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636753224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sdtEndPr>
      <w:sdtContent>
        <w:p w:rsidR="00110F6F" w:rsidRDefault="00110F6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9495161" wp14:editId="6CC3C9A2">
                    <wp:simplePos x="0" y="0"/>
                    <wp:positionH relativeFrom="margin">
                      <wp:posOffset>6162765</wp:posOffset>
                    </wp:positionH>
                    <wp:positionV relativeFrom="page">
                      <wp:posOffset>248194</wp:posOffset>
                    </wp:positionV>
                    <wp:extent cx="485413" cy="881743"/>
                    <wp:effectExtent l="0" t="0" r="0" b="0"/>
                    <wp:wrapNone/>
                    <wp:docPr id="132" name="Прямоугольник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485413" cy="88174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Год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110F6F" w:rsidRDefault="00110F6F">
                                    <w:pPr>
                                      <w:pStyle w:val="a5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2018-2019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9495161" id="Прямоугольник 132" o:spid="_x0000_s1026" style="position:absolute;margin-left:485.25pt;margin-top:19.55pt;width:38.2pt;height:69.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Год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110F6F" w:rsidRDefault="00110F6F">
                              <w:pPr>
                                <w:pStyle w:val="a5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2018-2019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:rsidR="00110F6F" w:rsidRDefault="00110F6F">
          <w:pPr>
            <w:spacing w:after="160" w:line="259" w:lineRule="auto"/>
            <w:rPr>
              <w:rFonts w:ascii="Times New Roman" w:eastAsia="Times New Roman" w:hAnsi="Times New Roman" w:cs="Times New Roman"/>
              <w:color w:val="333333"/>
              <w:sz w:val="24"/>
              <w:szCs w:val="24"/>
              <w:lang w:eastAsia="ru-RU"/>
            </w:rPr>
          </w:pPr>
          <w:bookmarkStart w:id="0" w:name="_GoBack"/>
          <w:bookmarkEnd w:id="0"/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59264" behindDoc="0" locked="0" layoutInCell="1" allowOverlap="1" wp14:anchorId="5BEAC3EB" wp14:editId="586AF459">
                    <wp:simplePos x="0" y="0"/>
                    <wp:positionH relativeFrom="margin">
                      <wp:posOffset>695960</wp:posOffset>
                    </wp:positionH>
                    <wp:positionV relativeFrom="page">
                      <wp:posOffset>1543050</wp:posOffset>
                    </wp:positionV>
                    <wp:extent cx="4686300" cy="5842635"/>
                    <wp:effectExtent l="0" t="0" r="7620" b="571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58426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Муниципальное бюджетное вечернее (сменное)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общеобразовательное учреждение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«Центр образования №17»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Удмуртская республика     город Ижевск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Рабочая программа 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По предмету «</w:t>
                                </w:r>
                                <w:proofErr w:type="gramStart"/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Искусство»  для</w:t>
                                </w:r>
                                <w:proofErr w:type="gramEnd"/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8 класса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Составитель Фёдорова Татьяна Николаевна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учитель русского языка и литературы 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высшей квалификационной категории</w:t>
                                </w: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110F6F" w:rsidRPr="00110F6F" w:rsidRDefault="00110F6F" w:rsidP="00110F6F">
                                <w:pPr>
                                  <w:pStyle w:val="a5"/>
                                  <w:spacing w:before="80" w:after="40"/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                               </w:t>
                                </w: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      </w:t>
                                </w:r>
                                <w:r w:rsidRPr="00110F6F">
                                  <w:rPr>
                                    <w:b/>
                                    <w:caps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EAC3EB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7" type="#_x0000_t202" style="position:absolute;margin-left:54.8pt;margin-top:121.5pt;width:369pt;height:460.05pt;z-index:251659264;visibility:visible;mso-wrap-style:square;mso-width-percent:79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79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" filled="f" stroked="f" strokeweight=".5pt">
                    <v:textbox inset="0,0,0,0">
                      <w:txbxContent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Муниципальное бюджетное вечернее (сменное)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общеобразовательное учреждение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«Центр образования №17»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 Удмуртская республика     город Ижевск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Рабочая программа 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По предмету «</w:t>
                          </w:r>
                          <w:proofErr w:type="gramStart"/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Искусство»  для</w:t>
                          </w:r>
                          <w:proofErr w:type="gramEnd"/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 8 класса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Составитель Фёдорова Татьяна Николаевна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учитель русского языка и литературы 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>высшей квалификационной категории</w:t>
                          </w: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</w:p>
                        <w:p w:rsidR="00110F6F" w:rsidRPr="00110F6F" w:rsidRDefault="00110F6F" w:rsidP="00110F6F">
                          <w:pPr>
                            <w:pStyle w:val="a5"/>
                            <w:spacing w:before="80" w:after="40"/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                                </w:t>
                          </w: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       </w:t>
                          </w:r>
                          <w:r w:rsidRPr="00110F6F">
                            <w:rPr>
                              <w:b/>
                              <w:caps/>
                              <w:color w:val="000000" w:themeColor="text1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Times New Roman" w:eastAsia="Times New Roman" w:hAnsi="Times New Roman" w:cs="Times New Roman"/>
              <w:color w:val="333333"/>
              <w:sz w:val="24"/>
              <w:szCs w:val="24"/>
              <w:lang w:eastAsia="ru-RU"/>
            </w:rPr>
            <w:br w:type="page"/>
          </w:r>
        </w:p>
      </w:sdtContent>
    </w:sdt>
    <w:p w:rsidR="00110F6F" w:rsidRDefault="00110F6F" w:rsidP="00254C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</w:pPr>
    </w:p>
    <w:p w:rsidR="00254C86" w:rsidRPr="00287FE6" w:rsidRDefault="00254C86" w:rsidP="00254C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Пояснительная записка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Интегрированный курс «Искусство» в основной школе (8-9 классы) ориентирован на развитие потребности в общении с миром прекрасного, осмысление значения искусства в культурно-историческом развитии человеческой цивилизации, понимание роли искусства в жизни и развитии общества, в духовном обогащении человека. Цель общего художественного образования и воспитания – развитие эстетической культуры школьников как неотъемлемой части их духовной культуры – наиболее полно отражает внимание современного общества к возрождению духовности, обеспечивает формирование целостного мировосприятия учащихся, умения ориентироваться в современном информационном пространстве.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программы по предмету «Искусство» вызвано актуальностью интеграции школьного образования в современную культуру и необходимостью введения подростка в современное информационное социокультурное пространство. Содержание программы обеспечит понимание школьниками значение искусства в культурно-историческом развитии человеческой цивилизации и жизни отдельного человека, окажет позитивное воздействие на его духовный мир, формирование ценностных ориентаций.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курсе рассматриваются разные виды искусства (музыка и литература, народное искусство, кино, театр и хореография, живопись, графика и скульптура, фотоискусство, архитектура, декоративно-прикладное искусство и дизайн, мультимедийное искусство) как потенциал для гармоничного, интеллектуально-творческого, общего художественного развития школьников в художественно-творческой деятельности. Учащиеся постигают многообразие жанров искусства, учатся понимать роль традиций и новаторства в развитии искусства, размышлять об образной природе и эмоциональном воздействии искусства на человека.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основана на идее полифункциональности искусства, его значимости в жизни человека и общества, поэтому стержень ее содержания – раскрытие функций искусства, которое осуществляется в исследовательской и художественно-творческой деятельности с учетом того, что одно и то же содержание может быть выражено разными художественными средствами. Любое явление искусства может быть прочувствовано, познано, личностно присвоено школьником только через художественный образ – смысл и цель искусства.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Постижение искусства в основной школе направлено на эмоционально-ценностное освоение мира и происходящих в нем явлений в различных художественно-образных формах творческой деятельности человека. Эмоциональное восприятие художественного наследия, умение оценить произведение искусства с позиции эстетических идеалов и высказать собственное мнение о сущности различных явлений культуры включают подростка в процесс художественного познания и творческого освоения мира.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Методологической основой курса «Искусство» являются современные концепции в области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эстетики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(Ю.Б. Борев, Н.И. Киященко, Л.Н. Столович, Б.А. Эренгросс и др.),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культурологии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(А.И. Арнольдов, М.М. Бахтин, В.С. Библер, Ю.М. Лотман, А.Ф. Лосев и др.),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психологии художественного творчества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(Л.С. Выготский, Д.К. Кирнарская, А.А. Мелик-Пашаев, В.Г. Ражников, С.Л. Рубинштейн и др.),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развивающего обучения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(В.В. Давыдов, Д.Б. Эльконин и др.),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художественного образования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(Д.Б. Кабалевский, Б.М. Неменский, Л.М. Предтеченская, Б.П. Юсов).</w:t>
      </w:r>
    </w:p>
    <w:p w:rsidR="00254C86" w:rsidRPr="00287FE6" w:rsidRDefault="00254C86" w:rsidP="00F53949">
      <w:p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дает возможность реализовать ос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новные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цели художественного образования и эстетическо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softHyphen/>
        <w:t>го воспитания в основной школе:</w:t>
      </w:r>
    </w:p>
    <w:p w:rsidR="00254C86" w:rsidRPr="00287FE6" w:rsidRDefault="00254C86" w:rsidP="00F53949">
      <w:pPr>
        <w:numPr>
          <w:ilvl w:val="0"/>
          <w:numId w:val="1"/>
        </w:num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развитие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эмоционально-эстетического восприятия дейст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вительности, художественно-творческих способностей учащих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ся, образного и ассоциативного мышления, фантазии, зритель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но-образной памяти, вкуса, художественных потребностей;</w:t>
      </w:r>
    </w:p>
    <w:p w:rsidR="009A3D15" w:rsidRDefault="009A3D15" w:rsidP="009A3D15">
      <w:pPr>
        <w:shd w:val="clear" w:color="auto" w:fill="FFFFFF"/>
        <w:spacing w:after="152" w:line="240" w:lineRule="auto"/>
        <w:ind w:left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A3D15" w:rsidRPr="009A3D15" w:rsidRDefault="009A3D15" w:rsidP="009A3D15">
      <w:pPr>
        <w:shd w:val="clear" w:color="auto" w:fill="FFFFFF"/>
        <w:spacing w:after="152" w:line="240" w:lineRule="auto"/>
        <w:ind w:left="85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1</w:t>
      </w:r>
    </w:p>
    <w:p w:rsidR="00254C86" w:rsidRPr="00287FE6" w:rsidRDefault="00254C86" w:rsidP="00F53949">
      <w:pPr>
        <w:numPr>
          <w:ilvl w:val="0"/>
          <w:numId w:val="1"/>
        </w:numPr>
        <w:shd w:val="clear" w:color="auto" w:fill="FFFFFF"/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воспитание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культуры восприятия произведений изобра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зительного, декоративно-прикладного искусства, архитектуры и дизайна, литературы, музыки, кино, театра; освоение образного языка этих искусств на основе творческого опыта школьников;</w:t>
      </w:r>
    </w:p>
    <w:p w:rsidR="00254C86" w:rsidRPr="00287FE6" w:rsidRDefault="00254C86" w:rsidP="009A3D1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формирование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устойчивого интереса к искусству, спо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собности воспринимать его исторические и национальные особенности;</w:t>
      </w:r>
    </w:p>
    <w:p w:rsidR="00254C86" w:rsidRPr="00287FE6" w:rsidRDefault="00254C86" w:rsidP="009A3D1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приобретение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об искусстве как способе эмо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ционально-практического освоения окружающего мира и его преобразования; о выразительных средствах и социальных функциях музыки, литературы, живописи, графики, декора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тивно-прикладного искусства, скульптуры, дизайна, архитек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туры, кино, театра;</w:t>
      </w:r>
    </w:p>
    <w:p w:rsidR="00254C86" w:rsidRPr="00287FE6" w:rsidRDefault="00254C86" w:rsidP="009A3D1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овладение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умениями и навыками разнообразной худо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жественной деятельности; предоставление возможности для творческого самовыражения и самоутверждения, а также пси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хологической разгрузки и релаксации средствами искусства.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</w:t>
      </w:r>
      <w:r w:rsidR="00760B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8 классе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состоит из </w:t>
      </w:r>
      <w:r w:rsidR="00760B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пяти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разделов, последовательно раскрывающих взаимосвязи жизни и искусства. Примерный художественный материал, рекомендованный программой, дает возможность актуализировать знания, умения и навыки, способы творческой деятельности, приобретенные учащимися на предыдущих этапах обучения. Структурно художественный материал программы подчиняется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принципу концентричности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(неоднократное обращение к значимым явлениям культуры и произведениям различных видов и жанров искусства по предметам «Литература», «Музыка», «Изобразительное искусство»). Реализация этого принципа позволяет формировать устойчивые связи с предшествующим художественно-эстетическим опытом школьников.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вводит учащихся в современное социокультурное пространство, помогает освоить его понять природу многоликих явлений массовой культуры и дать им оценку. Интерес и обращение школьников к искусству и художественной деятельности мотивируется установкой на личностный поиск и открытие для себя ценностей искусства. На конкретных художественных произведениях в программе раскрывается роль искусства в жизни общества и отдельного человека, общность выразительных средств и специфика каждого их них.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Художественно-творческая деятельность на уровне компетентного читателя, зрителя, слушателя, адекватно воспринимающего и оценивающего разнообразные художественные/антихудожественные явления современной жизни, вызывает стремление воплотить собственные замыслы в художественной форме.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Особенностью освоения данной программы является преимущественно 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деятельностный характер,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что обусловлено возрастными особенностями школьников, их стремлением к самостоятельности, творческому поиску, а также проникновением информационно-коммуникационных технологий в современные виды искусства (нет-арт, медиа-арт, видеоинсталляции и т.д).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определяет общую стратегию обучения, воспитания и развития, учащихся средствами учебного предмета в соответствии с целями изучения искусства, которые определены стандартом.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содержании календарно-тематического планирования предполагается реализовать актуальные в настоящее время компетентностный, личностно ориентированный, деятельностный подходы.</w:t>
      </w:r>
    </w:p>
    <w:p w:rsidR="00254C86" w:rsidRPr="00287FE6" w:rsidRDefault="00254C86" w:rsidP="009A3D15">
      <w:pPr>
        <w:shd w:val="clear" w:color="auto" w:fill="FFFFFF"/>
        <w:tabs>
          <w:tab w:val="num" w:pos="284"/>
        </w:tabs>
        <w:spacing w:after="152" w:line="240" w:lineRule="auto"/>
        <w:ind w:left="284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данного курса дает возможности для гармоничного, интеллектуально-творческого развития обучающихся и способствуют обеспечению непрерывности художественного образования.</w:t>
      </w:r>
    </w:p>
    <w:p w:rsidR="009A3D15" w:rsidRPr="009A3D15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Рабочая программа разработана, на основании следующих нормативных правовых документов:</w:t>
      </w:r>
    </w:p>
    <w:p w:rsidR="009A3D15" w:rsidRDefault="009A3D15" w:rsidP="009A3D15">
      <w:pPr>
        <w:shd w:val="clear" w:color="auto" w:fill="FFFFFF"/>
        <w:spacing w:after="152" w:line="240" w:lineRule="auto"/>
        <w:ind w:left="14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2</w:t>
      </w:r>
    </w:p>
    <w:p w:rsidR="009A3D15" w:rsidRPr="009A3D15" w:rsidRDefault="00254C86" w:rsidP="009A3D15">
      <w:pPr>
        <w:numPr>
          <w:ilvl w:val="1"/>
          <w:numId w:val="2"/>
        </w:numPr>
        <w:shd w:val="clear" w:color="auto" w:fill="FFFFFF"/>
        <w:tabs>
          <w:tab w:val="clear" w:pos="1440"/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Федеральный компонент государственного стандарта общего образования. Искусство. Основное общее образование (Приказ Минобразования России от 05.03.2004 № 1089 </w:t>
      </w:r>
      <w:r w:rsidR="009A3D15" w:rsidRPr="009A3D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</w:t>
      </w:r>
    </w:p>
    <w:p w:rsidR="00254C86" w:rsidRPr="00287FE6" w:rsidRDefault="00254C86" w:rsidP="009A3D15">
      <w:pPr>
        <w:numPr>
          <w:ilvl w:val="1"/>
          <w:numId w:val="2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«Об утверждении федерального компонента государственных стандартов общего, основного общего и среднего (полного) общего образования»);</w:t>
      </w:r>
    </w:p>
    <w:p w:rsidR="00F53949" w:rsidRPr="009A3D15" w:rsidRDefault="00254C86" w:rsidP="009A3D15">
      <w:pPr>
        <w:numPr>
          <w:ilvl w:val="1"/>
          <w:numId w:val="2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Примерная программа основного общего образования по искусству;</w:t>
      </w:r>
    </w:p>
    <w:p w:rsidR="00254C86" w:rsidRPr="00287FE6" w:rsidRDefault="00254C86" w:rsidP="009A3D15">
      <w:pPr>
        <w:numPr>
          <w:ilvl w:val="1"/>
          <w:numId w:val="2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перечень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</w:t>
      </w:r>
      <w:r w:rsidR="00760B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="006F67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</w:t>
      </w:r>
      <w:r w:rsidR="00760B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год.</w:t>
      </w:r>
    </w:p>
    <w:p w:rsidR="00254C86" w:rsidRPr="00287FE6" w:rsidRDefault="00254C86" w:rsidP="009A3D15">
      <w:pPr>
        <w:numPr>
          <w:ilvl w:val="1"/>
          <w:numId w:val="2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план школы на 201</w:t>
      </w:r>
      <w:r w:rsidR="006F67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-201</w:t>
      </w:r>
      <w:r w:rsidR="006F67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учебный год.</w:t>
      </w: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Основным учебным пособием для обучающихся является:</w:t>
      </w:r>
    </w:p>
    <w:p w:rsidR="00254C86" w:rsidRPr="00287FE6" w:rsidRDefault="00254C86" w:rsidP="009A3D15">
      <w:pPr>
        <w:numPr>
          <w:ilvl w:val="0"/>
          <w:numId w:val="3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Сергеева Г. П. Искусство. 8-9 классы: учебник для общеобразовательных организаций / Г.П. Сергеева, И.Э. Кашекова, Е.Д. Критская. – 7-е изд. - М.: Просвещение, 2016. – 191 с.: ил.</w:t>
      </w: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Учебник предназначен для учащихся 8-9 классов общеобразовательных организаций. Он написан в соответствии с программой «Искусство. 8-9 классы» тех же авторов. Издание представляет собой учебник интегрированного типа, который знакомит учащихся с различными видами искусства, с функциями, которые они выполняют в жизни человека и общества. Он поможет школьникам приобщиться к художественно-творческой деятельности на уровне компетентного читателя, зрителя, слушателя, адекватно воспринимающего и оценивающего разнообразные явления искусства.</w:t>
      </w: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Целью</w:t>
      </w: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изучения предмета «Искусство» является развитие опыта эмоционально-ценностного отношения к искусству как социально-культурной форме освоения мира, воздействующей на человека и общество.</w:t>
      </w: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Основные задачи курса: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целостного представления о роли искусства в культурно-историческом процессе развития человечества;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художественного вкуса;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основных понятий в процессе актуализации имеющегося у учащихся опыта общения с искусством;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культурно-познавательной, коммуника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тивной и социально-эстетической компетентности;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культурная адаптация школьников в современном ин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формационном пространстве, наполненном разнообразными явлениями массовой культуры;</w:t>
      </w:r>
    </w:p>
    <w:p w:rsidR="00254C86" w:rsidRPr="00287FE6" w:rsidRDefault="00254C86" w:rsidP="009A3D15">
      <w:pPr>
        <w:numPr>
          <w:ilvl w:val="0"/>
          <w:numId w:val="4"/>
        </w:num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интереса и развитие стремления к художественному са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мообразованию и художественно-творческой деятельности в каком-либо виде искусства.</w:t>
      </w: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9A3D15">
      <w:pPr>
        <w:shd w:val="clear" w:color="auto" w:fill="FFFFFF"/>
        <w:tabs>
          <w:tab w:val="num" w:pos="426"/>
        </w:tabs>
        <w:spacing w:after="152" w:line="240" w:lineRule="auto"/>
        <w:ind w:left="567"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используются педагогические технологии: технологии на основе активизации и интенсификации деятельности учащихся (игровые технологии, системы развивающего обучения с направленностью на развитие творческих качеств личности); технологии на основе эффективности управления и организации учебного процесса (технология уровневой дифференциации обучения на основе обязательных результатов).</w:t>
      </w:r>
    </w:p>
    <w:p w:rsidR="00254C86" w:rsidRPr="00287FE6" w:rsidRDefault="009A3D15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3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Методы:</w:t>
      </w:r>
    </w:p>
    <w:p w:rsidR="00254C86" w:rsidRPr="00287FE6" w:rsidRDefault="00254C86" w:rsidP="00254C86">
      <w:pPr>
        <w:numPr>
          <w:ilvl w:val="0"/>
          <w:numId w:val="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организации и осуществления учебно-познавательной деятельности: словесный (диалог, рассказ и др.); наглядный (репродукции, фотографии предметов искусства и др.); практический; исследовательский; самостоятельной работы; работы под руководством преподавателя; дидактическая игра;</w:t>
      </w:r>
    </w:p>
    <w:p w:rsidR="00254C86" w:rsidRPr="00287FE6" w:rsidRDefault="00254C86" w:rsidP="00254C86">
      <w:pPr>
        <w:numPr>
          <w:ilvl w:val="0"/>
          <w:numId w:val="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творческий, объяснительно-иллюстративный, частично-поисковый;</w:t>
      </w:r>
    </w:p>
    <w:p w:rsidR="00254C86" w:rsidRPr="00287FE6" w:rsidRDefault="00254C86" w:rsidP="00254C86">
      <w:pPr>
        <w:numPr>
          <w:ilvl w:val="0"/>
          <w:numId w:val="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стимулирования и мотивации интереса к учению; долга и ответственности в учении;</w:t>
      </w:r>
    </w:p>
    <w:p w:rsidR="00254C86" w:rsidRPr="00287FE6" w:rsidRDefault="00254C86" w:rsidP="00254C86">
      <w:pPr>
        <w:numPr>
          <w:ilvl w:val="0"/>
          <w:numId w:val="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контроля и самоконтроля в обучении: фронтальная устная проверка, индивидуальный устный опрос, письменный контроль (самостоятельные работы, тестирование).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Формы текущего и итогового контроля</w:t>
      </w: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: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проверочные и контрольные работы, тестирования, кроссворды, защита творческих проектов.</w:t>
      </w:r>
    </w:p>
    <w:p w:rsidR="00254C86" w:rsidRPr="00287FE6" w:rsidRDefault="00254C86" w:rsidP="0025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Общая характеристика учебного предмета (курса)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 задачи курса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искусства в основной школе направлено на достижение следующих целей: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1) в направлении личностного развития: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 чувства гордости за свою Родину, рос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сийскую культуру и искусство, знание их истоков, основных направлений и этапов развития; понимание ценности культур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 наследия народов России и человечества; усвоение тради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ционных ценностей многонационального российского общест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ва, сформированность основ гражданской идентичности;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присвоение художественного опыта человечества в его органичном единстве и разнообразии природы, народов, куль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тур и религий, обогащение на этой основе собственного ду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ховного мира;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эстетического сознания через освоение художе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ственного наследия народов России и мира, в процессе твор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ческой деятельности;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 учению, инициативность и самостоятельность в решении учебно-творческих задач; го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товность и способность к саморазвитию и самообразованию, осознанному построению индивидуальной образовательной траектории с учетом устойчивых познавательных интересов;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и доброжелательное отношение к другому человеку, его мнению, мировоззрению, культуре, языку, вере; готовность и способность вести диалог с другими людьми и достигать в нем взаимопонимания;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художественных предпочтений, эстетического вкуса, эмоциональной отзывчивости и заинтересованного от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ношения к миру и искусству;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образного восприятия и освоение способов художественного, творческого самовыражения личности;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гармонизация интеллектуального и эмоционального развития личности;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мировоззрения, целостного представления о мире, о формах бытия искусства;</w:t>
      </w:r>
    </w:p>
    <w:p w:rsidR="009A3D15" w:rsidRDefault="009A3D15" w:rsidP="009A3D15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A3D15" w:rsidRDefault="009A3D15" w:rsidP="009A3D15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4</w:t>
      </w:r>
    </w:p>
    <w:p w:rsidR="009A3D15" w:rsidRPr="009A3D15" w:rsidRDefault="00254C86" w:rsidP="009A3D15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развитие умений и навыков познания и самопознания через искусство, накопление разнообразия и неповторимого опыта эстетического переживания;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творческого отношения к проблемам, подготовка к осознанному выбору индивидуальной образовательной или профессиональной траектории;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ролей и форм социальной жизни в группах и сообществах; участие в общественной жизни школы с учетом региональных, этнокультурных, социальных особенностей;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коммуникативную компетентность в общении и сотруд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ничестве со сверстниками в различных видах деятельности;</w:t>
      </w:r>
    </w:p>
    <w:p w:rsidR="00254C86" w:rsidRPr="00287FE6" w:rsidRDefault="00254C86" w:rsidP="00254C86">
      <w:pPr>
        <w:numPr>
          <w:ilvl w:val="0"/>
          <w:numId w:val="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навыки проектирования индивидуальной художественно-творческой деятельности и понимание своей роли в разработ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ке и воплощении коллективных проектов на основе уважения к художественным интересам сверстников.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2) в метапредметном направлении: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ставить новые учебные, познавательные и художественно-творческие задачи и осознанно выбирать наиболее эффективные способы их решения;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 оценивать правильность выполнения учебной задачи, собственные возможности ее решения;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по результатам и способам действия и вносить необходимые коррективы;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связи; рассуждать и делать умозаключения и выводы; владеть логическими действиями определения понятий, обобщения, установления ассоциаций, аналогий и классификации;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 работать индиви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дуально и в группе: формулировать, аргументировать и отста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ивать свое мнение, находить общее решение;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гической контекстной речью;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информационно-коммуникационными тех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нологиями (ИКТ-компетентности);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многофункциональность искусства и его значи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мость для разных областей культуры; роль искусства в станов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лении духовного мира человека, культурно-историческом раз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витии человечества, функционировании современного социума;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эстетически относиться к окружающему миру (преобра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зовывать действительность; привносить красоту в окружаю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щую среду, человеческие взаимоотношения); самостоятельно организовывать свой культурный досуг;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методы познания через художественный образ для изучения различных сторон окружающей действительности;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 использовать основные интеллектуальные операций: анализ и синтез, сравнение, обобщение, систематизация, выявление причинно-следственных связей, поиск аналогов в бытии и динамике развития искусства;</w:t>
      </w:r>
    </w:p>
    <w:p w:rsidR="009A3D15" w:rsidRDefault="009A3D15" w:rsidP="009A3D15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A3D15" w:rsidRDefault="009A3D15" w:rsidP="009A3D15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5</w:t>
      </w:r>
    </w:p>
    <w:p w:rsidR="009A3D15" w:rsidRPr="009A3D15" w:rsidRDefault="00254C86" w:rsidP="009A3D15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уметь организовывать свою деятельность, определять ее цели и задачи, выбирать средства реализации этих целей и применять их на практике, взаимодействовать с другими людьми в достижении общих целей; оценивать достигнутые результаты;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критическое мышление, способности аргументировать свою точку зрения по поводу произведений искусства;</w:t>
      </w:r>
    </w:p>
    <w:p w:rsidR="00254C86" w:rsidRPr="00287FE6" w:rsidRDefault="00254C86" w:rsidP="00254C86">
      <w:pPr>
        <w:numPr>
          <w:ilvl w:val="0"/>
          <w:numId w:val="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ключевые компетенции в процессе диалога с искусством: исследовательские умения, коммуникативные умения, информационные умения.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3) в предметном направлении: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в познавательной сфере: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сферы познавательных интересов, гармонич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ное интеллектуальное и эмоциональное развитие; развитие устойчивой потребности в общении с искусством в качестве зрителя, слушателя, читателя, в собственной художественно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-творческой деятельности в каком-либо виде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присвоение духовного опыта человечества на основе эмоционального переживания произведений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природе искусств и специфике выразительных средств отдельных его видов; знание основных художественных стилей, направлений и выдающихся деятелей отечественного и зарубежного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художественного мышления, творческого вооб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ражения, внимания, памяти, в том числе зрительной, слуховой и др.; овладение умениями и навыками для реализации художественно-творческих идей и создания выразительного худо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жественного образа в каком-либо виде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осознанное применение специальной терминологии для обоснования собственной точки зрения на факты и явления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эмоционально воспринимать разнообразные яв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культуры и искусства, проявлять интерес к содержа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нию уроков и внеурочных форм работы;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осознанное отношение к изучаемым явлениям, фактам культуры и искусства (усвоение основных закономерностей, категорий и понятий искусства, его стилей, видов, жанров, особенностей языка);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воспроизведение полученных знаний в активной деятель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ности, владение практическими умениями и навыками, спосо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бами художественной деятельности;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личностно-оценочных суждений о роли и месте культуры и искусства в жизни, нравственных ценностях и иде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алах, современности звучания шедевров прошлого (усвоение опыта поколений) в наши дни;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знаний, умений и навыков, полученных в процессе эстетического воспитания и художественного образо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вания, в изучении других предметов, межличностном обще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нии, создании эстетической среды школьной жизни, досуга и др.;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места и роли искусства в развитии мировой культуры, в жизни человека и общества;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(восприятие) объектов и явлений искусства, восприятие смысла (концепции) художественного образа, произведения искусства;</w:t>
      </w:r>
    </w:p>
    <w:p w:rsidR="009A3D15" w:rsidRDefault="009A3D15" w:rsidP="009A3D15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6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усвоение особенностей языка разных видов искусства, художественных средств выразительности, специфики художественного образа в различных видах искусства;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изученных видов и жанров искусств;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описывать явления искусства, используя специальную терминологию;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классифицировать изученные объекты и явления культуры;</w:t>
      </w:r>
    </w:p>
    <w:p w:rsidR="00254C86" w:rsidRPr="00287FE6" w:rsidRDefault="00254C86" w:rsidP="00254C86">
      <w:pPr>
        <w:numPr>
          <w:ilvl w:val="0"/>
          <w:numId w:val="9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структурировать изученный материал и информацию, полученную из различных источников.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в ценностно-ориентационной сфере:</w:t>
      </w:r>
    </w:p>
    <w:p w:rsidR="00254C86" w:rsidRPr="00287FE6" w:rsidRDefault="00254C86" w:rsidP="00254C86">
      <w:pPr>
        <w:numPr>
          <w:ilvl w:val="0"/>
          <w:numId w:val="10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систему общечеловеческих ценностей;</w:t>
      </w:r>
    </w:p>
    <w:p w:rsidR="00254C86" w:rsidRPr="00287FE6" w:rsidRDefault="00254C86" w:rsidP="00254C86">
      <w:pPr>
        <w:numPr>
          <w:ilvl w:val="0"/>
          <w:numId w:val="10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ценность искусства разных народов мира и место отечественного искусства;</w:t>
      </w:r>
    </w:p>
    <w:p w:rsidR="00254C86" w:rsidRPr="00287FE6" w:rsidRDefault="00254C86" w:rsidP="00254C86">
      <w:pPr>
        <w:numPr>
          <w:ilvl w:val="0"/>
          <w:numId w:val="10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уважать культуру другого народа, осваивать духовно- нравственный потенциал, накопленный в произведениях искусства, проявлять эмоционально-ценностное отношение к искусству и к жизни, ориентироваться в системе моральных норм и ценностей, представленных в произведениях искусства;</w:t>
      </w:r>
    </w:p>
    <w:p w:rsidR="00254C86" w:rsidRPr="00287FE6" w:rsidRDefault="00254C86" w:rsidP="00254C86">
      <w:pPr>
        <w:numPr>
          <w:ilvl w:val="0"/>
          <w:numId w:val="10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мать и оценивать художественные явления действительности во всем их многообразии.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в коммуникативной сфере:</w:t>
      </w:r>
    </w:p>
    <w:p w:rsidR="00254C86" w:rsidRPr="00287FE6" w:rsidRDefault="00254C86" w:rsidP="00254C86">
      <w:pPr>
        <w:numPr>
          <w:ilvl w:val="0"/>
          <w:numId w:val="11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коммуникативную, информационную и социально-эстетическую компетентности, в том числе овладевать культурой устной и письменной речи;</w:t>
      </w:r>
    </w:p>
    <w:p w:rsidR="00254C86" w:rsidRPr="00287FE6" w:rsidRDefault="00254C86" w:rsidP="00254C86">
      <w:pPr>
        <w:numPr>
          <w:ilvl w:val="0"/>
          <w:numId w:val="11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методы эстетической коммуникации, осваивать диалоговые формы общения с произведениями искусства;</w:t>
      </w:r>
    </w:p>
    <w:p w:rsidR="00254C86" w:rsidRPr="00287FE6" w:rsidRDefault="00254C86" w:rsidP="00254C86">
      <w:pPr>
        <w:numPr>
          <w:ilvl w:val="0"/>
          <w:numId w:val="11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рабочей группы для выполнения проекта с учетом общности интересов ее участников;</w:t>
      </w:r>
    </w:p>
    <w:p w:rsidR="00254C86" w:rsidRPr="00287FE6" w:rsidRDefault="00254C86" w:rsidP="00254C86">
      <w:pPr>
        <w:numPr>
          <w:ilvl w:val="0"/>
          <w:numId w:val="11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публичная презентация и защита творческого проекта.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в эстетической сфере: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в себе индивидуальный художественный вкус, интеллектуальную и эмоциональную сферы;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анализировать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деятельности;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устойчивый интерес к искусству, художественным традициям своего народа и достижениям мировой культуры, расширять свой эстетический кругозор;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условность языка различных видов искусства, создавать условные изображения, символы;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зависимость художественной формы от цели творческого замысла;</w:t>
      </w:r>
    </w:p>
    <w:p w:rsidR="00254C86" w:rsidRPr="00287FE6" w:rsidRDefault="00254C86" w:rsidP="00254C86">
      <w:pPr>
        <w:numPr>
          <w:ilvl w:val="0"/>
          <w:numId w:val="12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реализовывать свой творческий потенциал, осуществлять самоопределение и самореализацию личности на эстетическом (художественно-образном) материале.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A3D15" w:rsidRDefault="009A3D15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                                                                            7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lastRenderedPageBreak/>
        <w:t>в трудовой сфере:</w:t>
      </w:r>
    </w:p>
    <w:p w:rsidR="00254C86" w:rsidRPr="00287FE6" w:rsidRDefault="00254C86" w:rsidP="00254C86">
      <w:pPr>
        <w:numPr>
          <w:ilvl w:val="0"/>
          <w:numId w:val="13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художественные материалы, использовать выразительные средства искусства в своем творчестве как в традиционных, так и в инновационных (информационных) технологиях.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в физиолого-психологической сфере:</w:t>
      </w:r>
    </w:p>
    <w:p w:rsidR="00254C86" w:rsidRPr="00287FE6" w:rsidRDefault="00254C86" w:rsidP="00254C86">
      <w:pPr>
        <w:numPr>
          <w:ilvl w:val="1"/>
          <w:numId w:val="14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образного и логического мышления в процессе проектной деятельности.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искусства в 8-9 классах направлено на формирование следующих компетенций: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учебно-познавательной;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ценностно-ориентационной;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рефлексивной;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социально-трудовой;</w:t>
      </w:r>
    </w:p>
    <w:p w:rsidR="00254C86" w:rsidRPr="00287FE6" w:rsidRDefault="00254C86" w:rsidP="00254C86">
      <w:pPr>
        <w:numPr>
          <w:ilvl w:val="0"/>
          <w:numId w:val="15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личностного саморазвития.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по курсу искусства в школе строится с учетом принципов непрерывности, преемственности (учет положительного опыта, накопленного в отечественном и зарубежном образовании), вариативности (возможность реализации одного и того же содержания на базе различных научно-методических подходов), дифференциации (возможность для учащихся получать искусствоведческую подготовку разного уровня в соответствии с их индивидуальными особенностями), интеграции с другими учебными предметами, акцент делается на реализацию идей развивающего обучения, которое реализуется в практической, деятель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ностной форме в процессе личностного подхода к решению поставленных задач.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Планируется использование таких педагогических технологий в преподавании предмета, как дифференцированное обучение, тестирование, ИКТ. Использование этих технологий позволит более точно реализовать потребности учащихся в художественном образовании и поможет приобщить учащихся к основам художественной культуры.</w:t>
      </w:r>
    </w:p>
    <w:p w:rsidR="00254C86" w:rsidRPr="00287FE6" w:rsidRDefault="00254C86" w:rsidP="0025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Описание места учебного предмета, курса в учебном плане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«Искусство» относится к образовательной области «Искусство».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Данный предмет изучается в 8 и 9 классах. Количество часов, отводимых на освоение рабочей программы, соответствует базисному учебному плану для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МБВСОУ «ЦО №17»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На изучение искусства в 8 классе отводится: 1 час в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всего за год –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в 9 классе: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месяц,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всего в год – 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F024B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54C86" w:rsidRPr="001E41AD" w:rsidRDefault="00254C86" w:rsidP="001E41AD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>Содержание учебного курса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ПЕРВЫЙ ГОД ОБУЧЕНИЯ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в жизни современного человека (</w:t>
      </w:r>
      <w:r w:rsidR="00944E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час)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Искусство вокруг нас.</w:t>
      </w:r>
      <w:r w:rsidR="005A27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Художественный образ – стиль – язык.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254C8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открывает новые грани мира (</w:t>
      </w:r>
      <w:r w:rsidR="00944E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</w:t>
      </w:r>
      <w:r w:rsidR="00944E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9A3D15" w:rsidRPr="00287FE6" w:rsidRDefault="009A3D15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8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Искусство рассказывает о красоте Земли. Литературные страницы. Пейзаж – поэтичная и музыкальная живопись. Зримая музыка. Человек в зеркале иску</w:t>
      </w:r>
      <w:r w:rsidR="005A27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сства: жанр портрета. Портрет в 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искусстве России. 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как универсальный способ общения (1 час)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Мир в зеркале искусства. Роль искусства в сближении народов. 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Красота в искусстве и жизни (</w:t>
      </w:r>
      <w:r w:rsidR="00944E4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</w:t>
      </w:r>
      <w:r w:rsidR="006D055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есть красота. Откровение вечной красоты. Как человек реагирует на различные явления в жизни и в искусстве.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Прекрасное пробуждает доброе (1 час)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Преобразующая сила искусства.</w:t>
      </w:r>
    </w:p>
    <w:p w:rsidR="00254C86" w:rsidRPr="006D0557" w:rsidRDefault="006D0557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0557">
        <w:rPr>
          <w:rFonts w:ascii="Helvetica" w:eastAsia="Times New Roman" w:hAnsi="Helvetica" w:cs="Times New Roman"/>
          <w:b/>
          <w:color w:val="333333"/>
          <w:sz w:val="21"/>
          <w:szCs w:val="21"/>
          <w:lang w:eastAsia="ru-RU"/>
        </w:rPr>
        <w:t>Зачёт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. Тест (1 час)</w:t>
      </w:r>
    </w:p>
    <w:p w:rsidR="00254C86" w:rsidRDefault="00254C86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254C86" w:rsidRDefault="00254C86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9A3D15" w:rsidRDefault="009A3D15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Pr="001E41AD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sectPr w:rsidR="005B20D9" w:rsidRPr="001E41AD" w:rsidSect="00110F6F">
          <w:pgSz w:w="11906" w:h="16838"/>
          <w:pgMar w:top="720" w:right="720" w:bottom="720" w:left="720" w:header="709" w:footer="709" w:gutter="0"/>
          <w:pgNumType w:start="0"/>
          <w:cols w:space="708"/>
          <w:titlePg/>
          <w:docGrid w:linePitch="360"/>
        </w:sectPr>
      </w:pPr>
      <w:r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 xml:space="preserve">                                                                                                 9</w:t>
      </w:r>
    </w:p>
    <w:p w:rsidR="00254C86" w:rsidRPr="00287FE6" w:rsidRDefault="00254C86" w:rsidP="00287F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shd w:val="clear" w:color="auto" w:fill="FFFFFF"/>
          <w:lang w:eastAsia="ru-RU"/>
        </w:rPr>
        <w:lastRenderedPageBreak/>
        <w:t>Тематическое планирование первого года обучения – 8 класс</w:t>
      </w:r>
    </w:p>
    <w:tbl>
      <w:tblPr>
        <w:tblW w:w="15942" w:type="dxa"/>
        <w:tblInd w:w="-499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1"/>
        <w:gridCol w:w="1133"/>
        <w:gridCol w:w="2767"/>
        <w:gridCol w:w="993"/>
        <w:gridCol w:w="1152"/>
        <w:gridCol w:w="3688"/>
        <w:gridCol w:w="2410"/>
        <w:gridCol w:w="850"/>
        <w:gridCol w:w="2268"/>
      </w:tblGrid>
      <w:tr w:rsidR="006E72FB" w:rsidRPr="00287FE6" w:rsidTr="006E72FB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 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Кол-во уроков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Требования к уровню подготовки обучающихся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6E72FB" w:rsidRPr="00287FE6" w:rsidTr="005B20D9">
        <w:trPr>
          <w:trHeight w:val="8414"/>
        </w:trPr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в жизни современного человека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вокруг нас</w:t>
            </w:r>
            <w:r w:rsidR="006D055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Художественный образ – стиль – язык.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5E4793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изучения нового материала.           Урок-беседа.</w:t>
            </w: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A4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вокруг нас, его роль в жизни современного человека. Искусство как хранитель культуры, духовного опыта человечества. </w:t>
            </w:r>
          </w:p>
          <w:p w:rsidR="00A429B8" w:rsidRDefault="006E72FB" w:rsidP="00A4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Обращение к искусству прошлого с целью выявления его полифункциональности и ценности для людей, живших во все времена.</w:t>
            </w:r>
          </w:p>
          <w:p w:rsidR="006E72FB" w:rsidRPr="00287FE6" w:rsidRDefault="006E72FB" w:rsidP="00A4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мировоззрением народа, его обычаями, обрядами, бытом, религиозными традициями на примере первобытных изображений наскальной живописи и мелкой пластики, древние образы произведений народного декоративно-прикладного искусства, музыкального фольклора, храмового синтеза искусств, классических и современных образцов профессионального художественного творчества в литературе, музыке, 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изобразительном искусстве, театре, кино.</w:t>
            </w:r>
          </w:p>
          <w:p w:rsidR="006E72FB" w:rsidRPr="00287FE6" w:rsidRDefault="006E72FB" w:rsidP="00A42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Русские народные сказки, предания, былины. Жития святых. Лирическая поэзия.</w:t>
            </w:r>
          </w:p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художественной культуры (архитектуры, живописи, скульптуры, музыки, литературы и др.) и предме</w:t>
            </w:r>
            <w:r w:rsidRPr="0028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 материальной культуры в контексте разных стилей (по вы</w:t>
            </w:r>
            <w:r w:rsidRPr="0028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бору учителя на знакомом материале: ДПИ ,иллюстрации к сказкам И.</w:t>
            </w:r>
            <w:r w:rsidR="00516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87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Билибин, Т. Маврина).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место и роль искусства в жизни человека и общества</w:t>
            </w:r>
          </w:p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различать виды, стили и жанры искусства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5E4793" w:rsidP="00A429B8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стр.6-13, отв. на вопросы стр.8,13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Искусство открывает новые грани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мира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Искусство рассказывает о красоте Земли. Литературные страницы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изучение нового материала</w:t>
            </w:r>
          </w:p>
          <w:p w:rsidR="006E72FB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Урок-беседа</w:t>
            </w: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Сопоставлять </w:t>
            </w:r>
            <w:r w:rsidR="005E4793">
              <w:rPr>
                <w:rFonts w:ascii="Times New Roman" w:hAnsi="Times New Roman" w:cs="Times New Roman"/>
                <w:sz w:val="24"/>
                <w:szCs w:val="24"/>
              </w:rPr>
              <w:t>художественные образы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 с особенностями художественного воплощения в произведениях искусства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ассоциативные связи между произведениями разных видов искусств.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Составлять музыкально-литературные композиции.</w:t>
            </w:r>
          </w:p>
          <w:p w:rsidR="006E72FB" w:rsidRPr="0015662E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Оценивать их художественную значимость</w:t>
            </w:r>
            <w:r w:rsidR="0015662E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станавливать ассоциативные связи между звуковыми и зрительными образами-представлениями. - Анализировать средства музыкальной выразительности, воплощающие характеры героев и персонажей.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особенности композиции (формы) в воплощении художественных образов живописи,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музыки, литературы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сопоставлять жизненные явления с особенностями их художественного воплощения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5E4793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Учебник стр.20-23, выполнить задания на стр.21, </w:t>
            </w:r>
            <w:r w:rsidR="0015662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Пейзаж – поэтичная и музыкальная живопись. Зримая музыка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Осуществлять перевод художественных впечатлений с языка музыки на язык литературы, язык жестов, графики и т.п.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Специфик</w:t>
            </w:r>
            <w:r w:rsidR="0015662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Pr="00287F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музыки как вида искусства.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Значение музыки в художественной культуре.</w:t>
            </w:r>
          </w:p>
          <w:p w:rsidR="006E72FB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средства музыкальной выразительности, воплощающие характеры героев и персонажей. Собирать художественную информацию 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создания альбома, альманаха, компьютерной презентации на тему «Жанр портрета в культуре разных времен».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351D5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особенности композиции (формы) в воплощении художественных образов музыки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подбирать музыкальные произведения, созвучные картинам русских художников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15662E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стр.24-27, отв. на вопросы стр.25, 27</w:t>
            </w:r>
            <w:r w:rsidR="00351D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 выполнить художественно-творческое задание стр.27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в зеркале искусства: жанр портрета</w:t>
            </w:r>
            <w:r w:rsidR="00351D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Портрет в искусстве России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Урок-беседа</w:t>
            </w: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Осуществлять перевод художественных впечатлений с языка музыки на язык литературы, язык жестов, графики и т.д.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особенности жанра портрета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51D5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351D5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сопоставлять язык различных направлений портретной живописи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351D50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стр.28-35, выполнить задания на стр.</w:t>
            </w:r>
            <w:r w:rsidR="00425F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33, 35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как универсальный способ общения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в зеркале искусства. Роль искусства в сближении народов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51622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425FCE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Комбинированный </w:t>
            </w:r>
            <w:r w:rsidR="0043522D" w:rsidRPr="00287FE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урок.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Урок-беседа.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Наблюдать жизненные явления.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Сопоставлять их с особенностями художественного воплощения в произведениях искусства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Устанавливать ассоциативные связи между произведениями разных видов искусств.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Составлять музыкально-литературные композиции.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Осуществлять перевод художественных впечатлений с языка музыки на язык литературы, язык жестов, графики и т.д.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специфику искусства 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его особенности как универсального способа общения. 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25F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роль и значение искусства в жизни человека и общества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25F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425FC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рассуждать о роли искусства в жизни человека и общества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425FCE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 47- 53, отв. на вопросы стр.47, 49, 51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425FCE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Красота в искусстве и жизни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есть красота?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Откровение вечной красоты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Комбинированны</w:t>
            </w:r>
            <w:r w:rsidR="00425FCE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й  </w:t>
            </w:r>
            <w:r w:rsidRPr="00287FE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урок.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Урок-беседа.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43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Сопоставлять </w:t>
            </w:r>
            <w:r w:rsidR="00A37EEB">
              <w:rPr>
                <w:rFonts w:ascii="Times New Roman" w:hAnsi="Times New Roman" w:cs="Times New Roman"/>
                <w:sz w:val="24"/>
                <w:szCs w:val="24"/>
              </w:rPr>
              <w:t>жизненные явления с особенностями х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удожественного воплощения в произведениях искусства</w:t>
            </w:r>
          </w:p>
          <w:p w:rsidR="0043522D" w:rsidRPr="00287FE6" w:rsidRDefault="0043522D" w:rsidP="00435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Устанавливать ассоциативные связи между произведениями разных видов искусств.</w:t>
            </w:r>
          </w:p>
          <w:p w:rsidR="006E72FB" w:rsidRPr="00287FE6" w:rsidRDefault="0043522D" w:rsidP="00A37EEB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Понимать общее и особенное в произведениях изобразительного искусства и в художественной фотографии; в произведениях литературы и музыкального искусства.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1622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об особой роли искусства в становлении идеалов красоты и добра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1622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устанавливать образно-ассоциативные связи между памятниками изобразительного искусства, литературы и живописи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A37EE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стр.76-79, отв. на вопросы стр.77, 79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человек реагирует на различные явления в жизни и в искусстве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A37EEB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Комбинированный </w:t>
            </w:r>
            <w:r w:rsidR="0043522D" w:rsidRPr="00287FE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урок.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Урок-беседа.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Обогащать опыт адекватного восприятия устной речи, ее интонационно-образной выразительности,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содержания и выразительных средств художественного произведения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на слух изученные произведения русской и 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зарубежной классики.</w:t>
            </w:r>
          </w:p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Усвоить принципы киномонтажа в создании художественного образа. Размышлять о произведениях искусства, выявлять важные, значимые жизненные проблемы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37E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специфике художественного творчества, о значении контраста в создании гармонии как выражения красоты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37E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различать жанры искусства и их роль в жизни человека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A37EE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 94- 95, отв. на вопросы стр.95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Прекрасное пробуждает доброе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Преобразующая сила искусства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68473A" w:rsidP="001E41AD">
            <w:pP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 xml:space="preserve">Комбинированный </w:t>
            </w:r>
            <w:r w:rsidR="0043522D" w:rsidRPr="00287FE6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урок.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самостоятельной творческой деятельности; в рисунке и живописи, декоративных и художественно-конструктивных работах (дизайн предмета, костюма, интерьера).</w:t>
            </w:r>
          </w:p>
          <w:p w:rsidR="006E72FB" w:rsidRPr="00287FE6" w:rsidRDefault="0043522D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>Ориентироваться в системе ценностей, представленных в произведениях музыкального и изобразительного искусства.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47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Знать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нравственно-эстетические, патриотические идеалы и ценности общества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8473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68473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выявлять важные, значимые жизненные проблемы в произведениях искусства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8473A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Учебник стр.96-97, отв. на вопросы стр.97; подготовиться к итоговому зачёту, повторить пройденный материал</w:t>
            </w:r>
          </w:p>
        </w:tc>
      </w:tr>
      <w:tr w:rsidR="006E72FB" w:rsidRPr="00287FE6" w:rsidTr="001E41AD">
        <w:tc>
          <w:tcPr>
            <w:tcW w:w="6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7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Зачет. Тест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bCs/>
                <w:sz w:val="24"/>
                <w:szCs w:val="24"/>
              </w:rPr>
              <w:t>Урок обобщения и систематизации знаний.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43522D" w:rsidRPr="00287FE6" w:rsidRDefault="0043522D" w:rsidP="001E4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основных явлениях русского и мирового искусства, узнавать изученные произведения. Проводить наблюдения</w:t>
            </w:r>
            <w:r w:rsidR="0068473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результаты наблюдений в различных видах художественно-</w:t>
            </w:r>
            <w:r w:rsidRPr="00287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 деятельности.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1622B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51622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Знать</w:t>
            </w:r>
            <w:r w:rsidRPr="0051622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 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изученный в течении учебного года материал</w:t>
            </w:r>
            <w:r w:rsidR="005162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287FE6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1622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Уметь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применять полученные знания на практике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</w:t>
            </w:r>
          </w:p>
          <w:p w:rsidR="006E72FB" w:rsidRPr="00287FE6" w:rsidRDefault="006E72FB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ВК</w:t>
            </w:r>
          </w:p>
        </w:tc>
        <w:tc>
          <w:tcPr>
            <w:tcW w:w="226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6E72FB" w:rsidRPr="00287FE6" w:rsidRDefault="003E6505" w:rsidP="001E41AD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Сделайте на летних каникулах эскиз плаката или рекламной листовки на тему: «Здоровый образ жизни» или «Мир моих увлечений».</w:t>
            </w:r>
          </w:p>
        </w:tc>
      </w:tr>
    </w:tbl>
    <w:p w:rsidR="00287FE6" w:rsidRPr="00287FE6" w:rsidRDefault="00287FE6" w:rsidP="00287FE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87FE6">
        <w:rPr>
          <w:rFonts w:ascii="Times New Roman" w:eastAsia="Times New Roman" w:hAnsi="Times New Roman" w:cs="Times New Roman"/>
          <w:i/>
          <w:iCs/>
          <w:color w:val="333333"/>
          <w:sz w:val="21"/>
          <w:szCs w:val="21"/>
          <w:lang w:eastAsia="ru-RU"/>
        </w:rPr>
        <w:lastRenderedPageBreak/>
        <w:t>Виды контроля: УК – учительский контроль, ТК – тематический контроль, СК – самоконтроль, ВК – взаимоконтроль учащихся.</w:t>
      </w:r>
    </w:p>
    <w:p w:rsidR="003346BA" w:rsidRDefault="003346BA"/>
    <w:p w:rsidR="00254C86" w:rsidRDefault="00254C86"/>
    <w:p w:rsidR="00254C86" w:rsidRDefault="00254C86"/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6E72FB" w:rsidRDefault="006E72FB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</w:pPr>
    </w:p>
    <w:p w:rsidR="005B20D9" w:rsidRPr="005B20D9" w:rsidRDefault="005B20D9" w:rsidP="00254C86">
      <w:pPr>
        <w:spacing w:after="0" w:line="240" w:lineRule="auto"/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sectPr w:rsidR="005B20D9" w:rsidRPr="005B20D9" w:rsidSect="006E72FB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eastAsia="Times New Roman" w:cs="Times New Roman"/>
          <w:b/>
          <w:bCs/>
          <w:i/>
          <w:iCs/>
          <w:color w:val="333333"/>
          <w:sz w:val="21"/>
          <w:szCs w:val="21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                 16</w:t>
      </w:r>
    </w:p>
    <w:p w:rsidR="00254C86" w:rsidRPr="00287FE6" w:rsidRDefault="00254C86" w:rsidP="00254C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Перечень компонентов учебно-методического комплекса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Сергеева Г. П. Искусство. 8-9 классы: учебник для общеобразовательных учреждений / Г.П. Сергеева, И.Э. Кашекова, Е.Д. Критская. – М.: Просвещение, 201</w:t>
      </w:r>
      <w:r w:rsidR="00944E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Лебедева О.В. Искусство. 8 класс. Тесты. – Саратов: Лицей, 201</w:t>
      </w:r>
      <w:r w:rsidR="00944E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Лебедева О.В. Искусство. 9 класс. Тесты. – Саратов: Лицей, 201</w:t>
      </w:r>
      <w:r w:rsidR="00944E4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Белова О.Ю. История искусств (Зарубежное искусство) / Краткий курс лекций для средней школы. – М.: Аквариум, 2000.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Вачьянц А.М. Западноевропейское Средневековье. – М.: Айрис-пресс, 2012.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Вачьянц А.М. Ренессанс. – М.: Айрис-пресс, 2011.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Графова Л.Л. Методические рекомендации: наглядные пособия. Стили и направления в русской живописи XVIII-XX вв. / Л.Л. Графова, Т.П. Лазарева. – М.: Экзамен, 2010.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Дмитриева Е.В. Россия. – СПб: Учитель и ученик: КОРОНА принт, 2002.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 Донин А.Н. Введение в искусствознание: Пособие по курсу «Мировая художественная культура» для средних школ, лицеев, гимназий. – Н.Новгород: Нижегородский гуманитарный центр, 1996.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Лазебникова А.Ю., Савельева О.О., Ерохина Е.В., Захаров А.В. Массовая культура: Учебное пособие для общеобразовательных учреждений / Под ред. Ю.А. Лазебниковой. – М.: Русское слово – РС, 2005.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11. Срабова О.Ю. Новое время. Западная Европа XVII-XIX вв.: Учебное пособие / Под ред. Ю.В. Лобановой. – СПб: КОРОНА принт, 2004.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12. DVD «Народное искусство»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 DVD «Что такое искусство…»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 DVD «Золотое кольцо России»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15. DVD «Виртуозы живописи»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16. DVD «Владимир и Суздаль»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17. DVD «Шедевры русской живописи»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18. DVD «Мировая художественная культура»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DVD «Архитектура России XII-XIX вв.»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DVD «Русское искусство. XVII-XIX век»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 DVD «Искусство XX века»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22. Видеокассета «Русское искусство»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 Видеокассета «Эрмитаж»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Видеокассета «Художники России»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Таблицы «Стили и направления в русской живописи XVIII-XX вв.»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Интернет-ресурсы:</w:t>
      </w:r>
    </w:p>
    <w:tbl>
      <w:tblPr>
        <w:tblW w:w="148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19"/>
        <w:gridCol w:w="9261"/>
      </w:tblGrid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http://schoolcollection.edu.ru/catalog/rubr/7ed38401-26b8-11da-8cd6-0800200c9a66/35/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Единая коллекция цифровых образовательных ресурсов – музыка (русская и зарубежная)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20D9" w:rsidRDefault="005B20D9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      17</w:t>
            </w:r>
          </w:p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http://art.1september.ru/index.php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B20D9" w:rsidRDefault="005B20D9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5B20D9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Газета Искусство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http://art-in-school.narod.ru/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в школе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http://www.art-in-school.ru/art/index.php?page=00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и образование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http://www.artsait.ru/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Русская живопись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http://shteltn.ucoz.ru/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об искусстве</w:t>
            </w:r>
          </w:p>
        </w:tc>
      </w:tr>
      <w:tr w:rsidR="00254C86" w:rsidRPr="00287FE6" w:rsidTr="0015662E"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http://rarities.artrussia.ru/</w:t>
            </w:r>
          </w:p>
        </w:tc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Шедевры мировой живописи. Картины великих художников, шедевры искусства</w:t>
            </w:r>
          </w:p>
        </w:tc>
      </w:tr>
    </w:tbl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Планируемые результаты изучения учебного предмета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требования к знаниям и умениям учащихся 8 класса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Учащиеся должны знать: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специфическую роль искусства в жизни человека и общества;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возможности искусства в отражении вечных тем жизни;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многообразии видов, стилей и жанров искусства;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языка изобразительных (пластических) искусств, литературы, музыки, театра, кино;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явления художественной культуры разных народов мира, осознавать в ней место отечественного искусства;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системе нравственных ценностей, представленных в произведениях искусства;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выдающихся отечественных и зарубежных композиторов, художников, скульпторов, режиссеров и т.д., узнавать наиболее значимые их произведения;</w:t>
      </w:r>
    </w:p>
    <w:p w:rsidR="00254C86" w:rsidRPr="00287FE6" w:rsidRDefault="00254C86" w:rsidP="00254C86">
      <w:pPr>
        <w:numPr>
          <w:ilvl w:val="0"/>
          <w:numId w:val="16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специфику методов наблюдения, сравнения, сопоставления, художественного анализа.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Учащиеся должны уметь: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принадлежность художественных произведений к одному из жанров на основе характерных средств выразительности;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размышлять о знакомом произведении, высказывая суждения об основной идее, средствах ее воплощения, интонационных особенностях, жанре, форме, исполнителях;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личностную оценку музыке, звучащей на уроке и вне школы, аргументируя свое отношение к тем или иным музыкальным явлениям;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творческие задания, участвовать в исследовательских проектах;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интерпретировать художественные образы, делать выводы и умозаключения;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структурировать изученный материал и информацию, полученную из других источников; применять умения и навыки в каком-либо виде художественной деятельности;</w:t>
      </w:r>
    </w:p>
    <w:p w:rsidR="00254C86" w:rsidRPr="00287FE6" w:rsidRDefault="00254C86" w:rsidP="00254C86">
      <w:pPr>
        <w:numPr>
          <w:ilvl w:val="0"/>
          <w:numId w:val="17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явления музыкальной, художественной культуры, используя для этого соответствующую терминологию;</w:t>
      </w:r>
    </w:p>
    <w:p w:rsidR="00254C86" w:rsidRDefault="00254C86" w:rsidP="00254C86">
      <w:pPr>
        <w:numPr>
          <w:ilvl w:val="2"/>
          <w:numId w:val="1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культурном многообразии окружающей действительности, наблюдать за разнообразными явлениями жизни и искусства в учебной и внеурочной деятельности, различать истинные и ложные ценности;</w:t>
      </w:r>
    </w:p>
    <w:p w:rsidR="005B20D9" w:rsidRPr="00287FE6" w:rsidRDefault="005B20D9" w:rsidP="005B20D9">
      <w:pPr>
        <w:shd w:val="clear" w:color="auto" w:fill="FFFFFF"/>
        <w:spacing w:after="152" w:line="240" w:lineRule="auto"/>
        <w:ind w:left="180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18</w:t>
      </w:r>
    </w:p>
    <w:p w:rsidR="00254C86" w:rsidRPr="00287FE6" w:rsidRDefault="00254C86" w:rsidP="00254C86">
      <w:pPr>
        <w:numPr>
          <w:ilvl w:val="2"/>
          <w:numId w:val="1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организовывать свою творческую деятельность, определять ее цели и задачи, выбирать и применять на практике способы их достижения;</w:t>
      </w:r>
    </w:p>
    <w:p w:rsidR="00254C86" w:rsidRPr="00287FE6" w:rsidRDefault="00254C86" w:rsidP="00254C86">
      <w:pPr>
        <w:numPr>
          <w:ilvl w:val="2"/>
          <w:numId w:val="1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мыслить образами, проводить сравнения и обобщения, выделять отдельные свойства и качества целостного явления;</w:t>
      </w:r>
    </w:p>
    <w:p w:rsidR="00254C86" w:rsidRPr="00287FE6" w:rsidRDefault="00254C86" w:rsidP="00254C86">
      <w:pPr>
        <w:numPr>
          <w:ilvl w:val="2"/>
          <w:numId w:val="18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эстетические ценности, высказывать мнение о достоинствах произведений высокого и массового искусства, видеть ассоциативные связи и осознавать их роль в творческой и исполнительской деятельности.</w:t>
      </w:r>
    </w:p>
    <w:p w:rsidR="00760B5E" w:rsidRDefault="00760B5E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Решать следующие жизненно-практические задачи:</w:t>
      </w:r>
    </w:p>
    <w:p w:rsidR="00254C86" w:rsidRPr="00287FE6" w:rsidRDefault="00254C86" w:rsidP="00254C86">
      <w:pPr>
        <w:numPr>
          <w:ilvl w:val="0"/>
          <w:numId w:val="23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приобретать и применять знания в различных ситуациях;</w:t>
      </w:r>
    </w:p>
    <w:p w:rsidR="00254C86" w:rsidRPr="00287FE6" w:rsidRDefault="00254C86" w:rsidP="00254C86">
      <w:pPr>
        <w:numPr>
          <w:ilvl w:val="0"/>
          <w:numId w:val="23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аргументировать и отстаивать свою точку зрения;</w:t>
      </w:r>
    </w:p>
    <w:p w:rsidR="00254C86" w:rsidRPr="00287FE6" w:rsidRDefault="00254C86" w:rsidP="00254C86">
      <w:pPr>
        <w:numPr>
          <w:ilvl w:val="0"/>
          <w:numId w:val="23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слушать других; извлекать учебную информацию на основе сопоставительного анализа объектов;</w:t>
      </w:r>
    </w:p>
    <w:p w:rsidR="00254C86" w:rsidRPr="00287FE6" w:rsidRDefault="00254C86" w:rsidP="00254C86">
      <w:pPr>
        <w:numPr>
          <w:ilvl w:val="0"/>
          <w:numId w:val="23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предметным указателем энциклопедий и справочников для нахождения информации.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компетентностями: коммуникативной, личностного саморазвития, ценностно-ориентированной, рефлексивной.</w:t>
      </w:r>
      <w:r w:rsidR="0051622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287F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Приложения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 оценки учебных достижений обучающихся используется:</w:t>
      </w:r>
    </w:p>
    <w:p w:rsidR="00254C86" w:rsidRPr="00287FE6" w:rsidRDefault="00254C86" w:rsidP="00254C86">
      <w:pPr>
        <w:numPr>
          <w:ilvl w:val="0"/>
          <w:numId w:val="24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текущий 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в виде проверочных работ и тестов, викторин, кроссвордов;</w:t>
      </w:r>
    </w:p>
    <w:p w:rsidR="00254C86" w:rsidRPr="00287FE6" w:rsidRDefault="00254C86" w:rsidP="00254C86">
      <w:pPr>
        <w:numPr>
          <w:ilvl w:val="0"/>
          <w:numId w:val="24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тематический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в виде проверочных работ;</w:t>
      </w:r>
    </w:p>
    <w:p w:rsidR="00254C86" w:rsidRPr="00287FE6" w:rsidRDefault="00254C86" w:rsidP="00254C86">
      <w:pPr>
        <w:numPr>
          <w:ilvl w:val="0"/>
          <w:numId w:val="24"/>
        </w:num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итоговый</w:t>
      </w: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контроль в виде творческих проектных работ.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Критерии и нормы оценки результатов освоения программы обучающимися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оценки знаний предполагают учет индивидуальных особенностей учащихся, дифференцированный подход к обучению, проверке знаний и умений.</w:t>
      </w:r>
    </w:p>
    <w:p w:rsidR="00254C86" w:rsidRPr="00287FE6" w:rsidRDefault="00254C86" w:rsidP="00254C86">
      <w:pPr>
        <w:shd w:val="clear" w:color="auto" w:fill="FFFFFF"/>
        <w:spacing w:after="152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7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развернутых и кратких устных ответах учащихся на вопросы, в их сообщениях и докладах, а также в письменных ответах оцениваются знания и умения школьников по пятибалльной системе. При этом учитывается: глубина знаний (опора на теоретические положения искусствоведения и культурологии), полнота знаний и владение необходимыми умениями (в объеме программы), осознанность и самостоятельность применения знаний и способов учебной деятельности, логичность изложения материала, включая обобщения, выводы, соблюдение норм литературной речи.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47"/>
        <w:gridCol w:w="2080"/>
        <w:gridCol w:w="2074"/>
        <w:gridCol w:w="2334"/>
        <w:gridCol w:w="2561"/>
      </w:tblGrid>
      <w:tr w:rsidR="00254C86" w:rsidRPr="00287FE6" w:rsidTr="0015662E"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4C86" w:rsidRPr="00287FE6" w:rsidRDefault="00254C86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 (отлично)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4C86" w:rsidRPr="00287FE6" w:rsidRDefault="00254C86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 (хорошо)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4C86" w:rsidRPr="00287FE6" w:rsidRDefault="00254C86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 (удовлетворительно)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54C86" w:rsidRPr="00287FE6" w:rsidRDefault="00254C86" w:rsidP="0015662E">
            <w:pPr>
              <w:spacing w:after="152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  <w:tr w:rsidR="00254C86" w:rsidRPr="00287FE6" w:rsidTr="0015662E">
        <w:trPr>
          <w:trHeight w:val="1320"/>
        </w:trPr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Организация ответа (введения, основная часть, заключение)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Удачное исполнение правильной структуры ответа (введение – основная часть – заключение); определение темы; ораторское искусство (умение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говорить)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Исполнение структуры ответа, но не всегда удачное; определение темы; в ходе изложения встречаются паузы, неудачно построенные предложения,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повторы слов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Отсутствие некоторых элементов ответа; неудачное определение темы или ее определение после наводящих вопросов; сбивчивый рассказ, незаконченные предложения и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фразы, постоянная необходимость в помощи учителя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Неумение сформулировать вводную часть и выводы; не может определить даже с помощью учителя, рассказ распадается на отдельные фрагменты или фразы</w:t>
            </w:r>
          </w:p>
        </w:tc>
      </w:tr>
      <w:tr w:rsidR="00254C86" w:rsidRPr="00287FE6" w:rsidTr="0015662E">
        <w:trPr>
          <w:trHeight w:val="60"/>
        </w:trPr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2. Умение анализировать и делать выводы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выделяются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только с помощью учителя; противоречия не выделяются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задать вопрос даже с помощью учителя; нет понимания противоречий</w:t>
            </w:r>
          </w:p>
        </w:tc>
      </w:tr>
      <w:tr w:rsidR="00254C86" w:rsidRPr="00287FE6" w:rsidTr="0015662E">
        <w:trPr>
          <w:trHeight w:val="435"/>
        </w:trPr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Иллюстрация своих мыслей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положения подкрепляются соответствующими фактами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положения не всегда подкрепляются соответствующими фактами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положения и их фактическое подкрепление не соответствуют друг другу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Смешивается теоретический и фактический материал, между ними нет соответствия</w:t>
            </w:r>
          </w:p>
        </w:tc>
      </w:tr>
      <w:tr w:rsidR="00254C86" w:rsidRPr="00287FE6" w:rsidTr="0015662E">
        <w:trPr>
          <w:trHeight w:val="1200"/>
        </w:trPr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Научная корректность (точность в использовании фактического материала)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Встречаются ошибки в деталях или некоторых фактах; детали не всегда анализируется; факты отделяются от мнений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Незнание фактов и деталей, неумение анализировать детали, даже если они подсказываются учителем; факты и мнения смешиваются и нет понимания их разницы</w:t>
            </w:r>
          </w:p>
        </w:tc>
      </w:tr>
      <w:tr w:rsidR="00254C86" w:rsidRPr="00287FE6" w:rsidTr="0015662E">
        <w:trPr>
          <w:trHeight w:val="810"/>
        </w:trPr>
        <w:tc>
          <w:tcPr>
            <w:tcW w:w="10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5.Работа с ключевыми понятиями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Выделяются все понятия и определяются наиболее важные; четко и полно определяются,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правильное и понятное описание</w:t>
            </w:r>
          </w:p>
        </w:tc>
        <w:tc>
          <w:tcPr>
            <w:tcW w:w="8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Выделяются важные понятия, но некоторые другие упускаются; определяются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четко, но не всегда полно; правильное и доступное описание</w:t>
            </w:r>
          </w:p>
        </w:tc>
        <w:tc>
          <w:tcPr>
            <w:tcW w:w="11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Нет разделения на важные и второстепенные понятия; определяются, но не всегда четко и </w:t>
            </w: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правильно; описываются часто неправильно или непонятно</w:t>
            </w:r>
          </w:p>
        </w:tc>
        <w:tc>
          <w:tcPr>
            <w:tcW w:w="130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4C86" w:rsidRPr="00287FE6" w:rsidRDefault="00254C86" w:rsidP="0015662E">
            <w:pPr>
              <w:spacing w:after="152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87FE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Неумение выделить понятия, нет определений понятий; не могут описать или не понимают собственного опыта</w:t>
            </w:r>
          </w:p>
        </w:tc>
      </w:tr>
    </w:tbl>
    <w:p w:rsidR="00254C86" w:rsidRDefault="00254C86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Default="005B20D9">
      <w:pPr>
        <w:rPr>
          <w:rFonts w:ascii="Times New Roman" w:hAnsi="Times New Roman" w:cs="Times New Roman"/>
          <w:sz w:val="24"/>
          <w:szCs w:val="24"/>
        </w:rPr>
      </w:pPr>
    </w:p>
    <w:p w:rsidR="005B20D9" w:rsidRPr="00287FE6" w:rsidRDefault="005B20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21</w:t>
      </w:r>
    </w:p>
    <w:sectPr w:rsidR="005B20D9" w:rsidRPr="00287FE6" w:rsidSect="006E72F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91168"/>
    <w:multiLevelType w:val="multilevel"/>
    <w:tmpl w:val="FFE2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55EEC"/>
    <w:multiLevelType w:val="multilevel"/>
    <w:tmpl w:val="B302E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E7C4A"/>
    <w:multiLevelType w:val="multilevel"/>
    <w:tmpl w:val="DF7A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80EAC"/>
    <w:multiLevelType w:val="multilevel"/>
    <w:tmpl w:val="1046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F02A0"/>
    <w:multiLevelType w:val="multilevel"/>
    <w:tmpl w:val="C332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371BD0"/>
    <w:multiLevelType w:val="multilevel"/>
    <w:tmpl w:val="3D7E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82DC8"/>
    <w:multiLevelType w:val="multilevel"/>
    <w:tmpl w:val="3EE8C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B5559C"/>
    <w:multiLevelType w:val="multilevel"/>
    <w:tmpl w:val="F56E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C51A5"/>
    <w:multiLevelType w:val="multilevel"/>
    <w:tmpl w:val="E4508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241A28"/>
    <w:multiLevelType w:val="multilevel"/>
    <w:tmpl w:val="5FDA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04B81"/>
    <w:multiLevelType w:val="multilevel"/>
    <w:tmpl w:val="B2947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8D5DA9"/>
    <w:multiLevelType w:val="multilevel"/>
    <w:tmpl w:val="AB7C5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362688"/>
    <w:multiLevelType w:val="multilevel"/>
    <w:tmpl w:val="C1DE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DC0E8F"/>
    <w:multiLevelType w:val="multilevel"/>
    <w:tmpl w:val="71FA1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223A3F"/>
    <w:multiLevelType w:val="multilevel"/>
    <w:tmpl w:val="78A4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504924"/>
    <w:multiLevelType w:val="multilevel"/>
    <w:tmpl w:val="541A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AC0501"/>
    <w:multiLevelType w:val="multilevel"/>
    <w:tmpl w:val="6F688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EE3B63"/>
    <w:multiLevelType w:val="multilevel"/>
    <w:tmpl w:val="11149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03B3E54"/>
    <w:multiLevelType w:val="multilevel"/>
    <w:tmpl w:val="9E221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6970BF"/>
    <w:multiLevelType w:val="multilevel"/>
    <w:tmpl w:val="24CC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420BC2"/>
    <w:multiLevelType w:val="multilevel"/>
    <w:tmpl w:val="6F98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442850"/>
    <w:multiLevelType w:val="multilevel"/>
    <w:tmpl w:val="965A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D82E56"/>
    <w:multiLevelType w:val="multilevel"/>
    <w:tmpl w:val="91223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F02C6F"/>
    <w:multiLevelType w:val="multilevel"/>
    <w:tmpl w:val="91B6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2"/>
  </w:num>
  <w:num w:numId="3">
    <w:abstractNumId w:val="4"/>
  </w:num>
  <w:num w:numId="4">
    <w:abstractNumId w:val="1"/>
  </w:num>
  <w:num w:numId="5">
    <w:abstractNumId w:val="13"/>
  </w:num>
  <w:num w:numId="6">
    <w:abstractNumId w:val="17"/>
  </w:num>
  <w:num w:numId="7">
    <w:abstractNumId w:val="18"/>
  </w:num>
  <w:num w:numId="8">
    <w:abstractNumId w:val="16"/>
  </w:num>
  <w:num w:numId="9">
    <w:abstractNumId w:val="14"/>
  </w:num>
  <w:num w:numId="10">
    <w:abstractNumId w:val="5"/>
  </w:num>
  <w:num w:numId="11">
    <w:abstractNumId w:val="12"/>
  </w:num>
  <w:num w:numId="12">
    <w:abstractNumId w:val="9"/>
  </w:num>
  <w:num w:numId="13">
    <w:abstractNumId w:val="21"/>
  </w:num>
  <w:num w:numId="14">
    <w:abstractNumId w:val="0"/>
  </w:num>
  <w:num w:numId="15">
    <w:abstractNumId w:val="15"/>
  </w:num>
  <w:num w:numId="16">
    <w:abstractNumId w:val="6"/>
  </w:num>
  <w:num w:numId="17">
    <w:abstractNumId w:val="20"/>
  </w:num>
  <w:num w:numId="18">
    <w:abstractNumId w:val="2"/>
  </w:num>
  <w:num w:numId="19">
    <w:abstractNumId w:val="8"/>
  </w:num>
  <w:num w:numId="20">
    <w:abstractNumId w:val="23"/>
  </w:num>
  <w:num w:numId="21">
    <w:abstractNumId w:val="3"/>
  </w:num>
  <w:num w:numId="22">
    <w:abstractNumId w:val="19"/>
  </w:num>
  <w:num w:numId="23">
    <w:abstractNumId w:val="1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86"/>
    <w:rsid w:val="00110F6F"/>
    <w:rsid w:val="0015662E"/>
    <w:rsid w:val="001E41AD"/>
    <w:rsid w:val="00254C86"/>
    <w:rsid w:val="00287FE6"/>
    <w:rsid w:val="003346BA"/>
    <w:rsid w:val="00351D50"/>
    <w:rsid w:val="003E6505"/>
    <w:rsid w:val="00425FCE"/>
    <w:rsid w:val="0043522D"/>
    <w:rsid w:val="0051622B"/>
    <w:rsid w:val="005A27A9"/>
    <w:rsid w:val="005B20D9"/>
    <w:rsid w:val="005E4793"/>
    <w:rsid w:val="00607757"/>
    <w:rsid w:val="0068473A"/>
    <w:rsid w:val="006D0557"/>
    <w:rsid w:val="006E72FB"/>
    <w:rsid w:val="006F67AF"/>
    <w:rsid w:val="00760B5E"/>
    <w:rsid w:val="00944E47"/>
    <w:rsid w:val="009A3D15"/>
    <w:rsid w:val="00A37EEB"/>
    <w:rsid w:val="00A429B8"/>
    <w:rsid w:val="00F024BC"/>
    <w:rsid w:val="00F5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F61353-4610-447D-AD6D-768EF7B0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49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110F6F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110F6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B2558B-A198-476C-B772-491F5DA0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5949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</cp:lastModifiedBy>
  <cp:revision>2</cp:revision>
  <cp:lastPrinted>2018-10-30T09:49:00Z</cp:lastPrinted>
  <dcterms:created xsi:type="dcterms:W3CDTF">2019-01-27T09:28:00Z</dcterms:created>
  <dcterms:modified xsi:type="dcterms:W3CDTF">2019-01-27T09:28:00Z</dcterms:modified>
</cp:coreProperties>
</file>