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CFF" w:rsidRPr="00216DAE" w:rsidRDefault="00DC7CFF" w:rsidP="00DC7CFF">
      <w:pPr>
        <w:pStyle w:val="a3"/>
        <w:rPr>
          <w:color w:val="000000" w:themeColor="text1"/>
          <w:sz w:val="16"/>
          <w:szCs w:val="16"/>
        </w:rPr>
      </w:pPr>
      <w:r>
        <w:rPr>
          <w:rFonts w:ascii="Times New Roman" w:eastAsiaTheme="minorHAnsi" w:hAnsi="Times New Roman" w:cs="Times New Roman"/>
          <w:i w:val="0"/>
          <w:iCs w:val="0"/>
          <w:color w:val="28009A"/>
          <w:spacing w:val="0"/>
          <w:sz w:val="32"/>
          <w:szCs w:val="32"/>
        </w:rPr>
        <w:t xml:space="preserve">        </w:t>
      </w:r>
      <w:r>
        <w:rPr>
          <w:rFonts w:cs="Arabic Typesetting"/>
          <w:b/>
          <w:color w:val="365F91" w:themeColor="accent1" w:themeShade="BF"/>
          <w:sz w:val="16"/>
          <w:szCs w:val="16"/>
        </w:rPr>
        <w:t xml:space="preserve">   </w:t>
      </w:r>
      <w:r w:rsidRPr="00BC693B">
        <w:rPr>
          <w:rFonts w:cs="Arabic Typesetting"/>
          <w:b/>
          <w:color w:val="365F91" w:themeColor="accent1" w:themeShade="BF"/>
          <w:sz w:val="16"/>
          <w:szCs w:val="16"/>
        </w:rPr>
        <w:t>Муниципальное</w:t>
      </w:r>
      <w:r w:rsidRPr="00BC693B">
        <w:rPr>
          <w:rFonts w:ascii="Arabic Typesetting" w:hAnsi="Arabic Typesetting" w:cs="Arabic Typesetting"/>
          <w:b/>
          <w:color w:val="365F91" w:themeColor="accent1" w:themeShade="BF"/>
          <w:sz w:val="16"/>
          <w:szCs w:val="16"/>
        </w:rPr>
        <w:t xml:space="preserve"> </w:t>
      </w:r>
      <w:r w:rsidRPr="00BC693B">
        <w:rPr>
          <w:rFonts w:cs="Arabic Typesetting"/>
          <w:b/>
          <w:color w:val="365F91" w:themeColor="accent1" w:themeShade="BF"/>
          <w:sz w:val="16"/>
          <w:szCs w:val="16"/>
        </w:rPr>
        <w:t>бюджетное</w:t>
      </w:r>
      <w:r w:rsidRPr="00BC693B">
        <w:rPr>
          <w:rFonts w:ascii="Arabic Typesetting" w:hAnsi="Arabic Typesetting" w:cs="Arabic Typesetting"/>
          <w:b/>
          <w:color w:val="365F91" w:themeColor="accent1" w:themeShade="BF"/>
          <w:sz w:val="16"/>
          <w:szCs w:val="16"/>
        </w:rPr>
        <w:t xml:space="preserve"> </w:t>
      </w:r>
      <w:r w:rsidRPr="00BC693B">
        <w:rPr>
          <w:rFonts w:cs="Arabic Typesetting"/>
          <w:b/>
          <w:color w:val="365F91" w:themeColor="accent1" w:themeShade="BF"/>
          <w:sz w:val="16"/>
          <w:szCs w:val="16"/>
        </w:rPr>
        <w:t>дошкольное</w:t>
      </w:r>
      <w:r w:rsidRPr="00BC693B">
        <w:rPr>
          <w:rFonts w:ascii="Arabic Typesetting" w:hAnsi="Arabic Typesetting" w:cs="Arabic Typesetting"/>
          <w:b/>
          <w:color w:val="365F91" w:themeColor="accent1" w:themeShade="BF"/>
          <w:sz w:val="16"/>
          <w:szCs w:val="16"/>
        </w:rPr>
        <w:t xml:space="preserve"> </w:t>
      </w:r>
      <w:r w:rsidRPr="00BC693B">
        <w:rPr>
          <w:rFonts w:cs="Arabic Typesetting"/>
          <w:b/>
          <w:color w:val="365F91" w:themeColor="accent1" w:themeShade="BF"/>
          <w:sz w:val="16"/>
          <w:szCs w:val="16"/>
        </w:rPr>
        <w:t>образовательное</w:t>
      </w:r>
      <w:r w:rsidRPr="00BC693B">
        <w:rPr>
          <w:rFonts w:ascii="Arabic Typesetting" w:hAnsi="Arabic Typesetting" w:cs="Arabic Typesetting"/>
          <w:b/>
          <w:color w:val="365F91" w:themeColor="accent1" w:themeShade="BF"/>
          <w:sz w:val="16"/>
          <w:szCs w:val="16"/>
        </w:rPr>
        <w:t xml:space="preserve"> </w:t>
      </w:r>
      <w:r w:rsidRPr="00BC693B">
        <w:rPr>
          <w:rFonts w:cs="Arabic Typesetting"/>
          <w:b/>
          <w:color w:val="365F91" w:themeColor="accent1" w:themeShade="BF"/>
          <w:sz w:val="16"/>
          <w:szCs w:val="16"/>
        </w:rPr>
        <w:t>учреждение</w:t>
      </w:r>
      <w:r w:rsidRPr="00BC693B">
        <w:rPr>
          <w:rFonts w:ascii="Arabic Typesetting" w:hAnsi="Arabic Typesetting" w:cs="Arabic Typesetting"/>
          <w:b/>
          <w:color w:val="365F91" w:themeColor="accent1" w:themeShade="BF"/>
          <w:sz w:val="16"/>
          <w:szCs w:val="16"/>
        </w:rPr>
        <w:t xml:space="preserve"> </w:t>
      </w:r>
    </w:p>
    <w:p w:rsidR="00DC7CFF" w:rsidRPr="00BC693B" w:rsidRDefault="00DC7CFF" w:rsidP="00DC7CFF">
      <w:pPr>
        <w:pStyle w:val="a3"/>
        <w:rPr>
          <w:rFonts w:ascii="Arabic Typesetting" w:hAnsi="Arabic Typesetting" w:cs="Arabic Typesetting"/>
          <w:b/>
          <w:color w:val="365F91" w:themeColor="accent1" w:themeShade="BF"/>
          <w:sz w:val="16"/>
          <w:szCs w:val="16"/>
        </w:rPr>
      </w:pPr>
      <w:r w:rsidRPr="00BC693B">
        <w:rPr>
          <w:rFonts w:ascii="Arabic Typesetting" w:hAnsi="Arabic Typesetting" w:cs="Arabic Typesetting"/>
          <w:b/>
          <w:color w:val="365F91" w:themeColor="accent1" w:themeShade="BF"/>
          <w:sz w:val="16"/>
          <w:szCs w:val="16"/>
        </w:rPr>
        <w:t xml:space="preserve">                          </w:t>
      </w:r>
      <w:r w:rsidRPr="00BC693B">
        <w:rPr>
          <w:rFonts w:asciiTheme="minorHAnsi" w:hAnsiTheme="minorHAnsi" w:cs="Arabic Typesetting"/>
          <w:b/>
          <w:color w:val="365F91" w:themeColor="accent1" w:themeShade="BF"/>
          <w:sz w:val="16"/>
          <w:szCs w:val="16"/>
        </w:rPr>
        <w:t xml:space="preserve"> </w:t>
      </w:r>
      <w:r w:rsidRPr="00BC693B">
        <w:rPr>
          <w:rFonts w:cs="Arabic Typesetting"/>
          <w:b/>
          <w:color w:val="365F91" w:themeColor="accent1" w:themeShade="BF"/>
          <w:sz w:val="16"/>
          <w:szCs w:val="16"/>
        </w:rPr>
        <w:t>центр</w:t>
      </w:r>
      <w:r w:rsidRPr="00BC693B">
        <w:rPr>
          <w:rFonts w:ascii="Arabic Typesetting" w:hAnsi="Arabic Typesetting" w:cs="Arabic Typesetting"/>
          <w:b/>
          <w:color w:val="365F91" w:themeColor="accent1" w:themeShade="BF"/>
          <w:sz w:val="16"/>
          <w:szCs w:val="16"/>
        </w:rPr>
        <w:t xml:space="preserve"> </w:t>
      </w:r>
      <w:r w:rsidRPr="00BC693B">
        <w:rPr>
          <w:rFonts w:cs="Arabic Typesetting"/>
          <w:b/>
          <w:color w:val="365F91" w:themeColor="accent1" w:themeShade="BF"/>
          <w:sz w:val="16"/>
          <w:szCs w:val="16"/>
        </w:rPr>
        <w:t>развития</w:t>
      </w:r>
      <w:r w:rsidRPr="00BC693B">
        <w:rPr>
          <w:rFonts w:ascii="Arabic Typesetting" w:hAnsi="Arabic Typesetting" w:cs="Arabic Typesetting"/>
          <w:b/>
          <w:color w:val="365F91" w:themeColor="accent1" w:themeShade="BF"/>
          <w:sz w:val="16"/>
          <w:szCs w:val="16"/>
        </w:rPr>
        <w:t xml:space="preserve"> </w:t>
      </w:r>
      <w:r w:rsidRPr="00BC693B">
        <w:rPr>
          <w:rFonts w:cs="Arabic Typesetting"/>
          <w:b/>
          <w:color w:val="365F91" w:themeColor="accent1" w:themeShade="BF"/>
          <w:sz w:val="16"/>
          <w:szCs w:val="16"/>
        </w:rPr>
        <w:t>ребёнка</w:t>
      </w:r>
      <w:r w:rsidRPr="00BC693B">
        <w:rPr>
          <w:rFonts w:ascii="Arabic Typesetting" w:hAnsi="Arabic Typesetting" w:cs="Arabic Typesetting"/>
          <w:b/>
          <w:color w:val="365F91" w:themeColor="accent1" w:themeShade="BF"/>
          <w:sz w:val="16"/>
          <w:szCs w:val="16"/>
        </w:rPr>
        <w:t xml:space="preserve"> – </w:t>
      </w:r>
      <w:r w:rsidRPr="00BC693B">
        <w:rPr>
          <w:rFonts w:cs="Arabic Typesetting"/>
          <w:b/>
          <w:color w:val="365F91" w:themeColor="accent1" w:themeShade="BF"/>
          <w:sz w:val="16"/>
          <w:szCs w:val="16"/>
        </w:rPr>
        <w:t>детский</w:t>
      </w:r>
      <w:r w:rsidRPr="00BC693B">
        <w:rPr>
          <w:rFonts w:ascii="Arabic Typesetting" w:hAnsi="Arabic Typesetting" w:cs="Arabic Typesetting"/>
          <w:b/>
          <w:color w:val="365F91" w:themeColor="accent1" w:themeShade="BF"/>
          <w:sz w:val="16"/>
          <w:szCs w:val="16"/>
        </w:rPr>
        <w:t xml:space="preserve"> </w:t>
      </w:r>
      <w:r w:rsidRPr="00BC693B">
        <w:rPr>
          <w:rFonts w:cs="Arabic Typesetting"/>
          <w:b/>
          <w:color w:val="365F91" w:themeColor="accent1" w:themeShade="BF"/>
          <w:sz w:val="16"/>
          <w:szCs w:val="16"/>
        </w:rPr>
        <w:t>сад</w:t>
      </w:r>
      <w:r w:rsidRPr="00BC693B">
        <w:rPr>
          <w:rFonts w:ascii="Arabic Typesetting" w:hAnsi="Arabic Typesetting" w:cs="Arabic Typesetting"/>
          <w:b/>
          <w:color w:val="365F91" w:themeColor="accent1" w:themeShade="BF"/>
          <w:sz w:val="16"/>
          <w:szCs w:val="16"/>
        </w:rPr>
        <w:t xml:space="preserve"> </w:t>
      </w:r>
      <w:r w:rsidRPr="00BC693B">
        <w:rPr>
          <w:rFonts w:cs="Arabic Typesetting"/>
          <w:b/>
          <w:color w:val="365F91" w:themeColor="accent1" w:themeShade="BF"/>
          <w:sz w:val="16"/>
          <w:szCs w:val="16"/>
        </w:rPr>
        <w:t>№</w:t>
      </w:r>
      <w:r w:rsidRPr="00BC693B">
        <w:rPr>
          <w:rFonts w:ascii="Arabic Typesetting" w:hAnsi="Arabic Typesetting" w:cs="Arabic Typesetting"/>
          <w:b/>
          <w:color w:val="365F91" w:themeColor="accent1" w:themeShade="BF"/>
          <w:sz w:val="16"/>
          <w:szCs w:val="16"/>
        </w:rPr>
        <w:t xml:space="preserve"> 11 «</w:t>
      </w:r>
      <w:r w:rsidRPr="00BC693B">
        <w:rPr>
          <w:rFonts w:cs="Arabic Typesetting"/>
          <w:b/>
          <w:color w:val="365F91" w:themeColor="accent1" w:themeShade="BF"/>
          <w:sz w:val="16"/>
          <w:szCs w:val="16"/>
        </w:rPr>
        <w:t>Рябинка</w:t>
      </w:r>
      <w:r w:rsidRPr="00BC693B">
        <w:rPr>
          <w:rFonts w:ascii="Arabic Typesetting" w:hAnsi="Arabic Typesetting" w:cs="Arabic Typesetting"/>
          <w:b/>
          <w:color w:val="365F91" w:themeColor="accent1" w:themeShade="BF"/>
          <w:sz w:val="16"/>
          <w:szCs w:val="16"/>
        </w:rPr>
        <w:t>»</w:t>
      </w:r>
    </w:p>
    <w:p w:rsidR="00DC7CFF" w:rsidRPr="00BC693B" w:rsidRDefault="00DC7CFF" w:rsidP="00DC7CFF">
      <w:pPr>
        <w:pStyle w:val="a3"/>
        <w:rPr>
          <w:rFonts w:ascii="Arabic Typesetting" w:hAnsi="Arabic Typesetting" w:cs="Arabic Typesetting"/>
          <w:b/>
          <w:i w:val="0"/>
          <w:color w:val="365F91" w:themeColor="accent1" w:themeShade="BF"/>
          <w:sz w:val="16"/>
          <w:szCs w:val="16"/>
        </w:rPr>
      </w:pPr>
      <w:r w:rsidRPr="00BC693B">
        <w:rPr>
          <w:rFonts w:ascii="Arabic Typesetting" w:hAnsi="Arabic Typesetting" w:cs="Arabic Typesetting"/>
          <w:b/>
          <w:color w:val="365F91" w:themeColor="accent1" w:themeShade="BF"/>
          <w:sz w:val="16"/>
          <w:szCs w:val="16"/>
        </w:rPr>
        <w:t xml:space="preserve">       </w:t>
      </w:r>
      <w:r>
        <w:rPr>
          <w:rFonts w:asciiTheme="minorHAnsi" w:hAnsiTheme="minorHAnsi" w:cs="Arabic Typesetting"/>
          <w:b/>
          <w:color w:val="365F91" w:themeColor="accent1" w:themeShade="BF"/>
          <w:sz w:val="16"/>
          <w:szCs w:val="16"/>
        </w:rPr>
        <w:t xml:space="preserve">  </w:t>
      </w:r>
      <w:r w:rsidRPr="00BC693B">
        <w:rPr>
          <w:rFonts w:asciiTheme="minorHAnsi" w:hAnsiTheme="minorHAnsi" w:cs="Arabic Typesetting"/>
          <w:b/>
          <w:color w:val="365F91" w:themeColor="accent1" w:themeShade="BF"/>
          <w:sz w:val="16"/>
          <w:szCs w:val="16"/>
        </w:rPr>
        <w:t xml:space="preserve">      </w:t>
      </w:r>
      <w:r w:rsidRPr="00BC693B">
        <w:rPr>
          <w:rFonts w:ascii="Arabic Typesetting" w:hAnsi="Arabic Typesetting" w:cs="Arabic Typesetting"/>
          <w:b/>
          <w:i w:val="0"/>
          <w:color w:val="365F91" w:themeColor="accent1" w:themeShade="BF"/>
          <w:sz w:val="16"/>
          <w:szCs w:val="16"/>
        </w:rPr>
        <w:t xml:space="preserve">142181, </w:t>
      </w:r>
      <w:r w:rsidRPr="00BC693B">
        <w:rPr>
          <w:rFonts w:cs="Arabic Typesetting"/>
          <w:b/>
          <w:i w:val="0"/>
          <w:color w:val="365F91" w:themeColor="accent1" w:themeShade="BF"/>
          <w:sz w:val="16"/>
          <w:szCs w:val="16"/>
        </w:rPr>
        <w:t>РФ</w:t>
      </w:r>
      <w:r w:rsidRPr="00BC693B">
        <w:rPr>
          <w:rFonts w:ascii="Arabic Typesetting" w:hAnsi="Arabic Typesetting" w:cs="Arabic Typesetting"/>
          <w:b/>
          <w:i w:val="0"/>
          <w:color w:val="365F91" w:themeColor="accent1" w:themeShade="BF"/>
          <w:sz w:val="16"/>
          <w:szCs w:val="16"/>
        </w:rPr>
        <w:t xml:space="preserve">, </w:t>
      </w:r>
      <w:r w:rsidRPr="00BC693B">
        <w:rPr>
          <w:rFonts w:cs="Arabic Typesetting"/>
          <w:b/>
          <w:i w:val="0"/>
          <w:color w:val="365F91" w:themeColor="accent1" w:themeShade="BF"/>
          <w:sz w:val="16"/>
          <w:szCs w:val="16"/>
        </w:rPr>
        <w:t>Московская</w:t>
      </w:r>
      <w:r w:rsidRPr="00BC693B">
        <w:rPr>
          <w:rFonts w:ascii="Arabic Typesetting" w:hAnsi="Arabic Typesetting" w:cs="Arabic Typesetting"/>
          <w:b/>
          <w:i w:val="0"/>
          <w:color w:val="365F91" w:themeColor="accent1" w:themeShade="BF"/>
          <w:sz w:val="16"/>
          <w:szCs w:val="16"/>
        </w:rPr>
        <w:t xml:space="preserve"> </w:t>
      </w:r>
      <w:r w:rsidRPr="00BC693B">
        <w:rPr>
          <w:rFonts w:cs="Arabic Typesetting"/>
          <w:b/>
          <w:i w:val="0"/>
          <w:color w:val="365F91" w:themeColor="accent1" w:themeShade="BF"/>
          <w:sz w:val="16"/>
          <w:szCs w:val="16"/>
        </w:rPr>
        <w:t>обл</w:t>
      </w:r>
      <w:r w:rsidRPr="00BC693B">
        <w:rPr>
          <w:rFonts w:ascii="Arabic Typesetting" w:hAnsi="Arabic Typesetting" w:cs="Arabic Typesetting"/>
          <w:b/>
          <w:i w:val="0"/>
          <w:color w:val="365F91" w:themeColor="accent1" w:themeShade="BF"/>
          <w:sz w:val="16"/>
          <w:szCs w:val="16"/>
        </w:rPr>
        <w:t xml:space="preserve">., </w:t>
      </w:r>
      <w:r w:rsidRPr="00BC693B">
        <w:rPr>
          <w:rFonts w:cs="Arabic Typesetting"/>
          <w:b/>
          <w:i w:val="0"/>
          <w:color w:val="365F91" w:themeColor="accent1" w:themeShade="BF"/>
          <w:sz w:val="16"/>
          <w:szCs w:val="16"/>
        </w:rPr>
        <w:t>г</w:t>
      </w:r>
      <w:proofErr w:type="gramStart"/>
      <w:r w:rsidRPr="00BC693B">
        <w:rPr>
          <w:rFonts w:ascii="Arabic Typesetting" w:hAnsi="Arabic Typesetting" w:cs="Arabic Typesetting"/>
          <w:b/>
          <w:i w:val="0"/>
          <w:color w:val="365F91" w:themeColor="accent1" w:themeShade="BF"/>
          <w:sz w:val="16"/>
          <w:szCs w:val="16"/>
        </w:rPr>
        <w:t>.</w:t>
      </w:r>
      <w:r w:rsidRPr="00BC693B">
        <w:rPr>
          <w:rFonts w:cs="Arabic Typesetting"/>
          <w:b/>
          <w:i w:val="0"/>
          <w:color w:val="365F91" w:themeColor="accent1" w:themeShade="BF"/>
          <w:sz w:val="16"/>
          <w:szCs w:val="16"/>
        </w:rPr>
        <w:t>П</w:t>
      </w:r>
      <w:proofErr w:type="gramEnd"/>
      <w:r w:rsidRPr="00BC693B">
        <w:rPr>
          <w:rFonts w:cs="Arabic Typesetting"/>
          <w:b/>
          <w:i w:val="0"/>
          <w:color w:val="365F91" w:themeColor="accent1" w:themeShade="BF"/>
          <w:sz w:val="16"/>
          <w:szCs w:val="16"/>
        </w:rPr>
        <w:t>одольск</w:t>
      </w:r>
      <w:r w:rsidRPr="00BC693B">
        <w:rPr>
          <w:rFonts w:ascii="Arabic Typesetting" w:hAnsi="Arabic Typesetting" w:cs="Arabic Typesetting"/>
          <w:b/>
          <w:i w:val="0"/>
          <w:color w:val="365F91" w:themeColor="accent1" w:themeShade="BF"/>
          <w:sz w:val="16"/>
          <w:szCs w:val="16"/>
        </w:rPr>
        <w:t xml:space="preserve"> </w:t>
      </w:r>
      <w:r w:rsidRPr="00BC693B">
        <w:rPr>
          <w:rFonts w:cs="Arabic Typesetting"/>
          <w:b/>
          <w:i w:val="0"/>
          <w:color w:val="365F91" w:themeColor="accent1" w:themeShade="BF"/>
          <w:sz w:val="16"/>
          <w:szCs w:val="16"/>
        </w:rPr>
        <w:t>м</w:t>
      </w:r>
      <w:r w:rsidRPr="00BC693B">
        <w:rPr>
          <w:rFonts w:ascii="Arabic Typesetting" w:hAnsi="Arabic Typesetting" w:cs="Arabic Typesetting"/>
          <w:b/>
          <w:i w:val="0"/>
          <w:color w:val="365F91" w:themeColor="accent1" w:themeShade="BF"/>
          <w:sz w:val="16"/>
          <w:szCs w:val="16"/>
        </w:rPr>
        <w:t>-</w:t>
      </w:r>
      <w:r w:rsidRPr="00BC693B">
        <w:rPr>
          <w:rFonts w:cs="Arabic Typesetting"/>
          <w:b/>
          <w:i w:val="0"/>
          <w:color w:val="365F91" w:themeColor="accent1" w:themeShade="BF"/>
          <w:sz w:val="16"/>
          <w:szCs w:val="16"/>
        </w:rPr>
        <w:t>н</w:t>
      </w:r>
      <w:r w:rsidRPr="00BC693B">
        <w:rPr>
          <w:rFonts w:ascii="Arabic Typesetting" w:hAnsi="Arabic Typesetting" w:cs="Arabic Typesetting"/>
          <w:b/>
          <w:i w:val="0"/>
          <w:color w:val="365F91" w:themeColor="accent1" w:themeShade="BF"/>
          <w:sz w:val="16"/>
          <w:szCs w:val="16"/>
        </w:rPr>
        <w:t xml:space="preserve"> </w:t>
      </w:r>
      <w:r w:rsidRPr="00BC693B">
        <w:rPr>
          <w:rFonts w:cs="Arabic Typesetting"/>
          <w:b/>
          <w:i w:val="0"/>
          <w:color w:val="365F91" w:themeColor="accent1" w:themeShade="BF"/>
          <w:sz w:val="16"/>
          <w:szCs w:val="16"/>
        </w:rPr>
        <w:t>Климовск</w:t>
      </w:r>
      <w:r w:rsidRPr="00BC693B">
        <w:rPr>
          <w:rFonts w:ascii="Arabic Typesetting" w:hAnsi="Arabic Typesetting" w:cs="Arabic Typesetting"/>
          <w:b/>
          <w:i w:val="0"/>
          <w:color w:val="365F91" w:themeColor="accent1" w:themeShade="BF"/>
          <w:sz w:val="16"/>
          <w:szCs w:val="16"/>
        </w:rPr>
        <w:t xml:space="preserve">, </w:t>
      </w:r>
      <w:r w:rsidRPr="00BC693B">
        <w:rPr>
          <w:rFonts w:cs="Arabic Typesetting"/>
          <w:b/>
          <w:i w:val="0"/>
          <w:color w:val="365F91" w:themeColor="accent1" w:themeShade="BF"/>
          <w:sz w:val="16"/>
          <w:szCs w:val="16"/>
        </w:rPr>
        <w:t>пр</w:t>
      </w:r>
      <w:r w:rsidRPr="00BC693B">
        <w:rPr>
          <w:rFonts w:ascii="Arabic Typesetting" w:hAnsi="Arabic Typesetting" w:cs="Arabic Typesetting"/>
          <w:b/>
          <w:i w:val="0"/>
          <w:color w:val="365F91" w:themeColor="accent1" w:themeShade="BF"/>
          <w:sz w:val="16"/>
          <w:szCs w:val="16"/>
        </w:rPr>
        <w:t>.50-</w:t>
      </w:r>
      <w:r w:rsidRPr="00BC693B">
        <w:rPr>
          <w:rFonts w:cs="Arabic Typesetting"/>
          <w:b/>
          <w:i w:val="0"/>
          <w:color w:val="365F91" w:themeColor="accent1" w:themeShade="BF"/>
          <w:sz w:val="16"/>
          <w:szCs w:val="16"/>
        </w:rPr>
        <w:t>летия</w:t>
      </w:r>
      <w:r w:rsidRPr="00BC693B">
        <w:rPr>
          <w:rFonts w:ascii="Arabic Typesetting" w:hAnsi="Arabic Typesetting" w:cs="Arabic Typesetting"/>
          <w:b/>
          <w:i w:val="0"/>
          <w:color w:val="365F91" w:themeColor="accent1" w:themeShade="BF"/>
          <w:sz w:val="16"/>
          <w:szCs w:val="16"/>
        </w:rPr>
        <w:t xml:space="preserve"> </w:t>
      </w:r>
      <w:r w:rsidRPr="00BC693B">
        <w:rPr>
          <w:rFonts w:cs="Arabic Typesetting"/>
          <w:b/>
          <w:i w:val="0"/>
          <w:color w:val="365F91" w:themeColor="accent1" w:themeShade="BF"/>
          <w:sz w:val="16"/>
          <w:szCs w:val="16"/>
        </w:rPr>
        <w:t>Октября</w:t>
      </w:r>
      <w:r w:rsidRPr="00BC693B">
        <w:rPr>
          <w:rFonts w:ascii="Arabic Typesetting" w:hAnsi="Arabic Typesetting" w:cs="Arabic Typesetting"/>
          <w:b/>
          <w:i w:val="0"/>
          <w:color w:val="365F91" w:themeColor="accent1" w:themeShade="BF"/>
          <w:sz w:val="16"/>
          <w:szCs w:val="16"/>
        </w:rPr>
        <w:t xml:space="preserve">, </w:t>
      </w:r>
      <w:r w:rsidRPr="00BC693B">
        <w:rPr>
          <w:rFonts w:cs="Arabic Typesetting"/>
          <w:b/>
          <w:i w:val="0"/>
          <w:color w:val="365F91" w:themeColor="accent1" w:themeShade="BF"/>
          <w:sz w:val="16"/>
          <w:szCs w:val="16"/>
        </w:rPr>
        <w:t>д</w:t>
      </w:r>
      <w:r w:rsidRPr="00BC693B">
        <w:rPr>
          <w:rFonts w:ascii="Arabic Typesetting" w:hAnsi="Arabic Typesetting" w:cs="Arabic Typesetting"/>
          <w:b/>
          <w:i w:val="0"/>
          <w:color w:val="365F91" w:themeColor="accent1" w:themeShade="BF"/>
          <w:sz w:val="16"/>
          <w:szCs w:val="16"/>
        </w:rPr>
        <w:t>. 106.</w:t>
      </w:r>
    </w:p>
    <w:p w:rsidR="00DC7CFF" w:rsidRPr="00BC693B" w:rsidRDefault="00DC7CFF" w:rsidP="00DC7CFF">
      <w:pPr>
        <w:pStyle w:val="a3"/>
        <w:rPr>
          <w:rFonts w:ascii="Arabic Typesetting" w:hAnsi="Arabic Typesetting" w:cs="Arabic Typesetting"/>
          <w:b/>
          <w:color w:val="365F91" w:themeColor="accent1" w:themeShade="BF"/>
          <w:sz w:val="16"/>
          <w:szCs w:val="16"/>
        </w:rPr>
      </w:pPr>
      <w:r w:rsidRPr="00BC693B">
        <w:rPr>
          <w:rFonts w:ascii="Arabic Typesetting" w:hAnsi="Arabic Typesetting" w:cs="Arabic Typesetting"/>
          <w:b/>
          <w:i w:val="0"/>
          <w:color w:val="365F91" w:themeColor="accent1" w:themeShade="BF"/>
          <w:sz w:val="16"/>
          <w:szCs w:val="16"/>
        </w:rPr>
        <w:t xml:space="preserve">                                                   </w:t>
      </w:r>
      <w:r w:rsidRPr="00BC693B">
        <w:rPr>
          <w:rFonts w:asciiTheme="minorHAnsi" w:hAnsiTheme="minorHAnsi" w:cs="Arabic Typesetting"/>
          <w:b/>
          <w:i w:val="0"/>
          <w:color w:val="365F91" w:themeColor="accent1" w:themeShade="BF"/>
          <w:sz w:val="16"/>
          <w:szCs w:val="16"/>
        </w:rPr>
        <w:t xml:space="preserve">           </w:t>
      </w:r>
      <w:r w:rsidRPr="00BC693B">
        <w:rPr>
          <w:rFonts w:cs="Arabic Typesetting"/>
          <w:b/>
          <w:i w:val="0"/>
          <w:color w:val="365F91" w:themeColor="accent1" w:themeShade="BF"/>
          <w:sz w:val="16"/>
          <w:szCs w:val="16"/>
        </w:rPr>
        <w:t>Тел</w:t>
      </w:r>
      <w:r w:rsidRPr="00BC693B">
        <w:rPr>
          <w:rFonts w:ascii="Arabic Typesetting" w:hAnsi="Arabic Typesetting" w:cs="Arabic Typesetting"/>
          <w:b/>
          <w:i w:val="0"/>
          <w:color w:val="365F91" w:themeColor="accent1" w:themeShade="BF"/>
          <w:sz w:val="16"/>
          <w:szCs w:val="16"/>
        </w:rPr>
        <w:t>/</w:t>
      </w:r>
      <w:r w:rsidRPr="00BC693B">
        <w:rPr>
          <w:rFonts w:cs="Arabic Typesetting"/>
          <w:b/>
          <w:i w:val="0"/>
          <w:color w:val="365F91" w:themeColor="accent1" w:themeShade="BF"/>
          <w:sz w:val="16"/>
          <w:szCs w:val="16"/>
        </w:rPr>
        <w:t>факс</w:t>
      </w:r>
      <w:r w:rsidRPr="00BC693B">
        <w:rPr>
          <w:rFonts w:ascii="Arabic Typesetting" w:hAnsi="Arabic Typesetting" w:cs="Arabic Typesetting"/>
          <w:b/>
          <w:i w:val="0"/>
          <w:color w:val="365F91" w:themeColor="accent1" w:themeShade="BF"/>
          <w:sz w:val="16"/>
          <w:szCs w:val="16"/>
        </w:rPr>
        <w:t xml:space="preserve"> 8(4967) 62-66-42, </w:t>
      </w:r>
    </w:p>
    <w:p w:rsidR="00DC7CFF" w:rsidRPr="00BC693B" w:rsidRDefault="00DC7CFF" w:rsidP="00DC7CFF">
      <w:pPr>
        <w:spacing w:after="240" w:line="480" w:lineRule="auto"/>
        <w:rPr>
          <w:rFonts w:ascii="Arabic Typesetting" w:hAnsi="Arabic Typesetting" w:cs="Arabic Typesetting"/>
          <w:b/>
          <w:i/>
          <w:color w:val="365F91" w:themeColor="accent1" w:themeShade="BF"/>
          <w:sz w:val="16"/>
          <w:szCs w:val="16"/>
        </w:rPr>
      </w:pPr>
      <w:r w:rsidRPr="00BC693B">
        <w:rPr>
          <w:rFonts w:ascii="Arabic Typesetting" w:hAnsi="Arabic Typesetting" w:cs="Arabic Typesetting"/>
          <w:b/>
          <w:i/>
          <w:color w:val="365F91" w:themeColor="accent1" w:themeShade="BF"/>
          <w:sz w:val="16"/>
          <w:szCs w:val="16"/>
        </w:rPr>
        <w:t xml:space="preserve">                                                                    </w:t>
      </w:r>
      <w:r w:rsidRPr="00BC693B">
        <w:rPr>
          <w:rFonts w:cs="Arabic Typesetting"/>
          <w:b/>
          <w:i/>
          <w:color w:val="365F91" w:themeColor="accent1" w:themeShade="BF"/>
          <w:sz w:val="16"/>
          <w:szCs w:val="16"/>
        </w:rPr>
        <w:t xml:space="preserve">                       </w:t>
      </w:r>
      <w:proofErr w:type="gramStart"/>
      <w:r w:rsidRPr="00BC693B">
        <w:rPr>
          <w:rFonts w:ascii="Arabic Typesetting" w:hAnsi="Arabic Typesetting" w:cs="Arabic Typesetting"/>
          <w:b/>
          <w:i/>
          <w:color w:val="365F91" w:themeColor="accent1" w:themeShade="BF"/>
          <w:sz w:val="16"/>
          <w:szCs w:val="16"/>
          <w:lang w:val="en-US"/>
        </w:rPr>
        <w:t>e</w:t>
      </w:r>
      <w:r w:rsidRPr="00BC693B">
        <w:rPr>
          <w:rFonts w:ascii="Arabic Typesetting" w:hAnsi="Arabic Typesetting" w:cs="Arabic Typesetting"/>
          <w:b/>
          <w:i/>
          <w:color w:val="365F91" w:themeColor="accent1" w:themeShade="BF"/>
          <w:sz w:val="16"/>
          <w:szCs w:val="16"/>
        </w:rPr>
        <w:t>-</w:t>
      </w:r>
      <w:r w:rsidRPr="00BC693B">
        <w:rPr>
          <w:rFonts w:ascii="Arabic Typesetting" w:hAnsi="Arabic Typesetting" w:cs="Arabic Typesetting"/>
          <w:b/>
          <w:i/>
          <w:color w:val="365F91" w:themeColor="accent1" w:themeShade="BF"/>
          <w:sz w:val="16"/>
          <w:szCs w:val="16"/>
          <w:lang w:val="en-US"/>
        </w:rPr>
        <w:t>mail</w:t>
      </w:r>
      <w:proofErr w:type="gramEnd"/>
      <w:r w:rsidRPr="00BC693B">
        <w:rPr>
          <w:rFonts w:ascii="Arabic Typesetting" w:hAnsi="Arabic Typesetting" w:cs="Arabic Typesetting"/>
          <w:b/>
          <w:i/>
          <w:color w:val="365F91" w:themeColor="accent1" w:themeShade="BF"/>
          <w:sz w:val="16"/>
          <w:szCs w:val="16"/>
        </w:rPr>
        <w:t xml:space="preserve">: </w:t>
      </w:r>
      <w:proofErr w:type="spellStart"/>
      <w:r w:rsidRPr="00BC693B">
        <w:rPr>
          <w:rFonts w:ascii="Arabic Typesetting" w:hAnsi="Arabic Typesetting" w:cs="Arabic Typesetting"/>
          <w:b/>
          <w:i/>
          <w:color w:val="365F91" w:themeColor="accent1" w:themeShade="BF"/>
          <w:sz w:val="16"/>
          <w:szCs w:val="16"/>
          <w:lang w:val="en-US"/>
        </w:rPr>
        <w:t>mdoy</w:t>
      </w:r>
      <w:proofErr w:type="spellEnd"/>
      <w:r w:rsidRPr="00BC693B">
        <w:rPr>
          <w:rFonts w:ascii="Arabic Typesetting" w:hAnsi="Arabic Typesetting" w:cs="Arabic Typesetting"/>
          <w:b/>
          <w:i/>
          <w:color w:val="365F91" w:themeColor="accent1" w:themeShade="BF"/>
          <w:sz w:val="16"/>
          <w:szCs w:val="16"/>
        </w:rPr>
        <w:t>11</w:t>
      </w:r>
      <w:proofErr w:type="spellStart"/>
      <w:r w:rsidRPr="00BC693B">
        <w:rPr>
          <w:rFonts w:ascii="Arabic Typesetting" w:hAnsi="Arabic Typesetting" w:cs="Arabic Typesetting"/>
          <w:b/>
          <w:i/>
          <w:color w:val="365F91" w:themeColor="accent1" w:themeShade="BF"/>
          <w:sz w:val="16"/>
          <w:szCs w:val="16"/>
          <w:lang w:val="en-US"/>
        </w:rPr>
        <w:t>ryabinka</w:t>
      </w:r>
      <w:proofErr w:type="spellEnd"/>
      <w:r w:rsidRPr="00BC693B">
        <w:rPr>
          <w:rFonts w:ascii="Arabic Typesetting" w:hAnsi="Arabic Typesetting" w:cs="Arabic Typesetting"/>
          <w:b/>
          <w:i/>
          <w:color w:val="365F91" w:themeColor="accent1" w:themeShade="BF"/>
          <w:sz w:val="16"/>
          <w:szCs w:val="16"/>
        </w:rPr>
        <w:t>@</w:t>
      </w:r>
      <w:proofErr w:type="spellStart"/>
      <w:r w:rsidRPr="00BC693B">
        <w:rPr>
          <w:rFonts w:ascii="Arabic Typesetting" w:hAnsi="Arabic Typesetting" w:cs="Arabic Typesetting"/>
          <w:b/>
          <w:i/>
          <w:color w:val="365F91" w:themeColor="accent1" w:themeShade="BF"/>
          <w:sz w:val="16"/>
          <w:szCs w:val="16"/>
          <w:lang w:val="en-US"/>
        </w:rPr>
        <w:t>yandex</w:t>
      </w:r>
      <w:proofErr w:type="spellEnd"/>
      <w:r w:rsidRPr="00BC693B">
        <w:rPr>
          <w:rFonts w:ascii="Arabic Typesetting" w:hAnsi="Arabic Typesetting" w:cs="Arabic Typesetting"/>
          <w:b/>
          <w:i/>
          <w:color w:val="365F91" w:themeColor="accent1" w:themeShade="BF"/>
          <w:sz w:val="16"/>
          <w:szCs w:val="16"/>
        </w:rPr>
        <w:t>.</w:t>
      </w:r>
      <w:proofErr w:type="spellStart"/>
      <w:r w:rsidRPr="00BC693B">
        <w:rPr>
          <w:rFonts w:ascii="Arabic Typesetting" w:hAnsi="Arabic Typesetting" w:cs="Arabic Typesetting"/>
          <w:b/>
          <w:i/>
          <w:color w:val="365F91" w:themeColor="accent1" w:themeShade="BF"/>
          <w:sz w:val="16"/>
          <w:szCs w:val="16"/>
          <w:lang w:val="en-US"/>
        </w:rPr>
        <w:t>ru</w:t>
      </w:r>
      <w:proofErr w:type="spellEnd"/>
    </w:p>
    <w:p w:rsid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8009A"/>
          <w:sz w:val="32"/>
          <w:szCs w:val="32"/>
        </w:rPr>
      </w:pPr>
    </w:p>
    <w:p w:rsidR="00DC7CFF" w:rsidRDefault="00DC7CFF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8009A"/>
          <w:sz w:val="32"/>
          <w:szCs w:val="32"/>
        </w:rPr>
      </w:pPr>
    </w:p>
    <w:p w:rsidR="00DC7CFF" w:rsidRDefault="00DC7CFF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8009A"/>
          <w:sz w:val="32"/>
          <w:szCs w:val="32"/>
        </w:rPr>
      </w:pPr>
    </w:p>
    <w:p w:rsidR="00DC7CFF" w:rsidRDefault="00DC7CFF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8009A"/>
          <w:sz w:val="32"/>
          <w:szCs w:val="32"/>
        </w:rPr>
      </w:pPr>
    </w:p>
    <w:p w:rsidR="00DC7CFF" w:rsidRDefault="00DC7CFF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8009A"/>
          <w:sz w:val="32"/>
          <w:szCs w:val="32"/>
        </w:rPr>
      </w:pPr>
    </w:p>
    <w:p w:rsidR="00DC7CFF" w:rsidRDefault="00DC7CFF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8009A"/>
          <w:sz w:val="32"/>
          <w:szCs w:val="32"/>
        </w:rPr>
      </w:pPr>
    </w:p>
    <w:p w:rsid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8009A"/>
          <w:sz w:val="32"/>
          <w:szCs w:val="32"/>
        </w:rPr>
      </w:pPr>
    </w:p>
    <w:p w:rsid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8009A"/>
          <w:sz w:val="32"/>
          <w:szCs w:val="32"/>
        </w:rPr>
      </w:pPr>
    </w:p>
    <w:p w:rsid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28009A"/>
          <w:sz w:val="72"/>
          <w:szCs w:val="72"/>
        </w:rPr>
      </w:pPr>
      <w:r>
        <w:rPr>
          <w:rFonts w:ascii="Times New Roman" w:hAnsi="Times New Roman" w:cs="Times New Roman"/>
          <w:b/>
          <w:bCs/>
          <w:color w:val="28009A"/>
          <w:sz w:val="72"/>
          <w:szCs w:val="72"/>
        </w:rPr>
        <w:t>Ин</w:t>
      </w:r>
      <w:r w:rsidR="00B049A0">
        <w:rPr>
          <w:rFonts w:ascii="Times New Roman" w:hAnsi="Times New Roman" w:cs="Times New Roman"/>
          <w:b/>
          <w:bCs/>
          <w:color w:val="28009A"/>
          <w:sz w:val="72"/>
          <w:szCs w:val="72"/>
        </w:rPr>
        <w:t>н</w:t>
      </w:r>
      <w:r>
        <w:rPr>
          <w:rFonts w:ascii="Times New Roman" w:hAnsi="Times New Roman" w:cs="Times New Roman"/>
          <w:b/>
          <w:bCs/>
          <w:color w:val="28009A"/>
          <w:sz w:val="72"/>
          <w:szCs w:val="72"/>
        </w:rPr>
        <w:t>овационный   проект</w:t>
      </w:r>
      <w:r w:rsidRPr="0092235A">
        <w:rPr>
          <w:rFonts w:ascii="Times New Roman" w:hAnsi="Times New Roman" w:cs="Times New Roman"/>
          <w:b/>
          <w:bCs/>
          <w:color w:val="28009A"/>
          <w:sz w:val="72"/>
          <w:szCs w:val="72"/>
        </w:rPr>
        <w:t xml:space="preserve"> </w:t>
      </w:r>
    </w:p>
    <w:p w:rsid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28009A"/>
          <w:sz w:val="72"/>
          <w:szCs w:val="72"/>
        </w:rPr>
      </w:pP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28009A"/>
          <w:sz w:val="72"/>
          <w:szCs w:val="72"/>
        </w:rPr>
      </w:pPr>
      <w:r w:rsidRPr="0092235A">
        <w:rPr>
          <w:rFonts w:ascii="Times New Roman" w:hAnsi="Times New Roman" w:cs="Times New Roman"/>
          <w:b/>
          <w:bCs/>
          <w:color w:val="28009A"/>
          <w:sz w:val="72"/>
          <w:szCs w:val="72"/>
        </w:rPr>
        <w:t xml:space="preserve">                                       </w:t>
      </w:r>
      <w:r>
        <w:rPr>
          <w:rFonts w:ascii="Times New Roman" w:hAnsi="Times New Roman" w:cs="Times New Roman"/>
          <w:b/>
          <w:bCs/>
          <w:color w:val="28009A"/>
          <w:sz w:val="72"/>
          <w:szCs w:val="72"/>
        </w:rPr>
        <w:t xml:space="preserve">               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95006B"/>
          <w:sz w:val="72"/>
          <w:szCs w:val="72"/>
        </w:rPr>
      </w:pPr>
      <w:r>
        <w:rPr>
          <w:rFonts w:ascii="Times New Roman" w:hAnsi="Times New Roman" w:cs="Times New Roman"/>
          <w:b/>
          <w:bCs/>
          <w:color w:val="95006B"/>
          <w:sz w:val="72"/>
          <w:szCs w:val="72"/>
        </w:rPr>
        <w:t xml:space="preserve">Тема: «Технология </w:t>
      </w:r>
      <w:r w:rsidRPr="0092235A">
        <w:rPr>
          <w:rFonts w:ascii="Times New Roman" w:hAnsi="Times New Roman" w:cs="Times New Roman"/>
          <w:b/>
          <w:bCs/>
          <w:color w:val="95006B"/>
          <w:sz w:val="72"/>
          <w:szCs w:val="72"/>
        </w:rPr>
        <w:t>ТИКО-моделирования в развитии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95006B"/>
          <w:sz w:val="72"/>
          <w:szCs w:val="72"/>
        </w:rPr>
      </w:pPr>
      <w:r w:rsidRPr="0092235A">
        <w:rPr>
          <w:rFonts w:ascii="Times New Roman" w:hAnsi="Times New Roman" w:cs="Times New Roman"/>
          <w:b/>
          <w:bCs/>
          <w:color w:val="95006B"/>
          <w:sz w:val="72"/>
          <w:szCs w:val="72"/>
        </w:rPr>
        <w:t>детей 5-6 лет</w:t>
      </w:r>
      <w:r>
        <w:rPr>
          <w:rFonts w:ascii="Times New Roman" w:hAnsi="Times New Roman" w:cs="Times New Roman"/>
          <w:b/>
          <w:bCs/>
          <w:color w:val="95006B"/>
          <w:sz w:val="72"/>
          <w:szCs w:val="72"/>
        </w:rPr>
        <w:t>.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8009A"/>
          <w:sz w:val="32"/>
          <w:szCs w:val="32"/>
        </w:rPr>
      </w:pPr>
    </w:p>
    <w:p w:rsid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28009A"/>
          <w:sz w:val="32"/>
          <w:szCs w:val="32"/>
        </w:rPr>
      </w:pPr>
    </w:p>
    <w:p w:rsid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28009A"/>
          <w:sz w:val="32"/>
          <w:szCs w:val="32"/>
        </w:rPr>
      </w:pPr>
    </w:p>
    <w:p w:rsid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28009A"/>
          <w:sz w:val="32"/>
          <w:szCs w:val="32"/>
        </w:rPr>
      </w:pPr>
    </w:p>
    <w:p w:rsid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28009A"/>
          <w:sz w:val="32"/>
          <w:szCs w:val="32"/>
        </w:rPr>
      </w:pPr>
    </w:p>
    <w:p w:rsid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28009A"/>
          <w:sz w:val="32"/>
          <w:szCs w:val="32"/>
        </w:rPr>
      </w:pPr>
    </w:p>
    <w:p w:rsid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28009A"/>
          <w:sz w:val="32"/>
          <w:szCs w:val="32"/>
        </w:rPr>
      </w:pPr>
    </w:p>
    <w:p w:rsid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28009A"/>
          <w:sz w:val="32"/>
          <w:szCs w:val="32"/>
        </w:rPr>
      </w:pPr>
    </w:p>
    <w:p w:rsid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28009A"/>
          <w:sz w:val="32"/>
          <w:szCs w:val="32"/>
        </w:rPr>
      </w:pPr>
    </w:p>
    <w:p w:rsid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28009A"/>
          <w:sz w:val="32"/>
          <w:szCs w:val="32"/>
        </w:rPr>
      </w:pPr>
    </w:p>
    <w:p w:rsid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28009A"/>
          <w:sz w:val="32"/>
          <w:szCs w:val="32"/>
        </w:rPr>
      </w:pPr>
    </w:p>
    <w:p w:rsid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28009A"/>
          <w:sz w:val="32"/>
          <w:szCs w:val="32"/>
        </w:rPr>
      </w:pPr>
    </w:p>
    <w:p w:rsid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28009A"/>
          <w:sz w:val="32"/>
          <w:szCs w:val="32"/>
        </w:rPr>
      </w:pPr>
      <w:r w:rsidRPr="0092235A">
        <w:rPr>
          <w:rFonts w:ascii="Times New Roman" w:hAnsi="Times New Roman" w:cs="Times New Roman"/>
          <w:b/>
          <w:bCs/>
          <w:color w:val="28009A"/>
          <w:sz w:val="32"/>
          <w:szCs w:val="32"/>
        </w:rPr>
        <w:t>Структура проекта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28009A"/>
          <w:sz w:val="32"/>
          <w:szCs w:val="32"/>
        </w:rPr>
      </w:pP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 xml:space="preserve">1. Общее описание инновационного проекта: </w:t>
      </w:r>
      <w:proofErr w:type="gramStart"/>
      <w:r w:rsidRPr="0092235A">
        <w:rPr>
          <w:rFonts w:ascii="Times New Roman" w:hAnsi="Times New Roman" w:cs="Times New Roman"/>
          <w:color w:val="000000"/>
          <w:sz w:val="32"/>
          <w:szCs w:val="32"/>
        </w:rPr>
        <w:t>ключевые</w:t>
      </w:r>
      <w:proofErr w:type="gramEnd"/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положения, глоссарий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2. Необходимое ресурсное обеспечение при применении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инновационного проекта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3. Технология внедрения инновационного проекта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4. Описание эффектов, достигаемых при использовании проекта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 xml:space="preserve">5. Возможные сложности при использовании </w:t>
      </w:r>
      <w:proofErr w:type="gramStart"/>
      <w:r w:rsidRPr="0092235A">
        <w:rPr>
          <w:rFonts w:ascii="Times New Roman" w:hAnsi="Times New Roman" w:cs="Times New Roman"/>
          <w:color w:val="000000"/>
          <w:sz w:val="32"/>
          <w:szCs w:val="32"/>
        </w:rPr>
        <w:t>инновационного</w:t>
      </w:r>
      <w:proofErr w:type="gramEnd"/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проекта и пути их преодоления</w:t>
      </w:r>
    </w:p>
    <w:p w:rsid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6. Приложение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</w:p>
    <w:p w:rsid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2060"/>
          <w:sz w:val="32"/>
          <w:szCs w:val="32"/>
        </w:rPr>
      </w:pPr>
      <w:r w:rsidRPr="0092235A">
        <w:rPr>
          <w:rFonts w:ascii="Times New Roman" w:hAnsi="Times New Roman" w:cs="Times New Roman"/>
          <w:b/>
          <w:bCs/>
          <w:color w:val="002060"/>
          <w:sz w:val="32"/>
          <w:szCs w:val="32"/>
        </w:rPr>
        <w:t>ПАСПОРТ ПРОЕКТА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2060"/>
          <w:sz w:val="32"/>
          <w:szCs w:val="32"/>
        </w:rPr>
      </w:pP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95006B"/>
          <w:sz w:val="32"/>
          <w:szCs w:val="32"/>
        </w:rPr>
      </w:pPr>
      <w:r w:rsidRPr="0092235A">
        <w:rPr>
          <w:rFonts w:ascii="Times New Roman" w:hAnsi="Times New Roman" w:cs="Times New Roman"/>
          <w:b/>
          <w:color w:val="000000"/>
          <w:sz w:val="32"/>
          <w:szCs w:val="32"/>
        </w:rPr>
        <w:t>Тема</w:t>
      </w:r>
      <w:r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</w:t>
      </w:r>
      <w:r w:rsidRPr="0092235A">
        <w:rPr>
          <w:rFonts w:ascii="Times New Roman" w:hAnsi="Times New Roman" w:cs="Times New Roman"/>
          <w:color w:val="95006B"/>
          <w:sz w:val="32"/>
          <w:szCs w:val="32"/>
        </w:rPr>
        <w:t>«Технология ТИКО-моделирования в развитии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95006B"/>
          <w:sz w:val="32"/>
          <w:szCs w:val="32"/>
        </w:rPr>
      </w:pPr>
      <w:r>
        <w:rPr>
          <w:rFonts w:ascii="Times New Roman" w:hAnsi="Times New Roman" w:cs="Times New Roman"/>
          <w:color w:val="95006B"/>
          <w:sz w:val="32"/>
          <w:szCs w:val="32"/>
        </w:rPr>
        <w:t>детей 5-6лет.</w:t>
      </w:r>
      <w:r w:rsidRPr="0092235A">
        <w:rPr>
          <w:rFonts w:ascii="Times New Roman" w:hAnsi="Times New Roman" w:cs="Times New Roman"/>
          <w:color w:val="95006B"/>
          <w:sz w:val="32"/>
          <w:szCs w:val="32"/>
        </w:rPr>
        <w:t>»</w:t>
      </w:r>
    </w:p>
    <w:p w:rsid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b/>
          <w:color w:val="000000"/>
          <w:sz w:val="32"/>
          <w:szCs w:val="32"/>
        </w:rPr>
        <w:t>Автор</w:t>
      </w:r>
      <w:r>
        <w:rPr>
          <w:rFonts w:ascii="Times New Roman" w:hAnsi="Times New Roman" w:cs="Times New Roman"/>
          <w:color w:val="000000"/>
          <w:sz w:val="32"/>
          <w:szCs w:val="32"/>
        </w:rPr>
        <w:t>: Панфилова Екатерина Геннадьевна</w:t>
      </w:r>
      <w:proofErr w:type="gramStart"/>
      <w:r>
        <w:rPr>
          <w:rFonts w:ascii="Times New Roman" w:hAnsi="Times New Roman" w:cs="Times New Roman"/>
          <w:color w:val="000000"/>
          <w:sz w:val="32"/>
          <w:szCs w:val="32"/>
        </w:rPr>
        <w:t xml:space="preserve"> ,</w:t>
      </w:r>
      <w:proofErr w:type="gramEnd"/>
      <w:r>
        <w:rPr>
          <w:rFonts w:ascii="Times New Roman" w:hAnsi="Times New Roman" w:cs="Times New Roman"/>
          <w:color w:val="000000"/>
          <w:sz w:val="32"/>
          <w:szCs w:val="32"/>
        </w:rPr>
        <w:t>воспитатель.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</w:p>
    <w:p w:rsid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b/>
          <w:color w:val="000000"/>
          <w:sz w:val="32"/>
          <w:szCs w:val="32"/>
        </w:rPr>
        <w:t>Цель проекта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Задачи 1.Разработать план работы по</w:t>
      </w:r>
      <w:r w:rsidR="00BE7E9A">
        <w:rPr>
          <w:rFonts w:ascii="Times New Roman" w:hAnsi="Times New Roman" w:cs="Times New Roman"/>
          <w:color w:val="000000"/>
          <w:sz w:val="32"/>
          <w:szCs w:val="32"/>
        </w:rPr>
        <w:t xml:space="preserve"> реализации проекта на 2016-2017</w:t>
      </w:r>
      <w:r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>учебные годы.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 xml:space="preserve">2. Разработать дополнительную образовательную программу </w:t>
      </w:r>
      <w:proofErr w:type="gramStart"/>
      <w:r w:rsidRPr="0092235A">
        <w:rPr>
          <w:rFonts w:ascii="Times New Roman" w:hAnsi="Times New Roman" w:cs="Times New Roman"/>
          <w:color w:val="000000"/>
          <w:sz w:val="32"/>
          <w:szCs w:val="32"/>
        </w:rPr>
        <w:t>для</w:t>
      </w:r>
      <w:proofErr w:type="gramEnd"/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 xml:space="preserve">детей 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 xml:space="preserve"> «Развитие пространственных представлений у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дошкольников через практические занятия с ТИКО-конструктором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для объёмного моделирования».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3. Разработать показатели определения уровня овладения детьми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умениями моделирования конструкторами «ТИКО»;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4. Привлечь к сотрудничеству родителей воспитанников к участию в</w:t>
      </w:r>
      <w:r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>реализации проекта.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</w:p>
    <w:p w:rsid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</w:p>
    <w:p w:rsid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</w:p>
    <w:p w:rsid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</w:p>
    <w:p w:rsid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</w:p>
    <w:p w:rsid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</w:p>
    <w:p w:rsid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</w:p>
    <w:p w:rsid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427662">
        <w:rPr>
          <w:rFonts w:ascii="Times New Roman" w:hAnsi="Times New Roman" w:cs="Times New Roman"/>
          <w:b/>
          <w:color w:val="000000"/>
          <w:sz w:val="32"/>
          <w:szCs w:val="32"/>
        </w:rPr>
        <w:t>Сущность проекта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 xml:space="preserve"> Использование в образовательном процессе конструкторы ТИКО </w:t>
      </w:r>
      <w:proofErr w:type="gramStart"/>
      <w:r w:rsidRPr="0092235A">
        <w:rPr>
          <w:rFonts w:ascii="Times New Roman" w:hAnsi="Times New Roman" w:cs="Times New Roman"/>
          <w:color w:val="000000"/>
          <w:sz w:val="32"/>
          <w:szCs w:val="32"/>
        </w:rPr>
        <w:t>–м</w:t>
      </w:r>
      <w:proofErr w:type="gramEnd"/>
      <w:r w:rsidRPr="0092235A">
        <w:rPr>
          <w:rFonts w:ascii="Times New Roman" w:hAnsi="Times New Roman" w:cs="Times New Roman"/>
          <w:color w:val="000000"/>
          <w:sz w:val="32"/>
          <w:szCs w:val="32"/>
        </w:rPr>
        <w:t>етодика ТИКО-моделирования.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b/>
          <w:color w:val="000000"/>
          <w:sz w:val="32"/>
          <w:szCs w:val="32"/>
        </w:rPr>
        <w:t>Участники проекта</w:t>
      </w:r>
      <w:r>
        <w:rPr>
          <w:rFonts w:ascii="Times New Roman" w:hAnsi="Times New Roman" w:cs="Times New Roman"/>
          <w:color w:val="000000"/>
          <w:sz w:val="32"/>
          <w:szCs w:val="32"/>
        </w:rPr>
        <w:t xml:space="preserve">  воспитатель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>, дети</w:t>
      </w:r>
      <w:r>
        <w:rPr>
          <w:rFonts w:ascii="Times New Roman" w:hAnsi="Times New Roman" w:cs="Times New Roman"/>
          <w:color w:val="000000"/>
          <w:sz w:val="32"/>
          <w:szCs w:val="32"/>
        </w:rPr>
        <w:t xml:space="preserve"> 5-6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 xml:space="preserve"> лет и их родители.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b/>
          <w:color w:val="000000"/>
          <w:sz w:val="32"/>
          <w:szCs w:val="32"/>
        </w:rPr>
        <w:t>Актуальность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 xml:space="preserve"> «Дружелюбие, уважение к людям разных национальностей не</w:t>
      </w:r>
      <w:r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>передаются по наследству, в каждом поколении их надо воспитывать</w:t>
      </w:r>
      <w:r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>вновь и вновь, и чем раньше начинается формирование этих качеств,</w:t>
      </w:r>
      <w:r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>тем большую устойчивость они приобретут» (Э.К. Суслова).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Проблема воспитания толерантной культуры на сегодняшний день</w:t>
      </w:r>
    </w:p>
    <w:p w:rsid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является одной из самых актуальных в России, стране</w:t>
      </w:r>
      <w:r w:rsidR="003C0497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>многонациональной, с множеством разнообразных и непохожих друг</w:t>
      </w:r>
      <w:r w:rsidR="003C0497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>на друга культур. В современном обществе толерантная культура</w:t>
      </w:r>
      <w:r w:rsidR="003C0497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>имеет особое значение: она выступает и как общечеловеческая</w:t>
      </w:r>
      <w:r w:rsidR="003C0497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>ценность, и как норма социального действия.</w:t>
      </w:r>
    </w:p>
    <w:p w:rsidR="003C0497" w:rsidRPr="0092235A" w:rsidRDefault="003C0497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b/>
          <w:color w:val="000000"/>
          <w:sz w:val="32"/>
          <w:szCs w:val="32"/>
        </w:rPr>
        <w:t>Практическая</w:t>
      </w:r>
      <w:r w:rsidR="003C0497" w:rsidRPr="003C0497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</w:t>
      </w:r>
      <w:r w:rsidRPr="0092235A">
        <w:rPr>
          <w:rFonts w:ascii="Times New Roman" w:hAnsi="Times New Roman" w:cs="Times New Roman"/>
          <w:b/>
          <w:color w:val="000000"/>
          <w:sz w:val="32"/>
          <w:szCs w:val="32"/>
        </w:rPr>
        <w:t>значимость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 xml:space="preserve">Реализация данного проекта не только повысит </w:t>
      </w:r>
      <w:proofErr w:type="gramStart"/>
      <w:r w:rsidRPr="0092235A">
        <w:rPr>
          <w:rFonts w:ascii="Times New Roman" w:hAnsi="Times New Roman" w:cs="Times New Roman"/>
          <w:color w:val="000000"/>
          <w:sz w:val="32"/>
          <w:szCs w:val="32"/>
        </w:rPr>
        <w:t>профессиональную</w:t>
      </w:r>
      <w:proofErr w:type="gramEnd"/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 xml:space="preserve">компетенцию воспитателей, но и повысит знания у родителей </w:t>
      </w:r>
      <w:proofErr w:type="gramStart"/>
      <w:r w:rsidRPr="0092235A">
        <w:rPr>
          <w:rFonts w:ascii="Times New Roman" w:hAnsi="Times New Roman" w:cs="Times New Roman"/>
          <w:color w:val="000000"/>
          <w:sz w:val="32"/>
          <w:szCs w:val="32"/>
        </w:rPr>
        <w:t>по</w:t>
      </w:r>
      <w:proofErr w:type="gramEnd"/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толерантному воспитанию своих детей. А дети в свою очередь,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научатся доброжелательному отношению друг к другу,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отзывчивости и справедливости. Все вышеперечисленное должно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внести значительное изменение в психологический климат ДОУ и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повлиять на повышение качества образовательного процесса.</w:t>
      </w:r>
    </w:p>
    <w:p w:rsidR="0092235A" w:rsidRPr="00BE7E9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BE7E9A">
        <w:rPr>
          <w:rFonts w:ascii="Times New Roman" w:hAnsi="Times New Roman" w:cs="Times New Roman"/>
          <w:b/>
          <w:color w:val="000000"/>
          <w:sz w:val="32"/>
          <w:szCs w:val="32"/>
        </w:rPr>
        <w:t>Инновационная</w:t>
      </w:r>
      <w:r w:rsidR="003C0497" w:rsidRPr="00BE7E9A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</w:t>
      </w:r>
      <w:r w:rsidRPr="00BE7E9A">
        <w:rPr>
          <w:rFonts w:ascii="Times New Roman" w:hAnsi="Times New Roman" w:cs="Times New Roman"/>
          <w:b/>
          <w:color w:val="000000"/>
          <w:sz w:val="32"/>
          <w:szCs w:val="32"/>
        </w:rPr>
        <w:t>направленность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Модель формирования толерантного поведения разработана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педагогическим коллективом, содержание воспитательно-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образовательного процесса опирается на использование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инновационных педагогических технологий – метод проектов и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музейная педагогика.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Ожидаемый</w:t>
      </w:r>
      <w:r w:rsidR="003C0497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>результат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 xml:space="preserve">1. Успешное усвоение детьми навыков основных черт </w:t>
      </w:r>
      <w:proofErr w:type="gramStart"/>
      <w:r w:rsidRPr="0092235A">
        <w:rPr>
          <w:rFonts w:ascii="Times New Roman" w:hAnsi="Times New Roman" w:cs="Times New Roman"/>
          <w:color w:val="000000"/>
          <w:sz w:val="32"/>
          <w:szCs w:val="32"/>
        </w:rPr>
        <w:t>толерантной</w:t>
      </w:r>
      <w:proofErr w:type="gramEnd"/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proofErr w:type="gramStart"/>
      <w:r w:rsidRPr="0092235A">
        <w:rPr>
          <w:rFonts w:ascii="Times New Roman" w:hAnsi="Times New Roman" w:cs="Times New Roman"/>
          <w:color w:val="000000"/>
          <w:sz w:val="32"/>
          <w:szCs w:val="32"/>
        </w:rPr>
        <w:t>личности, толерантного отношения друг к другу (положительный</w:t>
      </w:r>
      <w:proofErr w:type="gramEnd"/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психологический климат в группе).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2. Заинтересованность педагогов ДОУ в толерантном воспитании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дошкольников. Повышение профессиональной компетентности и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 xml:space="preserve">мастерства среди педагогов по формированию основ </w:t>
      </w:r>
      <w:proofErr w:type="gramStart"/>
      <w:r w:rsidRPr="0092235A">
        <w:rPr>
          <w:rFonts w:ascii="Times New Roman" w:hAnsi="Times New Roman" w:cs="Times New Roman"/>
          <w:color w:val="000000"/>
          <w:sz w:val="32"/>
          <w:szCs w:val="32"/>
        </w:rPr>
        <w:t>толерантной</w:t>
      </w:r>
      <w:proofErr w:type="gramEnd"/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культуры у дошкольников посредством инновационных технологии</w:t>
      </w:r>
    </w:p>
    <w:p w:rsid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–метода проектов и музейной педагогики.</w:t>
      </w:r>
    </w:p>
    <w:p w:rsidR="003C0497" w:rsidRPr="0092235A" w:rsidRDefault="003C0497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3. Успешное развитие воспитанников ДОУ, формирование таких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качеств как отзывчивость, справедливость, скромность; волевых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качеств – умения ограничивать свои желания, преодолевать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препятствия, стоящие на пути достижения цели, в своих поступках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следовать положительному примеру. Повышения уровня знаний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детей о традициях своего народа, его ценностях, а также понимания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и уважения к другим народам малой Родины, их культуре и обычаям.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4. Повышение авторитета родителей, их самооценки,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профессиональной компетентности и мастерства среди педагогов по</w:t>
      </w:r>
      <w:r w:rsidR="003C0497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>формированию основ толерантной культуры у дошкольников.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5.Обобщение опыта работы М</w:t>
      </w:r>
      <w:r w:rsidR="003C0497">
        <w:rPr>
          <w:rFonts w:ascii="Times New Roman" w:hAnsi="Times New Roman" w:cs="Times New Roman"/>
          <w:color w:val="000000"/>
          <w:sz w:val="32"/>
          <w:szCs w:val="32"/>
        </w:rPr>
        <w:t>Б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>ДОУ</w:t>
      </w:r>
      <w:r w:rsidR="003C0497">
        <w:rPr>
          <w:rFonts w:ascii="Times New Roman" w:hAnsi="Times New Roman" w:cs="Times New Roman"/>
          <w:color w:val="000000"/>
          <w:sz w:val="32"/>
          <w:szCs w:val="32"/>
        </w:rPr>
        <w:t xml:space="preserve"> ЦРР д\с 11 «Рябинка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>» по формированию</w:t>
      </w:r>
      <w:r w:rsidR="003C0497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>толеран</w:t>
      </w:r>
      <w:r w:rsidR="003C0497">
        <w:rPr>
          <w:rFonts w:ascii="Times New Roman" w:hAnsi="Times New Roman" w:cs="Times New Roman"/>
          <w:color w:val="000000"/>
          <w:sz w:val="32"/>
          <w:szCs w:val="32"/>
        </w:rPr>
        <w:t>тной культуры у дошкольников 5-6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 xml:space="preserve"> лет посредством</w:t>
      </w:r>
      <w:r w:rsidR="003C0497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>ознакомления с культурой разных национальностей.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b/>
          <w:color w:val="000000"/>
          <w:sz w:val="32"/>
          <w:szCs w:val="32"/>
        </w:rPr>
        <w:t>Методы</w:t>
      </w:r>
      <w:r w:rsidR="003C0497" w:rsidRPr="003C0497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</w:t>
      </w:r>
      <w:r w:rsidRPr="0092235A">
        <w:rPr>
          <w:rFonts w:ascii="Times New Roman" w:hAnsi="Times New Roman" w:cs="Times New Roman"/>
          <w:b/>
          <w:color w:val="000000"/>
          <w:sz w:val="32"/>
          <w:szCs w:val="32"/>
        </w:rPr>
        <w:t>исследования</w:t>
      </w:r>
    </w:p>
    <w:p w:rsidR="0092235A" w:rsidRPr="0092235A" w:rsidRDefault="003C0497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Анкетирование</w:t>
      </w:r>
      <w:r w:rsidR="0092235A" w:rsidRPr="0092235A">
        <w:rPr>
          <w:rFonts w:ascii="Times New Roman" w:hAnsi="Times New Roman" w:cs="Times New Roman"/>
          <w:color w:val="000000"/>
          <w:sz w:val="32"/>
          <w:szCs w:val="32"/>
        </w:rPr>
        <w:t>, опрос, тестирование по выявлению уровня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сформированности толерантного отношения у всех участников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образовательного процесса.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Этапы реализации</w:t>
      </w:r>
      <w:r w:rsidR="003C0497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>проекта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I этап подгото</w:t>
      </w:r>
      <w:r w:rsidR="003C0497">
        <w:rPr>
          <w:rFonts w:ascii="Times New Roman" w:hAnsi="Times New Roman" w:cs="Times New Roman"/>
          <w:color w:val="000000"/>
          <w:sz w:val="32"/>
          <w:szCs w:val="32"/>
        </w:rPr>
        <w:t>вительный (сентябрь-декабрь 2017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 xml:space="preserve"> год)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II этап органи</w:t>
      </w:r>
      <w:r w:rsidR="003C0497">
        <w:rPr>
          <w:rFonts w:ascii="Times New Roman" w:hAnsi="Times New Roman" w:cs="Times New Roman"/>
          <w:color w:val="000000"/>
          <w:sz w:val="32"/>
          <w:szCs w:val="32"/>
        </w:rPr>
        <w:t>зационный, основной (январь 2017 - май 2017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>)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proofErr w:type="gramStart"/>
      <w:r w:rsidRPr="0092235A">
        <w:rPr>
          <w:rFonts w:ascii="Times New Roman" w:hAnsi="Times New Roman" w:cs="Times New Roman"/>
          <w:color w:val="000000"/>
          <w:sz w:val="32"/>
          <w:szCs w:val="32"/>
        </w:rPr>
        <w:t>Ш</w:t>
      </w:r>
      <w:proofErr w:type="gramEnd"/>
      <w:r w:rsidRPr="0092235A">
        <w:rPr>
          <w:rFonts w:ascii="Times New Roman" w:hAnsi="Times New Roman" w:cs="Times New Roman"/>
          <w:color w:val="000000"/>
          <w:sz w:val="32"/>
          <w:szCs w:val="32"/>
        </w:rPr>
        <w:t xml:space="preserve"> этап рефлексивн</w:t>
      </w:r>
      <w:r w:rsidR="003C0497">
        <w:rPr>
          <w:rFonts w:ascii="Times New Roman" w:hAnsi="Times New Roman" w:cs="Times New Roman"/>
          <w:color w:val="000000"/>
          <w:sz w:val="32"/>
          <w:szCs w:val="32"/>
        </w:rPr>
        <w:t>о-презентационный (сентябрь 2017- май 2018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>)</w:t>
      </w:r>
    </w:p>
    <w:p w:rsidR="003C0497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Степень</w:t>
      </w:r>
      <w:r w:rsidR="003C0497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>распространения</w:t>
      </w:r>
      <w:r w:rsidR="003C0497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>проекта</w:t>
      </w:r>
    </w:p>
    <w:p w:rsidR="0092235A" w:rsidRPr="0092235A" w:rsidRDefault="003C0497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 xml:space="preserve"> Выступления педагога</w:t>
      </w:r>
      <w:r w:rsidR="0092235A" w:rsidRPr="0092235A">
        <w:rPr>
          <w:rFonts w:ascii="Times New Roman" w:hAnsi="Times New Roman" w:cs="Times New Roman"/>
          <w:color w:val="000000"/>
          <w:sz w:val="32"/>
          <w:szCs w:val="32"/>
        </w:rPr>
        <w:t xml:space="preserve"> на </w:t>
      </w:r>
      <w:r>
        <w:rPr>
          <w:rFonts w:ascii="Times New Roman" w:hAnsi="Times New Roman" w:cs="Times New Roman"/>
          <w:color w:val="000000"/>
          <w:sz w:val="32"/>
          <w:szCs w:val="32"/>
        </w:rPr>
        <w:t>педагогическом совете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(доклады, педагогические практики и др.).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"Путь в тысячу миль начинается с одного шага"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i/>
          <w:iCs/>
          <w:color w:val="000000"/>
          <w:sz w:val="32"/>
          <w:szCs w:val="32"/>
        </w:rPr>
        <w:t>(Конфуций)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b/>
          <w:bCs/>
          <w:color w:val="000000"/>
          <w:sz w:val="32"/>
          <w:szCs w:val="32"/>
        </w:rPr>
        <w:t>1. Общее описание инновационного проекта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 xml:space="preserve">Доступность </w:t>
      </w:r>
      <w:r w:rsidRPr="0092235A">
        <w:rPr>
          <w:rFonts w:ascii="Times New Roman" w:hAnsi="Times New Roman" w:cs="Times New Roman"/>
          <w:color w:val="0000FF"/>
          <w:sz w:val="32"/>
          <w:szCs w:val="32"/>
        </w:rPr>
        <w:t xml:space="preserve">дошкольного образования 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>один из значимых показателей социального</w:t>
      </w:r>
      <w:r w:rsidR="003C0497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>климата в социуме, определяющий оптимальные условия для развития равных</w:t>
      </w:r>
      <w:r w:rsidR="003C0497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 xml:space="preserve">возможностей каждого ребёнка, сохранения здоровья и уровня готовности к </w:t>
      </w:r>
      <w:proofErr w:type="gramStart"/>
      <w:r w:rsidRPr="0092235A">
        <w:rPr>
          <w:rFonts w:ascii="Times New Roman" w:hAnsi="Times New Roman" w:cs="Times New Roman"/>
          <w:color w:val="000000"/>
          <w:sz w:val="32"/>
          <w:szCs w:val="32"/>
        </w:rPr>
        <w:t>школьному</w:t>
      </w:r>
      <w:proofErr w:type="gramEnd"/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обучению. Сегодня одним из актуальных вопросов является обеспечение равных</w:t>
      </w:r>
      <w:r w:rsidR="003C0497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>возможностей получения образования детьми с ограниченными возможностями здоровья</w:t>
      </w:r>
    </w:p>
    <w:p w:rsid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(далее дети с ОВЗ).</w:t>
      </w:r>
    </w:p>
    <w:p w:rsidR="003C0497" w:rsidRDefault="003C0497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</w:p>
    <w:p w:rsidR="003C0497" w:rsidRPr="0092235A" w:rsidRDefault="003C0497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 xml:space="preserve">Цели ФГОС </w:t>
      </w:r>
      <w:proofErr w:type="gramStart"/>
      <w:r w:rsidRPr="0092235A">
        <w:rPr>
          <w:rFonts w:ascii="Times New Roman" w:hAnsi="Times New Roman" w:cs="Times New Roman"/>
          <w:color w:val="000000"/>
          <w:sz w:val="32"/>
          <w:szCs w:val="32"/>
        </w:rPr>
        <w:t>ДО</w:t>
      </w:r>
      <w:proofErr w:type="gramEnd"/>
      <w:r w:rsidRPr="0092235A">
        <w:rPr>
          <w:rFonts w:ascii="Times New Roman" w:hAnsi="Times New Roman" w:cs="Times New Roman"/>
          <w:color w:val="000000"/>
          <w:sz w:val="32"/>
          <w:szCs w:val="32"/>
        </w:rPr>
        <w:t>…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 xml:space="preserve">– это обеспечение </w:t>
      </w:r>
      <w:r w:rsidRPr="0092235A">
        <w:rPr>
          <w:rFonts w:ascii="Times New Roman" w:hAnsi="Times New Roman" w:cs="Times New Roman"/>
          <w:i/>
          <w:iCs/>
          <w:color w:val="000000"/>
          <w:sz w:val="32"/>
          <w:szCs w:val="32"/>
        </w:rPr>
        <w:t xml:space="preserve">вариативности и разнообразия содержания 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>Программ и</w:t>
      </w:r>
      <w:r w:rsidR="003C0497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 xml:space="preserve">организационных </w:t>
      </w:r>
      <w:r w:rsidRPr="0092235A">
        <w:rPr>
          <w:rFonts w:ascii="Times New Roman" w:hAnsi="Times New Roman" w:cs="Times New Roman"/>
          <w:i/>
          <w:iCs/>
          <w:color w:val="000000"/>
          <w:sz w:val="32"/>
          <w:szCs w:val="32"/>
        </w:rPr>
        <w:t xml:space="preserve">форм 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>дошкольного образования, возможности формирования Программ</w:t>
      </w:r>
      <w:r w:rsidR="003C0497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 xml:space="preserve">различной направленности с учетом образовательных </w:t>
      </w:r>
      <w:r w:rsidRPr="0092235A">
        <w:rPr>
          <w:rFonts w:ascii="Times New Roman" w:hAnsi="Times New Roman" w:cs="Times New Roman"/>
          <w:i/>
          <w:iCs/>
          <w:color w:val="000000"/>
          <w:sz w:val="32"/>
          <w:szCs w:val="32"/>
        </w:rPr>
        <w:t>потребностей, способностей и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i/>
          <w:iCs/>
          <w:color w:val="000000"/>
          <w:sz w:val="32"/>
          <w:szCs w:val="32"/>
        </w:rPr>
        <w:t xml:space="preserve">состояния здоровья 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>детей.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Из</w:t>
      </w:r>
      <w:r w:rsidR="003C0497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>опыта работы большой интерес дети проявляют в детском саду к конструированию. Все</w:t>
      </w:r>
      <w:r w:rsidR="003C0497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>дети любят строительно-конструктивные игры. Причем эти игры в равной степени</w:t>
      </w:r>
      <w:r w:rsidR="003C0497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>увлекают и мальчиков, и девочек. В отечественной дошкольной педагогике ряд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исследований были посвящены методике формирования у детей конструктивных умений</w:t>
      </w:r>
      <w:r w:rsidR="003C0497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>(Е.А. Флерина, З.В. Лиштван, А.Н. Давидчук, Л.А. Парамонова). В процессе</w:t>
      </w:r>
      <w:r w:rsidR="003C0497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>конструирования у детей развиваются: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proofErr w:type="gramStart"/>
      <w:r w:rsidRPr="0092235A">
        <w:rPr>
          <w:rFonts w:ascii="Times New Roman" w:hAnsi="Times New Roman" w:cs="Times New Roman"/>
          <w:color w:val="000000"/>
          <w:sz w:val="32"/>
          <w:szCs w:val="32"/>
        </w:rPr>
        <w:t>- психические процессы (тактильно-двигательное восприятие, мышление, воображение,</w:t>
      </w:r>
      <w:proofErr w:type="gramEnd"/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слуховое и зрительное внимание, зрительную и двигательную память);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- мелкая моторика мышц рук, которая активно способствует развитию речи. Вспомним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сказанное И. П. Павловым: «…развитие функций обеих рук и связанное с этим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формирование речевых центров в обоих полушариях дает человеку преимущества и в</w:t>
      </w:r>
      <w:r w:rsidR="003C0497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>интеллектуальном развитии, поскольку речь теснейшим образом связана с мышлением».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Нужно как можно раньше начинать развивать конструктивные умения и навыки.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Двигательная активность является основой развития каждого человека.</w:t>
      </w:r>
    </w:p>
    <w:p w:rsidR="00D95046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На се</w:t>
      </w:r>
      <w:r w:rsidR="003C0497">
        <w:rPr>
          <w:rFonts w:ascii="Times New Roman" w:hAnsi="Times New Roman" w:cs="Times New Roman"/>
          <w:color w:val="000000"/>
          <w:sz w:val="32"/>
          <w:szCs w:val="32"/>
        </w:rPr>
        <w:t>годняшний день сделать детей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 xml:space="preserve"> более приспособленными к обучению в</w:t>
      </w:r>
      <w:r w:rsidR="003C0497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>школе помогает такая инновационная разработка, как конструкторы ТИКО – методика</w:t>
      </w:r>
      <w:r w:rsidR="003C0497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>ТИКО-моделирования.</w:t>
      </w:r>
    </w:p>
    <w:p w:rsidR="00D95046" w:rsidRDefault="00D95046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 xml:space="preserve"> «ТИКО» – это </w:t>
      </w:r>
      <w:r w:rsidRPr="0092235A">
        <w:rPr>
          <w:rFonts w:ascii="Times New Roman" w:hAnsi="Times New Roman" w:cs="Times New Roman"/>
          <w:b/>
          <w:bCs/>
          <w:color w:val="000000"/>
          <w:sz w:val="32"/>
          <w:szCs w:val="32"/>
        </w:rPr>
        <w:t>Т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 xml:space="preserve">рансформируемый </w:t>
      </w:r>
      <w:r w:rsidRPr="0092235A">
        <w:rPr>
          <w:rFonts w:ascii="Times New Roman" w:hAnsi="Times New Roman" w:cs="Times New Roman"/>
          <w:b/>
          <w:bCs/>
          <w:color w:val="000000"/>
          <w:sz w:val="32"/>
          <w:szCs w:val="32"/>
        </w:rPr>
        <w:t>И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 xml:space="preserve">гровой </w:t>
      </w:r>
      <w:r w:rsidRPr="0092235A">
        <w:rPr>
          <w:rFonts w:ascii="Times New Roman" w:hAnsi="Times New Roman" w:cs="Times New Roman"/>
          <w:b/>
          <w:bCs/>
          <w:color w:val="000000"/>
          <w:sz w:val="32"/>
          <w:szCs w:val="32"/>
        </w:rPr>
        <w:t>К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 xml:space="preserve">онструктор </w:t>
      </w:r>
      <w:proofErr w:type="gramStart"/>
      <w:r w:rsidRPr="0092235A">
        <w:rPr>
          <w:rFonts w:ascii="Times New Roman" w:hAnsi="Times New Roman" w:cs="Times New Roman"/>
          <w:color w:val="000000"/>
          <w:sz w:val="32"/>
          <w:szCs w:val="32"/>
        </w:rPr>
        <w:t>для</w:t>
      </w:r>
      <w:proofErr w:type="gramEnd"/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b/>
          <w:bCs/>
          <w:color w:val="000000"/>
          <w:sz w:val="32"/>
          <w:szCs w:val="32"/>
        </w:rPr>
        <w:t>О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>бучения. Он представляет собой набор ярких плоскостных фигур из пластмассы,</w:t>
      </w:r>
      <w:r w:rsidR="00D95046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>которые шарнирно соединяются между собой. В составе «ТИКО» различные</w:t>
      </w:r>
      <w:r w:rsidR="00D95046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>многоугольники разных цветов, квадраты с цифрами, знаками действий, буквами и т.д.,</w:t>
      </w:r>
      <w:r w:rsidR="00D95046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lastRenderedPageBreak/>
        <w:t>изготовленные из износостойкого гигиенически безопасного пластика. Все детали</w:t>
      </w:r>
      <w:r w:rsidR="00D95046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>конструктора соединяются между собой с помощью шарнирных соединений,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proofErr w:type="gramStart"/>
      <w:r w:rsidRPr="0092235A">
        <w:rPr>
          <w:rFonts w:ascii="Times New Roman" w:hAnsi="Times New Roman" w:cs="Times New Roman"/>
          <w:color w:val="000000"/>
          <w:sz w:val="32"/>
          <w:szCs w:val="32"/>
        </w:rPr>
        <w:t>позволяющих</w:t>
      </w:r>
      <w:proofErr w:type="gramEnd"/>
      <w:r w:rsidRPr="0092235A">
        <w:rPr>
          <w:rFonts w:ascii="Times New Roman" w:hAnsi="Times New Roman" w:cs="Times New Roman"/>
          <w:color w:val="000000"/>
          <w:sz w:val="32"/>
          <w:szCs w:val="32"/>
        </w:rPr>
        <w:t xml:space="preserve"> одной детали вращаться вокруг другой. В результате для ребенка</w:t>
      </w:r>
      <w:r w:rsidR="00D95046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>становится наглядным процесс перехода из плоскости в пространство, от развертки – к</w:t>
      </w:r>
      <w:r w:rsidR="00D95046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>объемной фигуре и обратно.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Сконструировать можно бесконечное множество игровых фигур: от дорожки и</w:t>
      </w:r>
      <w:r w:rsidR="00D95046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>забора до мебели, коттеджа, ракеты, корабля, осьминога, снеговика и т.д. Детали</w:t>
      </w:r>
      <w:r w:rsidR="00D95046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>конструктора легко транспортировать, безопасно использовать, при необходимости</w:t>
      </w:r>
      <w:r w:rsidR="00D95046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>дезинфицировать.</w:t>
      </w:r>
    </w:p>
    <w:p w:rsidR="00914B67" w:rsidRPr="0092235A" w:rsidRDefault="00914B67" w:rsidP="00914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Педагогическая целесообразность использования ТИКО обусловлена важностью развития</w:t>
      </w:r>
      <w:r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 xml:space="preserve">навыков пространственного мышления, как в плане математической подготовки, так и </w:t>
      </w:r>
      <w:proofErr w:type="gramStart"/>
      <w:r w:rsidRPr="0092235A">
        <w:rPr>
          <w:rFonts w:ascii="Times New Roman" w:hAnsi="Times New Roman" w:cs="Times New Roman"/>
          <w:color w:val="000000"/>
          <w:sz w:val="32"/>
          <w:szCs w:val="32"/>
        </w:rPr>
        <w:t>с</w:t>
      </w:r>
      <w:proofErr w:type="gramEnd"/>
    </w:p>
    <w:p w:rsidR="0092235A" w:rsidRPr="0092235A" w:rsidRDefault="00914B67" w:rsidP="00914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точки зрения общего интеллектуального развития дошкольников</w:t>
      </w:r>
      <w:r w:rsidR="0092235A" w:rsidRPr="0092235A">
        <w:rPr>
          <w:rFonts w:ascii="Times New Roman" w:hAnsi="Times New Roman" w:cs="Times New Roman"/>
          <w:color w:val="000000"/>
          <w:sz w:val="32"/>
          <w:szCs w:val="32"/>
        </w:rPr>
        <w:t xml:space="preserve">. </w:t>
      </w:r>
      <w:proofErr w:type="gramStart"/>
      <w:r w:rsidR="0092235A" w:rsidRPr="0092235A">
        <w:rPr>
          <w:rFonts w:ascii="Times New Roman" w:hAnsi="Times New Roman" w:cs="Times New Roman"/>
          <w:color w:val="000000"/>
          <w:sz w:val="32"/>
          <w:szCs w:val="32"/>
        </w:rPr>
        <w:t>В игре с конструктором</w:t>
      </w:r>
      <w:r w:rsidR="00D95046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="0092235A" w:rsidRPr="0092235A">
        <w:rPr>
          <w:rFonts w:ascii="Times New Roman" w:hAnsi="Times New Roman" w:cs="Times New Roman"/>
          <w:color w:val="000000"/>
          <w:sz w:val="32"/>
          <w:szCs w:val="32"/>
        </w:rPr>
        <w:t>ТИКО ребенок выучивает не только названия и облик плоскостных фигур (треугольники,</w:t>
      </w:r>
      <w:proofErr w:type="gramEnd"/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квадраты, ромбы, трапеции, пятиугольники, шестиугольники и восьмиугольники),</w:t>
      </w:r>
      <w:r w:rsidR="00D95046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>малышу открывается мир призм, пирамид. Система логических заданий и тематического</w:t>
      </w:r>
      <w:r w:rsidR="00D95046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>моделирования позволяет педагогам и родителям формировать, развивать,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корректировать у дошкольников пространственные и зрительные представления, а также</w:t>
      </w:r>
      <w:r w:rsidR="00D95046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>поможет детям легко, в игровой форме освоить математические понятия и сформировать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универсальные логические действия. Через практическую деятельность с конструкторами</w:t>
      </w:r>
      <w:r w:rsidR="00D95046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>ТИКО дети знакомятся с плоскостным и объемным моделированием. Для ребенка важно,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чтобы результаты его творческой деятельности можно было наглядно</w:t>
      </w:r>
      <w:r w:rsidR="00D95046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>продемонстрировать: это повышает самооценку и положительно влияет на мотивацию к</w:t>
      </w:r>
      <w:r w:rsidR="00D95046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>деятельности, к познанию. Конструкторы ТИКО создают для этого самые благоприятные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возможности. Следовательно, применение ТИКО методики даст возможность создать</w:t>
      </w:r>
      <w:r w:rsidR="00D95046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>условия, необходимые для эффективного обучения детей с особыми образовательными</w:t>
      </w:r>
      <w:r w:rsidR="00D95046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>возможностями.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b/>
          <w:bCs/>
          <w:i/>
          <w:iCs/>
          <w:color w:val="000000"/>
          <w:sz w:val="32"/>
          <w:szCs w:val="32"/>
        </w:rPr>
        <w:t>Кроме того, ТИКО развивает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Творческие умения – дети придумывают, фантазируют оригинальные фигуры, необычные</w:t>
      </w:r>
      <w:r w:rsidR="00D95046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>конструкции из ТИКО, тем самым, развивая творческое мышление.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lastRenderedPageBreak/>
        <w:t xml:space="preserve">Интеллектуальные умения – чтобы сконструировать фигуру, ребенку нужно осмыслить </w:t>
      </w:r>
      <w:proofErr w:type="gramStart"/>
      <w:r w:rsidRPr="0092235A">
        <w:rPr>
          <w:rFonts w:ascii="Times New Roman" w:hAnsi="Times New Roman" w:cs="Times New Roman"/>
          <w:color w:val="000000"/>
          <w:sz w:val="32"/>
          <w:szCs w:val="32"/>
        </w:rPr>
        <w:t>–к</w:t>
      </w:r>
      <w:proofErr w:type="gramEnd"/>
      <w:r w:rsidRPr="0092235A">
        <w:rPr>
          <w:rFonts w:ascii="Times New Roman" w:hAnsi="Times New Roman" w:cs="Times New Roman"/>
          <w:color w:val="000000"/>
          <w:sz w:val="32"/>
          <w:szCs w:val="32"/>
        </w:rPr>
        <w:t>акие детали он возьмет для конструирования; в какой последовательности будет их</w:t>
      </w:r>
      <w:r w:rsidR="00D95046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>соединять;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Коммуникативные умения – дети очень увлекаются совместным ТИКО-конструированием, в процессе работы активно общаются, называют детали,</w:t>
      </w:r>
      <w:r w:rsidR="00D95046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>ориентироваться в свойствах, сравнивают по признакам, совместно решают возникшие в</w:t>
      </w:r>
      <w:r w:rsidR="00D95046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>ходе конструирования проблемы.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proofErr w:type="gramStart"/>
      <w:r w:rsidRPr="0092235A">
        <w:rPr>
          <w:rFonts w:ascii="Times New Roman" w:hAnsi="Times New Roman" w:cs="Times New Roman"/>
          <w:color w:val="000000"/>
          <w:sz w:val="32"/>
          <w:szCs w:val="32"/>
        </w:rPr>
        <w:t>Речевые умения - дети запоминают буквы, звуки (гласные - согласные, твердые - мягкие),</w:t>
      </w:r>
      <w:r w:rsidR="00D95046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>выполняют задания на звуковой анализ слов, поиск заданных звуков, составление слов и</w:t>
      </w:r>
      <w:proofErr w:type="gramEnd"/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предложений. Это будет хорошей подготовкой к будущему обучению в школе!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proofErr w:type="gramStart"/>
      <w:r w:rsidRPr="0092235A">
        <w:rPr>
          <w:rFonts w:ascii="Times New Roman" w:hAnsi="Times New Roman" w:cs="Times New Roman"/>
          <w:color w:val="000000"/>
          <w:sz w:val="32"/>
          <w:szCs w:val="32"/>
        </w:rPr>
        <w:t>Исходя из выше изложенного определена</w:t>
      </w:r>
      <w:proofErr w:type="gramEnd"/>
      <w:r w:rsidRPr="0092235A">
        <w:rPr>
          <w:rFonts w:ascii="Times New Roman" w:hAnsi="Times New Roman" w:cs="Times New Roman"/>
          <w:color w:val="000000"/>
          <w:sz w:val="32"/>
          <w:szCs w:val="32"/>
        </w:rPr>
        <w:t xml:space="preserve"> цель: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Цель: 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>создани</w:t>
      </w:r>
      <w:r w:rsidR="00D95046">
        <w:rPr>
          <w:rFonts w:ascii="Times New Roman" w:hAnsi="Times New Roman" w:cs="Times New Roman"/>
          <w:color w:val="000000"/>
          <w:sz w:val="32"/>
          <w:szCs w:val="32"/>
        </w:rPr>
        <w:t>е условий для обучения детей 5-6 лет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 xml:space="preserve"> с использованием инновационной</w:t>
      </w:r>
      <w:r w:rsidR="00D95046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>методики ТИКО-моделирования</w:t>
      </w:r>
      <w:proofErr w:type="gramStart"/>
      <w:r w:rsidRPr="0092235A">
        <w:rPr>
          <w:rFonts w:ascii="Times New Roman" w:hAnsi="Times New Roman" w:cs="Times New Roman"/>
          <w:color w:val="000000"/>
          <w:sz w:val="32"/>
          <w:szCs w:val="32"/>
        </w:rPr>
        <w:t>..</w:t>
      </w:r>
      <w:proofErr w:type="gramEnd"/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b/>
          <w:bCs/>
          <w:color w:val="000000"/>
          <w:sz w:val="32"/>
          <w:szCs w:val="32"/>
        </w:rPr>
        <w:t>Задачи: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– разработка дополнительной образоват</w:t>
      </w:r>
      <w:r w:rsidR="00D95046">
        <w:rPr>
          <w:rFonts w:ascii="Times New Roman" w:hAnsi="Times New Roman" w:cs="Times New Roman"/>
          <w:color w:val="000000"/>
          <w:sz w:val="32"/>
          <w:szCs w:val="32"/>
        </w:rPr>
        <w:t>ельной программы для детей 5-6 лет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 xml:space="preserve"> «Развитие</w:t>
      </w:r>
      <w:r w:rsidR="00D95046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>пространственных представлений у дошкольников через практические занятия с ТИК</w:t>
      </w:r>
      <w:proofErr w:type="gramStart"/>
      <w:r w:rsidRPr="0092235A">
        <w:rPr>
          <w:rFonts w:ascii="Times New Roman" w:hAnsi="Times New Roman" w:cs="Times New Roman"/>
          <w:color w:val="000000"/>
          <w:sz w:val="32"/>
          <w:szCs w:val="32"/>
        </w:rPr>
        <w:t>О-</w:t>
      </w:r>
      <w:proofErr w:type="gramEnd"/>
      <w:r w:rsidR="00D95046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>конструктором для объёмного моделирования».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– разработка показателей определения уровня овладения детьми умениями моделирования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конструкторами «ТИКО»;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b/>
          <w:bCs/>
          <w:color w:val="000000"/>
          <w:sz w:val="32"/>
          <w:szCs w:val="32"/>
        </w:rPr>
        <w:t>2. Необходимое ресурсное обеспечение при применении инновационного проекта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i/>
          <w:iCs/>
          <w:color w:val="000000"/>
          <w:sz w:val="32"/>
          <w:szCs w:val="32"/>
        </w:rPr>
        <w:t>Методические пособия: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- папка по ТИКО-моделированию «Технологические карты №1» для создания объемных</w:t>
      </w:r>
      <w:r w:rsidR="00D95046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>конструкций с диском-приложением «Фотографии объемных ТИКО-конструкций»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Рекомендовано для детей 3-5 лет, которые только начинают работать с конструкторами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ТИКО;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- папка по ТИКО-моделированию для создания плоскостных конструкций. Рекомендовано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для детей 3-5 лет, которые только начинают работать с конструкторами ТИКО;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lastRenderedPageBreak/>
        <w:t>- папка по ТИКО-моделированию «Технологические карты №2» для создания объемных</w:t>
      </w:r>
      <w:r w:rsidR="00D95046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>конструкций с диском-приложением «Фотографии объемных ТИКО-конструкций»</w:t>
      </w:r>
    </w:p>
    <w:p w:rsidR="00D95046" w:rsidRDefault="00D95046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Рекомендовано для работы детей старшего дошкольного возраста с конструктором ТИКО;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- тетрадь по ТИКО-моделированию для создания плоскостных конструкций.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Рекомендовано для работы детей старшего дошкольного возраста с конструктором ТИКО;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 xml:space="preserve">- папка по ТИКО-моделированию для создания плоскостных конструкций по </w:t>
      </w:r>
      <w:proofErr w:type="gramStart"/>
      <w:r w:rsidRPr="0092235A">
        <w:rPr>
          <w:rFonts w:ascii="Times New Roman" w:hAnsi="Times New Roman" w:cs="Times New Roman"/>
          <w:color w:val="000000"/>
          <w:sz w:val="32"/>
          <w:szCs w:val="32"/>
        </w:rPr>
        <w:t>контурным</w:t>
      </w:r>
      <w:proofErr w:type="gramEnd"/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схемам. Рекомендовано для работы детей старшего дошкольного возраста с</w:t>
      </w:r>
      <w:r w:rsidR="00D95046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>конструктором ТИКО.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i/>
          <w:iCs/>
          <w:color w:val="000000"/>
          <w:sz w:val="32"/>
          <w:szCs w:val="32"/>
        </w:rPr>
        <w:t>Наборы конструкторов: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- конструктор ТИКО "Малыш";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- конструктор ТИКО "Эрудит";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- конструктор ТИКО "Архимед";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- конструктор ТИКО «Фантазер»;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- конструктор «Грамматика»;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- конструктор "Шары";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- конструктор «Пифагор»;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- конструктор «Арифметика»;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- конструктор «Геометрия»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b/>
          <w:bCs/>
          <w:color w:val="000000"/>
          <w:sz w:val="32"/>
          <w:szCs w:val="32"/>
        </w:rPr>
        <w:t>3. Технология внедрения инновационного проекта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Продолжительность реализации (внедрения) разработки –</w:t>
      </w:r>
    </w:p>
    <w:p w:rsidR="0092235A" w:rsidRPr="0092235A" w:rsidRDefault="00D95046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сентябрь 2016</w:t>
      </w:r>
      <w:r w:rsidR="0092235A" w:rsidRPr="0092235A">
        <w:rPr>
          <w:rFonts w:ascii="Times New Roman" w:hAnsi="Times New Roman" w:cs="Times New Roman"/>
          <w:color w:val="000000"/>
          <w:sz w:val="32"/>
          <w:szCs w:val="32"/>
        </w:rPr>
        <w:t xml:space="preserve"> г</w:t>
      </w:r>
      <w:r>
        <w:rPr>
          <w:rFonts w:ascii="Times New Roman" w:hAnsi="Times New Roman" w:cs="Times New Roman"/>
          <w:color w:val="000000"/>
          <w:sz w:val="32"/>
          <w:szCs w:val="32"/>
        </w:rPr>
        <w:t>. - май 2017</w:t>
      </w:r>
      <w:r w:rsidR="0092235A" w:rsidRPr="0092235A">
        <w:rPr>
          <w:rFonts w:ascii="Times New Roman" w:hAnsi="Times New Roman" w:cs="Times New Roman"/>
          <w:color w:val="000000"/>
          <w:sz w:val="32"/>
          <w:szCs w:val="32"/>
        </w:rPr>
        <w:t xml:space="preserve"> г.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i/>
          <w:iCs/>
          <w:color w:val="000000"/>
          <w:sz w:val="32"/>
          <w:szCs w:val="32"/>
        </w:rPr>
        <w:t>I этап подготовительный (сентябрь-декабрь 2016 год):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- составление плана работы на два года по реализации проекта;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- разработка дополнительной образоват</w:t>
      </w:r>
      <w:r w:rsidR="00D95046">
        <w:rPr>
          <w:rFonts w:ascii="Times New Roman" w:hAnsi="Times New Roman" w:cs="Times New Roman"/>
          <w:color w:val="000000"/>
          <w:sz w:val="32"/>
          <w:szCs w:val="32"/>
        </w:rPr>
        <w:t>ельной программы для детей 5-6 лет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 xml:space="preserve"> «Развитие</w:t>
      </w:r>
      <w:r w:rsidR="00D95046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>пространственных представлений у дошкольников через практические занятия с ТИКО-конструктором для объёмного моделирования».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i/>
          <w:iCs/>
          <w:color w:val="000000"/>
          <w:sz w:val="32"/>
          <w:szCs w:val="32"/>
        </w:rPr>
        <w:t>II этап организационный, основной (январь 2017 - май 2017):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proofErr w:type="gramStart"/>
      <w:r w:rsidRPr="0092235A">
        <w:rPr>
          <w:rFonts w:ascii="Times New Roman" w:hAnsi="Times New Roman" w:cs="Times New Roman"/>
          <w:color w:val="000000"/>
          <w:sz w:val="32"/>
          <w:szCs w:val="32"/>
        </w:rPr>
        <w:t>- организация образовательной деятельности (индивидуальной, совместной деятельности</w:t>
      </w:r>
      <w:r w:rsidR="00595BDD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>педагога с детьми, сотрудничество с родителями (организация игротек, практикумов и</w:t>
      </w:r>
      <w:proofErr w:type="gramEnd"/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др.)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32"/>
          <w:szCs w:val="32"/>
        </w:rPr>
      </w:pPr>
      <w:proofErr w:type="gramStart"/>
      <w:r w:rsidRPr="0092235A">
        <w:rPr>
          <w:rFonts w:ascii="Times New Roman" w:hAnsi="Times New Roman" w:cs="Times New Roman"/>
          <w:i/>
          <w:iCs/>
          <w:color w:val="000000"/>
          <w:sz w:val="32"/>
          <w:szCs w:val="32"/>
        </w:rPr>
        <w:t>Ш</w:t>
      </w:r>
      <w:proofErr w:type="gramEnd"/>
      <w:r w:rsidRPr="0092235A">
        <w:rPr>
          <w:rFonts w:ascii="Times New Roman" w:hAnsi="Times New Roman" w:cs="Times New Roman"/>
          <w:i/>
          <w:iCs/>
          <w:color w:val="000000"/>
          <w:sz w:val="32"/>
          <w:szCs w:val="32"/>
        </w:rPr>
        <w:t xml:space="preserve"> этап рефлексивно-презентационный (сентябрь 2017- май 2018):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i/>
          <w:iCs/>
          <w:color w:val="000000"/>
          <w:sz w:val="32"/>
          <w:szCs w:val="32"/>
        </w:rPr>
        <w:lastRenderedPageBreak/>
        <w:t xml:space="preserve">- </w:t>
      </w:r>
      <w:r w:rsidR="00595BDD">
        <w:rPr>
          <w:rFonts w:ascii="Times New Roman" w:hAnsi="Times New Roman" w:cs="Times New Roman"/>
          <w:color w:val="000000"/>
          <w:sz w:val="32"/>
          <w:szCs w:val="32"/>
        </w:rPr>
        <w:t xml:space="preserve">видео для родителей 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>изучения</w:t>
      </w:r>
      <w:r w:rsidR="00595BDD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>каждой темы;</w:t>
      </w:r>
    </w:p>
    <w:p w:rsidR="0092235A" w:rsidRPr="0092235A" w:rsidRDefault="00595BDD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- организация выставки для родителей</w:t>
      </w:r>
      <w:r w:rsidR="0092235A" w:rsidRPr="0092235A">
        <w:rPr>
          <w:rFonts w:ascii="Times New Roman" w:hAnsi="Times New Roman" w:cs="Times New Roman"/>
          <w:color w:val="000000"/>
          <w:sz w:val="32"/>
          <w:szCs w:val="32"/>
        </w:rPr>
        <w:t>: выставка «Город ТИКО-мастеров!», конкурс</w:t>
      </w:r>
      <w:r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="0092235A" w:rsidRPr="0092235A">
        <w:rPr>
          <w:rFonts w:ascii="Times New Roman" w:hAnsi="Times New Roman" w:cs="Times New Roman"/>
          <w:color w:val="000000"/>
          <w:sz w:val="32"/>
          <w:szCs w:val="32"/>
        </w:rPr>
        <w:t>«ТИКО-изобретатели».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i/>
          <w:iCs/>
          <w:color w:val="000000"/>
          <w:sz w:val="32"/>
          <w:szCs w:val="32"/>
        </w:rPr>
        <w:t>Главная идея технологии ТИКО-моделирования заключается в том, чтобы вести</w:t>
      </w:r>
      <w:r w:rsidR="00595BDD">
        <w:rPr>
          <w:rFonts w:ascii="Times New Roman" w:hAnsi="Times New Roman" w:cs="Times New Roman"/>
          <w:i/>
          <w:iCs/>
          <w:color w:val="000000"/>
          <w:sz w:val="32"/>
          <w:szCs w:val="32"/>
        </w:rPr>
        <w:t xml:space="preserve"> </w:t>
      </w:r>
      <w:r w:rsidRPr="0092235A">
        <w:rPr>
          <w:rFonts w:ascii="Times New Roman" w:hAnsi="Times New Roman" w:cs="Times New Roman"/>
          <w:i/>
          <w:iCs/>
          <w:color w:val="000000"/>
          <w:sz w:val="32"/>
          <w:szCs w:val="32"/>
        </w:rPr>
        <w:t>ребенка от подражания действиям взрослого к самостоятельному решению</w:t>
      </w:r>
      <w:r w:rsidR="00595BDD">
        <w:rPr>
          <w:rFonts w:ascii="Times New Roman" w:hAnsi="Times New Roman" w:cs="Times New Roman"/>
          <w:i/>
          <w:iCs/>
          <w:color w:val="000000"/>
          <w:sz w:val="32"/>
          <w:szCs w:val="32"/>
        </w:rPr>
        <w:t xml:space="preserve"> </w:t>
      </w:r>
      <w:r w:rsidRPr="0092235A">
        <w:rPr>
          <w:rFonts w:ascii="Times New Roman" w:hAnsi="Times New Roman" w:cs="Times New Roman"/>
          <w:i/>
          <w:iCs/>
          <w:color w:val="000000"/>
          <w:sz w:val="32"/>
          <w:szCs w:val="32"/>
        </w:rPr>
        <w:t>конструктивных задач возрастающей трудности.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32"/>
          <w:szCs w:val="32"/>
        </w:rPr>
      </w:pPr>
      <w:proofErr w:type="gramStart"/>
      <w:r w:rsidRPr="0092235A">
        <w:rPr>
          <w:rFonts w:ascii="Times New Roman" w:hAnsi="Times New Roman" w:cs="Times New Roman"/>
          <w:i/>
          <w:iCs/>
          <w:color w:val="000000"/>
          <w:sz w:val="32"/>
          <w:szCs w:val="32"/>
        </w:rPr>
        <w:t>Основные умения дети приобретают в процессе индивидуальной, в совместной</w:t>
      </w:r>
      <w:r w:rsidR="00595BDD">
        <w:rPr>
          <w:rFonts w:ascii="Times New Roman" w:hAnsi="Times New Roman" w:cs="Times New Roman"/>
          <w:i/>
          <w:iCs/>
          <w:color w:val="000000"/>
          <w:sz w:val="32"/>
          <w:szCs w:val="32"/>
        </w:rPr>
        <w:t xml:space="preserve"> </w:t>
      </w:r>
      <w:r w:rsidRPr="0092235A">
        <w:rPr>
          <w:rFonts w:ascii="Times New Roman" w:hAnsi="Times New Roman" w:cs="Times New Roman"/>
          <w:i/>
          <w:iCs/>
          <w:color w:val="000000"/>
          <w:sz w:val="32"/>
          <w:szCs w:val="32"/>
        </w:rPr>
        <w:t>деятельности с педагогом, а затем переносят их, преображая, дополняя и варьируя в</w:t>
      </w:r>
      <w:r w:rsidR="00595BDD">
        <w:rPr>
          <w:rFonts w:ascii="Times New Roman" w:hAnsi="Times New Roman" w:cs="Times New Roman"/>
          <w:i/>
          <w:iCs/>
          <w:color w:val="000000"/>
          <w:sz w:val="32"/>
          <w:szCs w:val="32"/>
        </w:rPr>
        <w:t xml:space="preserve"> </w:t>
      </w:r>
      <w:r w:rsidRPr="0092235A">
        <w:rPr>
          <w:rFonts w:ascii="Times New Roman" w:hAnsi="Times New Roman" w:cs="Times New Roman"/>
          <w:i/>
          <w:iCs/>
          <w:color w:val="000000"/>
          <w:sz w:val="32"/>
          <w:szCs w:val="32"/>
        </w:rPr>
        <w:t>самостоятельную деятельность.</w:t>
      </w:r>
      <w:proofErr w:type="gramEnd"/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Занятия с образовательными конструкторами ТИКО знакомят детей с тремя видами</w:t>
      </w:r>
      <w:r w:rsidR="00595BDD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>творческого конструирования: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1) Свободное исследование, в ходе которого дети создают различные модификации</w:t>
      </w:r>
      <w:r w:rsidR="00595BDD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>простейших моделей.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2) Исследование, проводимое под руководством педагога и предусматривающее</w:t>
      </w:r>
      <w:r w:rsidR="00595BDD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>пошаговое выполнение инструкций, в результате которого дети строят заданную модель.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3) Свободное, неограниченное жесткими рамками решение творческих задач, в процессе</w:t>
      </w:r>
      <w:r w:rsidR="00595BDD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>которого дети делают фигуры по собственным проектам.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Принципы работы с конструкторами ТИКО: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- принцип адаптивности;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- принцип развития;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- принцип психологической комфортности.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i/>
          <w:iCs/>
          <w:color w:val="000000"/>
          <w:sz w:val="32"/>
          <w:szCs w:val="32"/>
        </w:rPr>
        <w:t>Игра выступает как приоритетный метод в работе с детьми.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b/>
          <w:bCs/>
          <w:color w:val="000000"/>
          <w:sz w:val="32"/>
          <w:szCs w:val="32"/>
        </w:rPr>
        <w:t>Функции конструкторов «ТИКО»: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proofErr w:type="gramStart"/>
      <w:r w:rsidRPr="0092235A">
        <w:rPr>
          <w:rFonts w:ascii="Times New Roman" w:hAnsi="Times New Roman" w:cs="Times New Roman"/>
          <w:i/>
          <w:iCs/>
          <w:color w:val="000000"/>
          <w:sz w:val="32"/>
          <w:szCs w:val="32"/>
        </w:rPr>
        <w:t>Образовательная</w:t>
      </w:r>
      <w:proofErr w:type="gramEnd"/>
      <w:r w:rsidRPr="0092235A">
        <w:rPr>
          <w:rFonts w:ascii="Times New Roman" w:hAnsi="Times New Roman" w:cs="Times New Roman"/>
          <w:i/>
          <w:iCs/>
          <w:color w:val="000000"/>
          <w:sz w:val="32"/>
          <w:szCs w:val="32"/>
        </w:rPr>
        <w:t xml:space="preserve"> 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>— систематизируют знания детей о геометрических представлениях (за</w:t>
      </w:r>
      <w:r w:rsidR="00595BDD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>счёт целостного видения фигуры);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— способствуют лучшему восприятию информации (за счёт интеграции зрительного и</w:t>
      </w:r>
      <w:r w:rsidR="00595BDD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>тактильного восприятия);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— формируют навыки пространственного, абстрактного и логического мышления.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i/>
          <w:iCs/>
          <w:color w:val="000000"/>
          <w:sz w:val="32"/>
          <w:szCs w:val="32"/>
        </w:rPr>
        <w:t>Развивающая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>: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— улучшают моторику рук (за счёт постоянной работы с деталями конструктора);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— развивают творческие способности (возможность создавать оригинальные</w:t>
      </w:r>
      <w:r w:rsidR="00595BDD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>конструкции);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lastRenderedPageBreak/>
        <w:t>— прививают художественный вкус и эстетическое восприятие (за счёт яркости и</w:t>
      </w:r>
      <w:r w:rsidR="00595BDD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>многообразия получаемых цветовых решений).</w:t>
      </w:r>
    </w:p>
    <w:p w:rsidR="00595BDD" w:rsidRDefault="00595BDD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32"/>
          <w:szCs w:val="32"/>
        </w:rPr>
      </w:pP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i/>
          <w:iCs/>
          <w:color w:val="000000"/>
          <w:sz w:val="32"/>
          <w:szCs w:val="32"/>
        </w:rPr>
        <w:t>Воспитательная: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— воспитывают интерес к предмету (за счёт необычной формы задания);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i/>
          <w:iCs/>
          <w:color w:val="000000"/>
          <w:sz w:val="32"/>
          <w:szCs w:val="32"/>
        </w:rPr>
        <w:t>— тренируют дисциплину (за счёт сильной вовлечённости в создание проекта).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Работа с конструкторами ТИКО открывает для ребенка новый мир технического</w:t>
      </w:r>
      <w:r w:rsidR="00595BDD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>знания. На начальных этапах дети учатся конструировать плоскостные фигуры по</w:t>
      </w:r>
      <w:r w:rsidR="00595BDD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 xml:space="preserve">образцу, позже уже конструируют по схеме, на слух. Самый сложный этап </w:t>
      </w:r>
      <w:proofErr w:type="gramStart"/>
      <w:r w:rsidRPr="0092235A">
        <w:rPr>
          <w:rFonts w:ascii="Times New Roman" w:hAnsi="Times New Roman" w:cs="Times New Roman"/>
          <w:color w:val="000000"/>
          <w:sz w:val="32"/>
          <w:szCs w:val="32"/>
        </w:rPr>
        <w:t>–с</w:t>
      </w:r>
      <w:proofErr w:type="gramEnd"/>
      <w:r w:rsidRPr="0092235A">
        <w:rPr>
          <w:rFonts w:ascii="Times New Roman" w:hAnsi="Times New Roman" w:cs="Times New Roman"/>
          <w:color w:val="000000"/>
          <w:sz w:val="32"/>
          <w:szCs w:val="32"/>
        </w:rPr>
        <w:t>амостоятельно изобрести и сконструировать плоскостную и объемную тематическую</w:t>
      </w:r>
      <w:r w:rsidR="00595BDD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>конструкцию.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«</w:t>
      </w:r>
      <w:r w:rsidRPr="0092235A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Плоскостное моделирование» 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>для детей 4-5 лет.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Чтобы научиться создавать объемные модели, ребенку необходимо освоить</w:t>
      </w:r>
      <w:r w:rsidR="00595BDD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>конструирование, анализ и сопоставление объектов на плоскости. Очень важно</w:t>
      </w:r>
      <w:r w:rsidR="00595BDD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>сформировать у детей умение выявлять особенности исследуемой формы, находить</w:t>
      </w:r>
      <w:r w:rsidR="00595BDD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>характерные признаки. Очень важно подобрать темы для конструирования, которые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расширяют кругозор и охватывают основной спектр человеческой деятельности.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Конструирование с детьми плоскостных фигур проводится по образцу, схеме в</w:t>
      </w:r>
      <w:r w:rsidR="00595BDD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>совместной деятельности воспитателя и детей. Основным методом образовательной</w:t>
      </w:r>
      <w:r w:rsidR="00595BDD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>деятельности является игровой по следующим темам: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proofErr w:type="gramStart"/>
      <w:r w:rsidRPr="0092235A">
        <w:rPr>
          <w:rFonts w:ascii="Times New Roman" w:hAnsi="Times New Roman" w:cs="Times New Roman"/>
          <w:color w:val="000000"/>
          <w:sz w:val="32"/>
          <w:szCs w:val="32"/>
        </w:rPr>
        <w:t>«Домашние животные» (корова, утка, петушок, цыплёнок, лошадь, баран, овечка, кот,</w:t>
      </w:r>
      <w:proofErr w:type="gramEnd"/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собака)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proofErr w:type="gramStart"/>
      <w:r w:rsidRPr="0092235A">
        <w:rPr>
          <w:rFonts w:ascii="Times New Roman" w:hAnsi="Times New Roman" w:cs="Times New Roman"/>
          <w:color w:val="000000"/>
          <w:sz w:val="32"/>
          <w:szCs w:val="32"/>
        </w:rPr>
        <w:t>«Животные наших лесов» (белка, заяц, лиса, олень, волк, медведь, мышь, ёж, волк, змея,</w:t>
      </w:r>
      <w:proofErr w:type="gramEnd"/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мышь)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«Птицы» (ворона, журавль, воробей, птица, гусь, утка, снегирь)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«Экзотические животные» (верблюд, жираф, кенгуру, крокодил, слон, черепаха)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«Растения» (ель, грибы, берёза, листья березы, клена)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«Цветы»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proofErr w:type="gramStart"/>
      <w:r w:rsidRPr="0092235A">
        <w:rPr>
          <w:rFonts w:ascii="Times New Roman" w:hAnsi="Times New Roman" w:cs="Times New Roman"/>
          <w:color w:val="000000"/>
          <w:sz w:val="32"/>
          <w:szCs w:val="32"/>
        </w:rPr>
        <w:t>«Техника» (автомобиль, мост, корабль, робот, парусник, паровоз, трактор, подъёмный</w:t>
      </w:r>
      <w:proofErr w:type="gramEnd"/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lastRenderedPageBreak/>
        <w:t>кран, самолёт, лодка, вертолет, телефон, воздушный шар)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«Военная техника» (танк, пистолет, ракета, подводная лодка)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proofErr w:type="gramStart"/>
      <w:r w:rsidRPr="0092235A">
        <w:rPr>
          <w:rFonts w:ascii="Times New Roman" w:hAnsi="Times New Roman" w:cs="Times New Roman"/>
          <w:color w:val="000000"/>
          <w:sz w:val="32"/>
          <w:szCs w:val="32"/>
        </w:rPr>
        <w:t>«Неодушевленные предметы» (конфета, рожок с мороженым, лестница, очки, флаг, забор,</w:t>
      </w:r>
      <w:proofErr w:type="gramEnd"/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молоток, топор)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«Дома, башни, замки»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«Насекомые» (бабочки, мотылёк, сороконожка, паук)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«Рыбы»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«Человек» (бабушка, дедушка, внук)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Наборы конструкторов: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- конструктор ТИКО "Малыш";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- конструктор ТИКО «Фантазер»;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- конструктор "Шары"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«Объемное моделирование» 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>для детей 5-7 лет: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- исследование и моделирование предметов окружающего мира на основе пирамиды,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призмы, многогранников;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- самостоятельное применение конструктивно-строительных умений при</w:t>
      </w:r>
      <w:r w:rsidR="00595BDD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>конструировании по наглядному образцу, по рисункам, фотографиям, схемам, на слух;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планирование коллективных строительно-конструктивных игр, объединенных в</w:t>
      </w:r>
      <w:r w:rsidR="00595BDD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>соответствии с общим замыслом; тематическое конструирование.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Дети познакомятся с основными геометрическими фигурами, их параметрами, будут</w:t>
      </w:r>
      <w:r w:rsidR="00595BDD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>тренировать глазомер. Научатся конструировать объемные геометрические фигуры – куб,</w:t>
      </w:r>
      <w:r w:rsidR="00595BDD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>шар, пирамида, призма, видеть в сложных объемных объектах более простые формы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Наборы конструкторов: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- конструктор ТИКО "Эрудит";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- конструктор ТИКО "Архимед";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- конструктор «Грамматика»;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- конструктор «Пифагор»;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- конструктор «Арифметика»;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- конструктор «Геометрия».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b/>
          <w:bCs/>
          <w:color w:val="000000"/>
          <w:sz w:val="32"/>
          <w:szCs w:val="32"/>
        </w:rPr>
        <w:t>4. Описание эффектов, достигаемых при использовании инновационного проекта и</w:t>
      </w:r>
      <w:r w:rsidR="00595BDD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 </w:t>
      </w:r>
      <w:r w:rsidRPr="0092235A">
        <w:rPr>
          <w:rFonts w:ascii="Times New Roman" w:hAnsi="Times New Roman" w:cs="Times New Roman"/>
          <w:b/>
          <w:bCs/>
          <w:color w:val="000000"/>
          <w:sz w:val="32"/>
          <w:szCs w:val="32"/>
        </w:rPr>
        <w:t>пути их преодоления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i/>
          <w:iCs/>
          <w:color w:val="000000"/>
          <w:sz w:val="32"/>
          <w:szCs w:val="32"/>
        </w:rPr>
        <w:t>Способами определения результативности программы являются: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i/>
          <w:iCs/>
          <w:color w:val="000000"/>
          <w:sz w:val="32"/>
          <w:szCs w:val="32"/>
        </w:rPr>
        <w:lastRenderedPageBreak/>
        <w:t>- диагностика, проводимая в конце каждого года обучения в виде естественно-педагогического наблюдения,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i/>
          <w:iCs/>
          <w:color w:val="000000"/>
          <w:sz w:val="32"/>
          <w:szCs w:val="32"/>
        </w:rPr>
        <w:t>- выставки детских работ,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i/>
          <w:iCs/>
          <w:color w:val="000000"/>
          <w:sz w:val="32"/>
          <w:szCs w:val="32"/>
        </w:rPr>
        <w:t xml:space="preserve">- </w:t>
      </w:r>
      <w:r w:rsidR="00595BDD">
        <w:rPr>
          <w:rFonts w:ascii="Times New Roman" w:hAnsi="Times New Roman" w:cs="Times New Roman"/>
          <w:i/>
          <w:iCs/>
          <w:color w:val="000000"/>
          <w:sz w:val="32"/>
          <w:szCs w:val="32"/>
        </w:rPr>
        <w:t>показ видео-слайдов</w:t>
      </w:r>
      <w:r w:rsidRPr="0092235A">
        <w:rPr>
          <w:rFonts w:ascii="Times New Roman" w:hAnsi="Times New Roman" w:cs="Times New Roman"/>
          <w:i/>
          <w:iCs/>
          <w:color w:val="000000"/>
          <w:sz w:val="32"/>
          <w:szCs w:val="32"/>
        </w:rPr>
        <w:t xml:space="preserve"> для родител</w:t>
      </w:r>
      <w:r w:rsidR="00595BDD">
        <w:rPr>
          <w:rFonts w:ascii="Times New Roman" w:hAnsi="Times New Roman" w:cs="Times New Roman"/>
          <w:i/>
          <w:iCs/>
          <w:color w:val="000000"/>
          <w:sz w:val="32"/>
          <w:szCs w:val="32"/>
        </w:rPr>
        <w:t>ей на родительском собрании</w:t>
      </w:r>
      <w:r w:rsidRPr="0092235A">
        <w:rPr>
          <w:rFonts w:ascii="Times New Roman" w:hAnsi="Times New Roman" w:cs="Times New Roman"/>
          <w:i/>
          <w:iCs/>
          <w:color w:val="000000"/>
          <w:sz w:val="32"/>
          <w:szCs w:val="32"/>
        </w:rPr>
        <w:t xml:space="preserve"> </w:t>
      </w:r>
      <w:r w:rsidR="00595BDD">
        <w:rPr>
          <w:rFonts w:ascii="Times New Roman" w:hAnsi="Times New Roman" w:cs="Times New Roman"/>
          <w:i/>
          <w:iCs/>
          <w:color w:val="000000"/>
          <w:sz w:val="32"/>
          <w:szCs w:val="32"/>
        </w:rPr>
        <w:t>после окончанияизученной</w:t>
      </w:r>
      <w:r w:rsidRPr="0092235A">
        <w:rPr>
          <w:rFonts w:ascii="Times New Roman" w:hAnsi="Times New Roman" w:cs="Times New Roman"/>
          <w:i/>
          <w:iCs/>
          <w:color w:val="000000"/>
          <w:sz w:val="32"/>
          <w:szCs w:val="32"/>
        </w:rPr>
        <w:t xml:space="preserve"> темы.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i/>
          <w:iCs/>
          <w:color w:val="000000"/>
          <w:sz w:val="32"/>
          <w:szCs w:val="32"/>
        </w:rPr>
        <w:t>Ожидаемый результат обучения технологии ТИКО-моделирования.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По окончании инновационного проекта дети должны: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proofErr w:type="gramStart"/>
      <w:r w:rsidRPr="0092235A">
        <w:rPr>
          <w:rFonts w:ascii="Times New Roman" w:hAnsi="Times New Roman" w:cs="Times New Roman"/>
          <w:color w:val="000000"/>
          <w:sz w:val="32"/>
          <w:szCs w:val="32"/>
        </w:rPr>
        <w:t>- различать и называть геометрические фигуры (круг, квадрат, прямоугольник,</w:t>
      </w:r>
      <w:proofErr w:type="gramEnd"/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треугольник, ромб, трапеция, пятиугольник, шестиугольник) по цвету, форме и размеру;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 xml:space="preserve">- ориентироваться в свойствах: большой – маленький, высокий – низкий, широкий </w:t>
      </w:r>
      <w:proofErr w:type="gramStart"/>
      <w:r w:rsidRPr="0092235A">
        <w:rPr>
          <w:rFonts w:ascii="Times New Roman" w:hAnsi="Times New Roman" w:cs="Times New Roman"/>
          <w:color w:val="000000"/>
          <w:sz w:val="32"/>
          <w:szCs w:val="32"/>
        </w:rPr>
        <w:t>–у</w:t>
      </w:r>
      <w:proofErr w:type="gramEnd"/>
      <w:r w:rsidRPr="0092235A">
        <w:rPr>
          <w:rFonts w:ascii="Times New Roman" w:hAnsi="Times New Roman" w:cs="Times New Roman"/>
          <w:color w:val="000000"/>
          <w:sz w:val="32"/>
          <w:szCs w:val="32"/>
        </w:rPr>
        <w:t>зкий; «вверх», «вниз», «сбоку», а также -над, -под, -в, -на, -за, -перед, «далеко»,«близко», «около», «выше», «ниже», «между», «справа», «слева»;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- классифицировать по 1 - 2 свойствам;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- иметь представление о различных видах многоугольников;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- конструировать по образцу, выкладывать разноцветные орнаменты;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 xml:space="preserve">- собирать развертки объемных тел и легко собирать сами тела, переходя из плоскости </w:t>
      </w:r>
      <w:proofErr w:type="gramStart"/>
      <w:r w:rsidRPr="0092235A">
        <w:rPr>
          <w:rFonts w:ascii="Times New Roman" w:hAnsi="Times New Roman" w:cs="Times New Roman"/>
          <w:color w:val="000000"/>
          <w:sz w:val="32"/>
          <w:szCs w:val="32"/>
        </w:rPr>
        <w:t>в</w:t>
      </w:r>
      <w:proofErr w:type="gramEnd"/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пространство.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i/>
          <w:iCs/>
          <w:color w:val="000000"/>
          <w:sz w:val="32"/>
          <w:szCs w:val="32"/>
        </w:rPr>
        <w:t>В конце проекта итоговым мероприятием будет организован конкурс «ТИКО-изобрета</w:t>
      </w:r>
      <w:r w:rsidR="00B82F04">
        <w:rPr>
          <w:rFonts w:ascii="Times New Roman" w:hAnsi="Times New Roman" w:cs="Times New Roman"/>
          <w:i/>
          <w:iCs/>
          <w:color w:val="000000"/>
          <w:sz w:val="32"/>
          <w:szCs w:val="32"/>
        </w:rPr>
        <w:t>тели»</w:t>
      </w:r>
      <w:proofErr w:type="gramStart"/>
      <w:r w:rsidR="00B82F04">
        <w:rPr>
          <w:rFonts w:ascii="Times New Roman" w:hAnsi="Times New Roman" w:cs="Times New Roman"/>
          <w:i/>
          <w:iCs/>
          <w:color w:val="000000"/>
          <w:sz w:val="32"/>
          <w:szCs w:val="32"/>
        </w:rPr>
        <w:t>,</w:t>
      </w:r>
      <w:r w:rsidRPr="0092235A">
        <w:rPr>
          <w:rFonts w:ascii="Times New Roman" w:hAnsi="Times New Roman" w:cs="Times New Roman"/>
          <w:b/>
          <w:bCs/>
          <w:i/>
          <w:iCs/>
          <w:color w:val="000000"/>
          <w:sz w:val="32"/>
          <w:szCs w:val="32"/>
        </w:rPr>
        <w:t>в</w:t>
      </w:r>
      <w:proofErr w:type="gramEnd"/>
      <w:r w:rsidRPr="0092235A">
        <w:rPr>
          <w:rFonts w:ascii="Times New Roman" w:hAnsi="Times New Roman" w:cs="Times New Roman"/>
          <w:b/>
          <w:bCs/>
          <w:i/>
          <w:iCs/>
          <w:color w:val="000000"/>
          <w:sz w:val="32"/>
          <w:szCs w:val="32"/>
        </w:rPr>
        <w:t xml:space="preserve">ыставка </w:t>
      </w:r>
      <w:r w:rsidRPr="0092235A">
        <w:rPr>
          <w:rFonts w:ascii="Times New Roman" w:hAnsi="Times New Roman" w:cs="Times New Roman"/>
          <w:i/>
          <w:iCs/>
          <w:color w:val="000000"/>
          <w:sz w:val="32"/>
          <w:szCs w:val="32"/>
        </w:rPr>
        <w:t>«Город ТИКО-мастеров!»из поделок, выполненных из конструкторов ТИКО.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b/>
          <w:bCs/>
          <w:color w:val="000000"/>
          <w:sz w:val="32"/>
          <w:szCs w:val="32"/>
        </w:rPr>
        <w:t>5. Возможные сложности при использовании инновационного проекта и пути их</w:t>
      </w:r>
      <w:r w:rsidR="00B82F04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 </w:t>
      </w:r>
      <w:r w:rsidRPr="0092235A">
        <w:rPr>
          <w:rFonts w:ascii="Times New Roman" w:hAnsi="Times New Roman" w:cs="Times New Roman"/>
          <w:b/>
          <w:bCs/>
          <w:color w:val="000000"/>
          <w:sz w:val="32"/>
          <w:szCs w:val="32"/>
        </w:rPr>
        <w:t>преодоления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1. Разногласия родителей и педагогов в организации образовательной деятельности в</w:t>
      </w:r>
      <w:r w:rsidR="00B82F04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>режиме дня, времени.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3. Недостаточное ресурсное обеспечение инновационного проекта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4. Пассивное участие воспитателей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810000"/>
          <w:sz w:val="32"/>
          <w:szCs w:val="32"/>
        </w:rPr>
      </w:pPr>
      <w:r w:rsidRPr="0092235A">
        <w:rPr>
          <w:rFonts w:ascii="Times New Roman" w:hAnsi="Times New Roman" w:cs="Times New Roman"/>
          <w:b/>
          <w:bCs/>
          <w:i/>
          <w:iCs/>
          <w:color w:val="810000"/>
          <w:sz w:val="32"/>
          <w:szCs w:val="32"/>
        </w:rPr>
        <w:t>Для преодоления возможных сложностей необходимо: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- тесное сотрудничество с родителями о развитии дошкольников в игровой,</w:t>
      </w:r>
      <w:r w:rsidR="00B82F04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>коммуникативной, непосредственно образовательной и самостоятельной</w:t>
      </w:r>
      <w:r w:rsidR="00B82F04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>деятельности ребенка;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- формирование информационно-методической базы;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- постоянная психолого-педагогическая и методическая консультационная работа</w:t>
      </w:r>
      <w:r w:rsidR="00B82F04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 xml:space="preserve">педагогов по освоению инновационной 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lastRenderedPageBreak/>
        <w:t>деятельности; обсуждение трудностей, с</w:t>
      </w:r>
      <w:r w:rsidR="00B82F04">
        <w:rPr>
          <w:rFonts w:ascii="Times New Roman" w:hAnsi="Times New Roman" w:cs="Times New Roman"/>
          <w:color w:val="000000"/>
          <w:sz w:val="32"/>
          <w:szCs w:val="32"/>
        </w:rPr>
        <w:t xml:space="preserve"> которыми сталкивается педагог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 xml:space="preserve"> в процессе реализации;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- гибкость форм и методов работы педагогов с детьми, причем предпочтение</w:t>
      </w:r>
      <w:r w:rsidR="00B82F04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>отдается индивидуализации личности ребенка;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- интегрированный характер форм работы с детьми;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- создание развивающей предметно-пространственной среды в группах;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- системное отслеживание мониторинга удовлетворенности родителей и педагогов,</w:t>
      </w:r>
      <w:r w:rsidR="00B82F04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92235A">
        <w:rPr>
          <w:rFonts w:ascii="Times New Roman" w:hAnsi="Times New Roman" w:cs="Times New Roman"/>
          <w:color w:val="000000"/>
          <w:sz w:val="32"/>
          <w:szCs w:val="32"/>
        </w:rPr>
        <w:t>развития детей;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color w:val="000000"/>
          <w:sz w:val="32"/>
          <w:szCs w:val="32"/>
        </w:rPr>
        <w:t>- совершенствование механизма управления.</w:t>
      </w:r>
    </w:p>
    <w:p w:rsidR="0092235A" w:rsidRPr="0092235A" w:rsidRDefault="0092235A" w:rsidP="00922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92235A">
        <w:rPr>
          <w:rFonts w:ascii="Times New Roman" w:hAnsi="Times New Roman" w:cs="Times New Roman"/>
          <w:b/>
          <w:bCs/>
          <w:color w:val="000000"/>
          <w:sz w:val="32"/>
          <w:szCs w:val="32"/>
        </w:rPr>
        <w:t>6. Приложение</w:t>
      </w:r>
    </w:p>
    <w:p w:rsidR="005B622C" w:rsidRPr="0092235A" w:rsidRDefault="005B622C" w:rsidP="0092235A">
      <w:pPr>
        <w:jc w:val="both"/>
        <w:rPr>
          <w:rFonts w:ascii="Times New Roman" w:hAnsi="Times New Roman" w:cs="Times New Roman"/>
          <w:sz w:val="32"/>
          <w:szCs w:val="32"/>
        </w:rPr>
      </w:pPr>
    </w:p>
    <w:sectPr w:rsidR="005B622C" w:rsidRPr="0092235A" w:rsidSect="005B62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235A"/>
    <w:rsid w:val="0031731C"/>
    <w:rsid w:val="003709FC"/>
    <w:rsid w:val="003C0497"/>
    <w:rsid w:val="003E1914"/>
    <w:rsid w:val="00427662"/>
    <w:rsid w:val="00595BDD"/>
    <w:rsid w:val="005B5BFF"/>
    <w:rsid w:val="005B622C"/>
    <w:rsid w:val="00641109"/>
    <w:rsid w:val="00914B67"/>
    <w:rsid w:val="0092235A"/>
    <w:rsid w:val="00A93365"/>
    <w:rsid w:val="00AC17C8"/>
    <w:rsid w:val="00B049A0"/>
    <w:rsid w:val="00B82F04"/>
    <w:rsid w:val="00BE7E9A"/>
    <w:rsid w:val="00D95046"/>
    <w:rsid w:val="00DC7C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2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sid w:val="00DC7CF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DC7CF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2901</Words>
  <Characters>16536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10</cp:revision>
  <dcterms:created xsi:type="dcterms:W3CDTF">2017-05-21T12:56:00Z</dcterms:created>
  <dcterms:modified xsi:type="dcterms:W3CDTF">2018-08-15T18:29:00Z</dcterms:modified>
</cp:coreProperties>
</file>