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C7" w:rsidRDefault="00C820C7" w:rsidP="00C82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20C7" w:rsidRDefault="00C820C7" w:rsidP="00C82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7FAB" w:rsidRPr="00825E81" w:rsidRDefault="00420B90" w:rsidP="00103C5C">
      <w:pPr>
        <w:suppressAutoHyphens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КОНТРОЛЬНО-ОЦЕНОЧНЫЕ СРЕДСТВА ДИСЦИПЛИНЫ</w:t>
      </w:r>
    </w:p>
    <w:p w:rsidR="00C646FF" w:rsidRPr="008B2488" w:rsidRDefault="00C646FF" w:rsidP="00103C5C">
      <w:pPr>
        <w:suppressAutoHyphens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09D" w:rsidRPr="009D0ECA" w:rsidRDefault="004F109D" w:rsidP="004F10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0EC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ОД.08 Информатика</w:t>
      </w:r>
      <w:r w:rsidRPr="009D0ECA">
        <w:rPr>
          <w:rFonts w:ascii="Times New Roman" w:hAnsi="Times New Roman"/>
          <w:b/>
          <w:sz w:val="24"/>
          <w:szCs w:val="24"/>
        </w:rPr>
        <w:t>»</w:t>
      </w:r>
    </w:p>
    <w:p w:rsidR="004F109D" w:rsidRPr="009D0ECA" w:rsidRDefault="004F109D" w:rsidP="004F109D">
      <w:pPr>
        <w:jc w:val="center"/>
        <w:rPr>
          <w:rFonts w:ascii="Times New Roman" w:hAnsi="Times New Roman"/>
          <w:i/>
          <w:sz w:val="24"/>
          <w:szCs w:val="24"/>
        </w:rPr>
      </w:pPr>
    </w:p>
    <w:p w:rsidR="004F109D" w:rsidRPr="009D0ECA" w:rsidRDefault="004F109D" w:rsidP="004F109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ECA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</w:p>
    <w:p w:rsidR="004F109D" w:rsidRDefault="004F109D" w:rsidP="004F109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ECA">
        <w:rPr>
          <w:rFonts w:ascii="Times New Roman" w:hAnsi="Times New Roman"/>
          <w:b/>
          <w:sz w:val="24"/>
          <w:szCs w:val="24"/>
        </w:rPr>
        <w:t>по специальности</w:t>
      </w:r>
    </w:p>
    <w:p w:rsidR="004F109D" w:rsidRDefault="004F109D" w:rsidP="004F109D">
      <w:pPr>
        <w:suppressAutoHyphens/>
        <w:spacing w:after="0" w:line="240" w:lineRule="auto"/>
        <w:ind w:firstLine="403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</w:rPr>
        <w:t>09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ru-RU"/>
        </w:rPr>
        <w:t>.02.0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</w:rPr>
        <w:t>Информационные системы и программирование</w:t>
      </w:r>
    </w:p>
    <w:p w:rsidR="004F109D" w:rsidRPr="00FE1F97" w:rsidRDefault="004F109D" w:rsidP="004F10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C5C" w:rsidRDefault="00103C5C" w:rsidP="00103C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36F" w:rsidRPr="00E5395C" w:rsidRDefault="00103C5C" w:rsidP="00103C5C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E036F" w:rsidRPr="00CA3968" w:rsidRDefault="00EE036F" w:rsidP="00103C5C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Целью 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создания </w:t>
      </w: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Контрольно-оценочных средств (</w:t>
      </w:r>
      <w:r w:rsidR="00736E4D" w:rsidRPr="00CA396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далее - </w:t>
      </w: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КОС)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 установление соответствия уровня подготовки, обучающегося требованиям рабочей программы </w:t>
      </w:r>
      <w:r w:rsidR="00736E4D" w:rsidRPr="00CA3968">
        <w:rPr>
          <w:rFonts w:ascii="Times New Roman" w:eastAsia="Times New Roman" w:hAnsi="Times New Roman" w:cs="Times New Roman"/>
          <w:sz w:val="24"/>
          <w:lang w:eastAsia="ru-RU"/>
        </w:rPr>
        <w:t>дисциплины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>. Каждое оценочное средство обеспечивает проверку усвоения конкретных элементов учебного материала</w:t>
      </w:r>
      <w:r w:rsidRPr="00CA3968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</w:p>
    <w:p w:rsidR="00C50AAA" w:rsidRPr="00C50AAA" w:rsidRDefault="001D5FC2" w:rsidP="0010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составлении, </w:t>
      </w:r>
      <w:r w:rsidR="00C50AAA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и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комплекта КОС должно быть </w:t>
      </w:r>
      <w:r w:rsidR="00C50AAA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его соответствие: </w:t>
      </w:r>
    </w:p>
    <w:p w:rsidR="00C50AAA" w:rsidRDefault="00C50AAA" w:rsidP="00103C5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государственному образовательному стандарту</w:t>
      </w:r>
      <w:r w:rsidR="001D5FC2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8D" w:rsidRPr="0037058D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09.02.07 Информационные системы и программирование</w:t>
      </w:r>
      <w:proofErr w:type="gramStart"/>
      <w:r w:rsidR="003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50AAA" w:rsidRDefault="00C50AAA" w:rsidP="00103C5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и учебному плану</w:t>
      </w:r>
      <w:r w:rsidR="001D5FC2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специальности</w:t>
      </w:r>
      <w:r w:rsidR="003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8D" w:rsidRPr="0037058D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09.02.07 Информационные системы и программирование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AAA" w:rsidRDefault="00C50AAA" w:rsidP="00103C5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программе дисциплины, реализуемой</w:t>
      </w:r>
      <w:r w:rsidR="001D5FC2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</w:t>
      </w:r>
      <w:r w:rsidR="001D5FC2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5FC2" w:rsidRPr="00C50AAA" w:rsidRDefault="001D5FC2" w:rsidP="00103C5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технологиям, используемым в преподавании данной дисциплины.</w:t>
      </w:r>
    </w:p>
    <w:p w:rsidR="00EE036F" w:rsidRPr="00CA3968" w:rsidRDefault="00EE036F" w:rsidP="0010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КОСы</w:t>
      </w:r>
      <w:proofErr w:type="spellEnd"/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предназначены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для определения уровня освоенных умений, усвоенных знаний и овладения компетенциями, т.е. способностью обучающегося применять знания, умения и личные качества в соответствии с задачами профессиональной деятельности. </w:t>
      </w:r>
    </w:p>
    <w:p w:rsidR="00EE036F" w:rsidRPr="00CA3968" w:rsidRDefault="00EE036F" w:rsidP="0010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Объектом применения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КОС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 измерение уровня достижения обучающимися установленных результатов обучения при проведении текущего </w:t>
      </w:r>
      <w:r w:rsidR="00D84BB0" w:rsidRPr="00CA3968">
        <w:rPr>
          <w:rFonts w:ascii="Times New Roman" w:eastAsia="Times New Roman" w:hAnsi="Times New Roman" w:cs="Times New Roman"/>
          <w:sz w:val="24"/>
          <w:lang w:eastAsia="ru-RU"/>
        </w:rPr>
        <w:t>и промежуточного контроля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успеваемости по </w:t>
      </w:r>
      <w:r w:rsidR="00736E4D" w:rsidRPr="00CA3968">
        <w:rPr>
          <w:rFonts w:ascii="Times New Roman" w:eastAsia="Times New Roman" w:hAnsi="Times New Roman" w:cs="Times New Roman"/>
          <w:sz w:val="24"/>
          <w:lang w:eastAsia="ru-RU"/>
        </w:rPr>
        <w:t>дисциплине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E036F" w:rsidRDefault="00EE036F" w:rsidP="00103C5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36F" w:rsidRPr="00E5395C" w:rsidRDefault="00103C5C" w:rsidP="00E5395C">
      <w:pPr>
        <w:pStyle w:val="a4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КОНТРОЛЬНО-ОЦЕНОЧНЫХ СРЕДСТВ</w:t>
      </w:r>
    </w:p>
    <w:p w:rsidR="00EE036F" w:rsidRPr="00E5395C" w:rsidRDefault="00EE036F" w:rsidP="00E5395C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C5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Результаты освоения дисциплины, подлежащие проверке</w:t>
      </w:r>
    </w:p>
    <w:p w:rsidR="002D0392" w:rsidRPr="00CA3968" w:rsidRDefault="00EE036F" w:rsidP="00E5395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r w:rsidR="0037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ОД.08. Информатика</w:t>
      </w: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обладать предусмотренными ФГОС освоенными умениями и усвоенными знаниями</w:t>
      </w:r>
      <w:r w:rsidR="00D84BB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общими и профессиональными компетенциями</w:t>
      </w:r>
      <w:r w:rsidR="002D0392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8"/>
        <w:gridCol w:w="3048"/>
        <w:gridCol w:w="3542"/>
      </w:tblGrid>
      <w:tr w:rsidR="002D0392" w:rsidRPr="00CA3968" w:rsidTr="00103C5C">
        <w:trPr>
          <w:trHeight w:val="20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92" w:rsidRPr="00CA3968" w:rsidRDefault="002D0392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D0392" w:rsidRPr="00CA3968" w:rsidRDefault="002D0392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(ОК, ПК)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92" w:rsidRPr="00CA3968" w:rsidRDefault="002D0392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оценочного средства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5C" w:rsidRDefault="00103C5C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</w:t>
            </w:r>
          </w:p>
          <w:p w:rsidR="002D0392" w:rsidRPr="00CA3968" w:rsidRDefault="002D0392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 результата</w:t>
            </w:r>
          </w:p>
        </w:tc>
      </w:tr>
      <w:tr w:rsidR="002D0392" w:rsidRPr="00CA3968" w:rsidTr="00103C5C">
        <w:trPr>
          <w:trHeight w:val="20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2" w:rsidRPr="00CA3968" w:rsidRDefault="0037058D" w:rsidP="00103C5C">
            <w:pPr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ОК1, ОК2, ПК 1.2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8D" w:rsidRPr="0037058D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05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Тестирование</w:t>
            </w:r>
          </w:p>
          <w:p w:rsidR="0037058D" w:rsidRPr="0037058D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05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Устный опрос </w:t>
            </w:r>
          </w:p>
          <w:p w:rsidR="002D0392" w:rsidRPr="00CA3968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395C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395C">
              <w:rPr>
                <w:rFonts w:ascii="Times New Roman" w:eastAsia="Times New Roman" w:hAnsi="Times New Roman" w:cs="Times New Roman"/>
                <w:lang w:eastAsia="ru-RU"/>
              </w:rPr>
              <w:t xml:space="preserve">Оценка «5» - </w:t>
            </w:r>
            <w:r w:rsidRPr="00E5395C">
              <w:rPr>
                <w:rFonts w:ascii="Times New Roman" w:hAnsi="Times New Roman" w:cs="Times New Roman"/>
              </w:rPr>
              <w:t xml:space="preserve">Верно выполненные и оформленные задания </w:t>
            </w:r>
            <w:r w:rsidRPr="00E5395C">
              <w:rPr>
                <w:rFonts w:ascii="Times New Roman" w:hAnsi="Times New Roman"/>
              </w:rPr>
              <w:t xml:space="preserve">практических </w:t>
            </w:r>
            <w:proofErr w:type="gramStart"/>
            <w:r w:rsidRPr="00E5395C">
              <w:rPr>
                <w:rFonts w:ascii="Times New Roman" w:hAnsi="Times New Roman" w:cs="Times New Roman"/>
              </w:rPr>
              <w:t>занятий</w:t>
            </w:r>
            <w:proofErr w:type="gramEnd"/>
            <w:r w:rsidRPr="00E5395C">
              <w:rPr>
                <w:rFonts w:ascii="Times New Roman" w:hAnsi="Times New Roman" w:cs="Times New Roman"/>
              </w:rPr>
              <w:t xml:space="preserve"> и исчерпывающие выводы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395C">
              <w:rPr>
                <w:rFonts w:ascii="Times New Roman" w:hAnsi="Times New Roman" w:cs="Times New Roman"/>
              </w:rPr>
              <w:t xml:space="preserve">Оценка «4» - Верно выполненные и оформленные задания </w:t>
            </w:r>
            <w:r w:rsidRPr="00E5395C">
              <w:rPr>
                <w:rFonts w:ascii="Times New Roman" w:hAnsi="Times New Roman"/>
              </w:rPr>
              <w:t xml:space="preserve">практических </w:t>
            </w:r>
            <w:proofErr w:type="gramStart"/>
            <w:r w:rsidRPr="00E5395C">
              <w:rPr>
                <w:rFonts w:ascii="Times New Roman" w:hAnsi="Times New Roman" w:cs="Times New Roman"/>
              </w:rPr>
              <w:t>занятий</w:t>
            </w:r>
            <w:proofErr w:type="gramEnd"/>
            <w:r w:rsidRPr="00E5395C">
              <w:rPr>
                <w:rFonts w:ascii="Times New Roman" w:hAnsi="Times New Roman" w:cs="Times New Roman"/>
              </w:rPr>
              <w:t xml:space="preserve"> и достаточно полные выводы при несущественных неточностях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395C">
              <w:rPr>
                <w:rFonts w:ascii="Times New Roman" w:hAnsi="Times New Roman" w:cs="Times New Roman"/>
              </w:rPr>
              <w:t xml:space="preserve">Оценка «3» - Верно выполненные и оформленные задания </w:t>
            </w:r>
            <w:r w:rsidRPr="00E5395C">
              <w:rPr>
                <w:rFonts w:ascii="Times New Roman" w:hAnsi="Times New Roman"/>
              </w:rPr>
              <w:t xml:space="preserve">практических </w:t>
            </w:r>
            <w:r w:rsidRPr="00E5395C">
              <w:rPr>
                <w:rFonts w:ascii="Times New Roman" w:hAnsi="Times New Roman" w:cs="Times New Roman"/>
              </w:rPr>
              <w:t xml:space="preserve">занятий при отдельных </w:t>
            </w:r>
            <w:proofErr w:type="gramStart"/>
            <w:r w:rsidRPr="00E5395C">
              <w:rPr>
                <w:rFonts w:ascii="Times New Roman" w:hAnsi="Times New Roman" w:cs="Times New Roman"/>
              </w:rPr>
              <w:t>неточностях</w:t>
            </w:r>
            <w:proofErr w:type="gramEnd"/>
            <w:r w:rsidRPr="00E5395C">
              <w:rPr>
                <w:rFonts w:ascii="Times New Roman" w:hAnsi="Times New Roman" w:cs="Times New Roman"/>
              </w:rPr>
              <w:t xml:space="preserve"> и неполные выводы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E5395C">
              <w:rPr>
                <w:rFonts w:ascii="Times New Roman" w:hAnsi="Times New Roman" w:cs="Times New Roman"/>
                <w:i/>
              </w:rPr>
              <w:t>Устный опрос: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395C">
              <w:rPr>
                <w:rFonts w:ascii="Times New Roman" w:eastAsia="Times New Roman" w:hAnsi="Times New Roman" w:cs="Times New Roman"/>
                <w:lang w:eastAsia="ru-RU"/>
              </w:rPr>
              <w:t xml:space="preserve">Оценка «5» - </w:t>
            </w:r>
            <w:r w:rsidRPr="00E5395C">
              <w:rPr>
                <w:rFonts w:ascii="Times New Roman" w:hAnsi="Times New Roman" w:cs="Times New Roman"/>
              </w:rPr>
              <w:t xml:space="preserve">Точное, уверенное </w:t>
            </w:r>
            <w:r w:rsidRPr="00E5395C">
              <w:rPr>
                <w:rFonts w:ascii="Times New Roman" w:hAnsi="Times New Roman" w:cs="Times New Roman"/>
              </w:rPr>
              <w:lastRenderedPageBreak/>
              <w:t>воспроизведение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395C">
              <w:rPr>
                <w:rFonts w:ascii="Times New Roman" w:hAnsi="Times New Roman" w:cs="Times New Roman"/>
              </w:rPr>
              <w:t>Оценка «4» - Достаточно точное воспроизведение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395C">
              <w:rPr>
                <w:rFonts w:ascii="Times New Roman" w:hAnsi="Times New Roman" w:cs="Times New Roman"/>
              </w:rPr>
              <w:t>Оценка «3» - Допущены отдельные ошибки и неточности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E5395C">
              <w:rPr>
                <w:rFonts w:ascii="Times New Roman" w:hAnsi="Times New Roman" w:cs="Times New Roman"/>
                <w:i/>
              </w:rPr>
              <w:t>Тестирование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395C">
              <w:rPr>
                <w:rFonts w:ascii="Times New Roman" w:eastAsia="Times New Roman" w:hAnsi="Times New Roman" w:cs="Times New Roman"/>
                <w:lang w:eastAsia="ru-RU"/>
              </w:rPr>
              <w:t>Оценка «5» - 86-100%</w:t>
            </w:r>
          </w:p>
          <w:p w:rsidR="0037058D" w:rsidRPr="00E5395C" w:rsidRDefault="0037058D" w:rsidP="003705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395C">
              <w:rPr>
                <w:rFonts w:ascii="Times New Roman" w:hAnsi="Times New Roman" w:cs="Times New Roman"/>
              </w:rPr>
              <w:t>Оценка «4» - 70-85%</w:t>
            </w:r>
          </w:p>
          <w:p w:rsidR="002D0392" w:rsidRPr="00E5395C" w:rsidRDefault="0037058D" w:rsidP="00E539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395C">
              <w:rPr>
                <w:rFonts w:ascii="Times New Roman" w:hAnsi="Times New Roman" w:cs="Times New Roman"/>
              </w:rPr>
              <w:t>Оценка «3» - 51-69%</w:t>
            </w:r>
          </w:p>
        </w:tc>
      </w:tr>
    </w:tbl>
    <w:p w:rsidR="002D0392" w:rsidRPr="00CA3968" w:rsidRDefault="002D0392" w:rsidP="00E53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92" w:rsidRPr="00CA3968" w:rsidRDefault="00A165AE" w:rsidP="00E539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2.2 </w:t>
      </w:r>
      <w:r w:rsidR="002D0392" w:rsidRPr="00CA39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Оценка освоения</w:t>
      </w:r>
      <w:r w:rsidR="006143B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9C6D8C" w:rsidRPr="00CA39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дисциплины</w:t>
      </w:r>
    </w:p>
    <w:p w:rsidR="002D0392" w:rsidRPr="0037058D" w:rsidRDefault="002D0392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Оценка освоения </w:t>
      </w:r>
      <w:r w:rsidR="009C6D8C" w:rsidRPr="00CA3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дисциплины</w:t>
      </w:r>
      <w:r w:rsidRPr="00CA3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предусматривает использование</w:t>
      </w:r>
      <w:r w:rsidRPr="00CA396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r w:rsidR="0037058D" w:rsidRPr="003705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накопительной системы оценивания</w:t>
      </w:r>
      <w:r w:rsidR="003705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E036F" w:rsidRPr="00A165AE" w:rsidRDefault="00FF588D" w:rsidP="00A165A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Оценка освоения дисциплины предусматривает использование к</w:t>
      </w:r>
      <w:r w:rsidRPr="00CA3968">
        <w:rPr>
          <w:rFonts w:ascii="Times New Roman" w:eastAsia="Calibri" w:hAnsi="Times New Roman" w:cs="Times New Roman"/>
          <w:bCs/>
          <w:sz w:val="24"/>
          <w:szCs w:val="24"/>
        </w:rPr>
        <w:t xml:space="preserve">ритерий оценки: </w:t>
      </w:r>
    </w:p>
    <w:p w:rsidR="003B2637" w:rsidRPr="002825DF" w:rsidRDefault="003B2637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9C6D8C" w:rsidRPr="002825DF">
        <w:rPr>
          <w:rFonts w:ascii="Times New Roman" w:hAnsi="Times New Roman" w:cs="Times New Roman"/>
          <w:sz w:val="24"/>
          <w:szCs w:val="24"/>
        </w:rPr>
        <w:t>Отлично</w:t>
      </w:r>
      <w:r w:rsidRPr="002825DF">
        <w:rPr>
          <w:rFonts w:ascii="Times New Roman" w:hAnsi="Times New Roman" w:cs="Times New Roman"/>
          <w:sz w:val="24"/>
          <w:szCs w:val="24"/>
        </w:rPr>
        <w:t>»</w:t>
      </w:r>
      <w:r w:rsidR="009C6D8C" w:rsidRPr="002825DF">
        <w:rPr>
          <w:rFonts w:ascii="Times New Roman" w:hAnsi="Times New Roman" w:cs="Times New Roman"/>
          <w:sz w:val="24"/>
          <w:szCs w:val="24"/>
        </w:rPr>
        <w:t xml:space="preserve"> - обучающийся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</w:t>
      </w:r>
      <w:r w:rsidR="001C22E7" w:rsidRPr="002825DF">
        <w:rPr>
          <w:rFonts w:ascii="Times New Roman" w:hAnsi="Times New Roman" w:cs="Times New Roman"/>
          <w:sz w:val="24"/>
          <w:szCs w:val="24"/>
        </w:rPr>
        <w:t>преподавателя;</w:t>
      </w:r>
    </w:p>
    <w:p w:rsidR="003A3AD4" w:rsidRPr="002825DF" w:rsidRDefault="003B2637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9C6D8C" w:rsidRPr="002825DF">
        <w:rPr>
          <w:rFonts w:ascii="Times New Roman" w:hAnsi="Times New Roman" w:cs="Times New Roman"/>
          <w:sz w:val="24"/>
          <w:szCs w:val="24"/>
        </w:rPr>
        <w:t>Хорошо</w:t>
      </w:r>
      <w:r w:rsidRPr="002825DF">
        <w:rPr>
          <w:rFonts w:ascii="Times New Roman" w:hAnsi="Times New Roman" w:cs="Times New Roman"/>
          <w:sz w:val="24"/>
          <w:szCs w:val="24"/>
        </w:rPr>
        <w:t xml:space="preserve">» </w:t>
      </w:r>
      <w:r w:rsidR="009C6D8C" w:rsidRPr="002825DF">
        <w:rPr>
          <w:rFonts w:ascii="Times New Roman" w:hAnsi="Times New Roman" w:cs="Times New Roman"/>
          <w:sz w:val="24"/>
          <w:szCs w:val="24"/>
        </w:rPr>
        <w:t>- обучающийся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</w:t>
      </w:r>
      <w:r w:rsidR="003A3AD4" w:rsidRPr="002825DF">
        <w:rPr>
          <w:rFonts w:ascii="Times New Roman" w:hAnsi="Times New Roman" w:cs="Times New Roman"/>
          <w:sz w:val="24"/>
          <w:szCs w:val="24"/>
        </w:rPr>
        <w:t>нтария со стороны преподавателя;</w:t>
      </w:r>
    </w:p>
    <w:p w:rsidR="003A3AD4" w:rsidRPr="002825DF" w:rsidRDefault="003A3AD4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9C6D8C" w:rsidRPr="002825DF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2825DF">
        <w:rPr>
          <w:rFonts w:ascii="Times New Roman" w:hAnsi="Times New Roman" w:cs="Times New Roman"/>
          <w:sz w:val="24"/>
          <w:szCs w:val="24"/>
        </w:rPr>
        <w:t>»</w:t>
      </w:r>
      <w:r w:rsidR="009C6D8C" w:rsidRPr="002825DF">
        <w:rPr>
          <w:rFonts w:ascii="Times New Roman" w:hAnsi="Times New Roman" w:cs="Times New Roman"/>
          <w:sz w:val="24"/>
          <w:szCs w:val="24"/>
        </w:rPr>
        <w:t xml:space="preserve"> - обучающийся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 </w:t>
      </w:r>
    </w:p>
    <w:p w:rsidR="00A17A46" w:rsidRPr="002825DF" w:rsidRDefault="003A3AD4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9C6D8C" w:rsidRPr="002825DF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Pr="002825DF">
        <w:rPr>
          <w:rFonts w:ascii="Times New Roman" w:hAnsi="Times New Roman" w:cs="Times New Roman"/>
          <w:sz w:val="24"/>
          <w:szCs w:val="24"/>
        </w:rPr>
        <w:t>» -</w:t>
      </w:r>
      <w:r w:rsidR="009C6D8C" w:rsidRPr="002825DF">
        <w:rPr>
          <w:rFonts w:ascii="Times New Roman" w:hAnsi="Times New Roman" w:cs="Times New Roman"/>
          <w:sz w:val="24"/>
          <w:szCs w:val="24"/>
        </w:rPr>
        <w:t xml:space="preserve"> </w:t>
      </w:r>
      <w:r w:rsidRPr="002825DF">
        <w:rPr>
          <w:rFonts w:ascii="Times New Roman" w:hAnsi="Times New Roman" w:cs="Times New Roman"/>
          <w:sz w:val="24"/>
          <w:szCs w:val="24"/>
        </w:rPr>
        <w:t>обучающийся</w:t>
      </w:r>
      <w:r w:rsidR="009C6D8C" w:rsidRPr="002825DF">
        <w:rPr>
          <w:rFonts w:ascii="Times New Roman" w:hAnsi="Times New Roman" w:cs="Times New Roman"/>
          <w:sz w:val="24"/>
          <w:szCs w:val="24"/>
        </w:rPr>
        <w:t xml:space="preserve">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</w:t>
      </w:r>
      <w:r w:rsidRPr="002825DF">
        <w:rPr>
          <w:rFonts w:ascii="Times New Roman" w:hAnsi="Times New Roman" w:cs="Times New Roman"/>
          <w:sz w:val="24"/>
          <w:szCs w:val="24"/>
        </w:rPr>
        <w:t>;</w:t>
      </w:r>
    </w:p>
    <w:p w:rsidR="009C6D8C" w:rsidRPr="002825DF" w:rsidRDefault="003A3AD4" w:rsidP="00A165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r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обучающемуся, знающему программный материал, грамотно и по</w:t>
      </w:r>
      <w:r w:rsidR="0037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</w:t>
      </w:r>
      <w:proofErr w:type="gramEnd"/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излагающему его, который не допускает существенных неточностей в ответе на вопрос, правильно применяет теоретические положения при решении практических вопросов и задач</w:t>
      </w:r>
      <w:r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637" w:rsidRPr="002825DF" w:rsidRDefault="003A3AD4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3B2637" w:rsidRPr="002825DF">
        <w:rPr>
          <w:rFonts w:ascii="Times New Roman" w:hAnsi="Times New Roman" w:cs="Times New Roman"/>
          <w:sz w:val="24"/>
          <w:szCs w:val="24"/>
        </w:rPr>
        <w:t>Не зачтено</w:t>
      </w:r>
      <w:r w:rsidRPr="002825DF">
        <w:rPr>
          <w:rFonts w:ascii="Times New Roman" w:hAnsi="Times New Roman" w:cs="Times New Roman"/>
          <w:sz w:val="24"/>
          <w:szCs w:val="24"/>
        </w:rPr>
        <w:t>» -</w:t>
      </w:r>
      <w:r w:rsidR="003B2637" w:rsidRPr="002825DF">
        <w:rPr>
          <w:rFonts w:ascii="Times New Roman" w:hAnsi="Times New Roman" w:cs="Times New Roman"/>
          <w:sz w:val="24"/>
          <w:szCs w:val="24"/>
        </w:rPr>
        <w:t xml:space="preserve"> выставляется </w:t>
      </w:r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3B2637" w:rsidRPr="002825DF">
        <w:rPr>
          <w:rFonts w:ascii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ошибки.</w:t>
      </w:r>
    </w:p>
    <w:p w:rsidR="003A3AD4" w:rsidRPr="00CA3968" w:rsidRDefault="003A3AD4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E036F" w:rsidRPr="00CA3968" w:rsidRDefault="00EE036F" w:rsidP="00A165AE">
      <w:pPr>
        <w:pStyle w:val="a4"/>
        <w:numPr>
          <w:ilvl w:val="1"/>
          <w:numId w:val="1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EE036F" w:rsidRPr="00CA3968" w:rsidRDefault="00EE036F" w:rsidP="00103C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2E7" w:rsidRPr="00CA3968" w:rsidRDefault="003A3AD4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дисциплина заканчивается в течение одного семестра, то </w:t>
      </w:r>
      <w:proofErr w:type="spellStart"/>
      <w:r w:rsidR="001C22E7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</w:t>
      </w:r>
      <w:proofErr w:type="spellEnd"/>
      <w:r w:rsidR="001C22E7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составляются на ту форму промежуточного контроля, которая прописана в учебном плане.</w:t>
      </w:r>
    </w:p>
    <w:p w:rsidR="001C22E7" w:rsidRPr="00CA3968" w:rsidRDefault="00F23AC2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дисциплина 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более одного </w:t>
      </w: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семестра, то </w:t>
      </w:r>
      <w:proofErr w:type="spellStart"/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</w:t>
      </w:r>
      <w:proofErr w:type="spellEnd"/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составляются на т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промежуточного контроля, котор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прописан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других форм)</w:t>
      </w:r>
      <w:r w:rsid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F25" w:rsidRPr="00CA3968" w:rsidRDefault="00F54F25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Прописываются все формы текущего, промежуточного контроля по дисциплине (закрывающие семестр) с пакетом заданий (вопросы, тесты, билеты и т.д.).</w:t>
      </w:r>
    </w:p>
    <w:p w:rsidR="00F54F25" w:rsidRPr="00CA3968" w:rsidRDefault="00F54F25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текущего и промежуточного контроля разрабатываются с учетом уровня сложности.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748" w:rsidRPr="002825DF" w:rsidRDefault="005B0748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материалов для промежуточной аттестации по результатам освоения дисциплины.</w:t>
      </w:r>
      <w:r w:rsidR="00FF588D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88D" w:rsidRPr="00282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(Шаблон </w:t>
      </w:r>
      <w:r w:rsidR="004300BE" w:rsidRPr="00282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оценочных материалов</w:t>
      </w:r>
      <w:r w:rsidR="00FF588D" w:rsidRPr="00282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Приложение 1)</w:t>
      </w:r>
      <w:r w:rsidR="0011400A" w:rsidRPr="00282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4634C" w:rsidRPr="002825DF" w:rsidRDefault="0064634C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25DF" w:rsidRDefault="002825DF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5DF" w:rsidRDefault="002825DF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5DF" w:rsidRDefault="002825DF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05F" w:rsidRPr="003A705F" w:rsidRDefault="003A705F" w:rsidP="003A7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4B" w:rsidRPr="00CA3968" w:rsidRDefault="00DD2F4B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4B" w:rsidRPr="00CA3968" w:rsidRDefault="00DD2F4B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4B" w:rsidRPr="00CA3968" w:rsidRDefault="00DD2F4B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4B" w:rsidRPr="00CA3968" w:rsidRDefault="00DD2F4B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58D" w:rsidRPr="00DA11FA" w:rsidRDefault="0037058D" w:rsidP="00E539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</w:t>
      </w:r>
    </w:p>
    <w:p w:rsidR="0037058D" w:rsidRPr="00DA11FA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9337D8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Default="0037058D" w:rsidP="00E53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История развития вычислительной техники (ВТ). Поколения компьютеров (ПК). Основные области применения вычислительной техники.</w:t>
      </w:r>
    </w:p>
    <w:p w:rsidR="0037058D" w:rsidRPr="00DA11FA" w:rsidRDefault="0037058D" w:rsidP="0037058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Определение компьютерных сетей. Топологии компьютерных сетей (шина, кольцо, звезда)</w:t>
      </w:r>
    </w:p>
    <w:p w:rsidR="0037058D" w:rsidRPr="00DA11FA" w:rsidRDefault="0037058D" w:rsidP="002613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7058D" w:rsidRPr="00DA11FA" w:rsidRDefault="0037058D" w:rsidP="00E53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7058D" w:rsidRPr="00DA11FA" w:rsidRDefault="0037058D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№2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E5395C" w:rsidRDefault="0037058D" w:rsidP="00E5395C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proofErr w:type="gramStart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proofErr w:type="gramEnd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Дайте определение термину «Информатика». Предмет и задачи информатики. Структура информатики.</w:t>
      </w:r>
    </w:p>
    <w:p w:rsidR="0037058D" w:rsidRPr="00E5395C" w:rsidRDefault="0037058D" w:rsidP="00E5395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Понятие алгоритма. Свойства алгоритма.</w:t>
      </w:r>
    </w:p>
    <w:p w:rsidR="0037058D" w:rsidRPr="00DA11FA" w:rsidRDefault="0037058D" w:rsidP="002613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Pr="00DA11FA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ЭКЗАМЕНАЦИОННЫЙ БИЛЕТ №3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A11FA">
        <w:rPr>
          <w:rFonts w:ascii="Times New Roman" w:eastAsia="Times New Roman" w:hAnsi="Times New Roman" w:cs="Times New Roman"/>
          <w:color w:val="000000"/>
        </w:rPr>
        <w:t>Понятие «Информация». Виды информации.</w:t>
      </w:r>
    </w:p>
    <w:p w:rsidR="0037058D" w:rsidRPr="00E5395C" w:rsidRDefault="0037058D" w:rsidP="00E5395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A11FA">
        <w:rPr>
          <w:rFonts w:ascii="Times New Roman" w:eastAsia="Times New Roman" w:hAnsi="Times New Roman" w:cs="Times New Roman"/>
          <w:color w:val="000000"/>
        </w:rPr>
        <w:t>Компьютерные сети. Понятие локальной сети. Конфигурации локальной сети.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Pr="00E5395C" w:rsidRDefault="0037058D" w:rsidP="00E5395C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7058D" w:rsidRPr="00DA11FA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№4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E5395C" w:rsidRDefault="0037058D" w:rsidP="00E5395C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proofErr w:type="gramStart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proofErr w:type="gramEnd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Информационные процессы. Единицы измерения информации.</w:t>
      </w:r>
    </w:p>
    <w:p w:rsidR="0037058D" w:rsidRPr="00E5395C" w:rsidRDefault="0037058D" w:rsidP="00E5395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Текстовый редактор MS Word. Характеристика программного средства: назначение, основные возможности, достоинства и недостатки, область применения, требования к системе.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№5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E5395C" w:rsidRDefault="0037058D" w:rsidP="00E5395C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proofErr w:type="gramStart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proofErr w:type="gramEnd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Система счисления. Позиционные и непозиционные системы счисления.</w:t>
      </w:r>
    </w:p>
    <w:p w:rsidR="0037058D" w:rsidRPr="00DA11FA" w:rsidRDefault="0037058D" w:rsidP="0037058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Модем. Единицы измерения скорости передачи данных. Подключение модема.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№6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Аппаратное обеспечение ПК. Схема фон Неймана.</w:t>
      </w:r>
    </w:p>
    <w:p w:rsidR="0037058D" w:rsidRPr="00DA11FA" w:rsidRDefault="0037058D" w:rsidP="0037058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Компьютерная графика. Виды компьютерной графики (достоинства и недостатки). ЦВЕТОВОЕ ПРОСТРАНСТВО RGB и CMYK. Виды редакторов для обработки графических изображений. Графические форматы.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№7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Основные и дополнительные устройства ПК, и их назначение.</w:t>
      </w:r>
    </w:p>
    <w:p w:rsidR="0037058D" w:rsidRPr="00E5395C" w:rsidRDefault="0037058D" w:rsidP="00E5395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Табличный процессор MS Excel. Назначение и возможности MS Excel. Абсолютная и относительная адресация.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Pr="00DA11FA" w:rsidRDefault="0037058D" w:rsidP="0037058D">
      <w:pPr>
        <w:rPr>
          <w:rFonts w:ascii="Times New Roman" w:eastAsia="Times New Roman" w:hAnsi="Times New Roman" w:cs="Times New Roman"/>
        </w:rPr>
      </w:pPr>
    </w:p>
    <w:p w:rsidR="0037058D" w:rsidRPr="00DA11FA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№8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E5395C" w:rsidRDefault="0037058D" w:rsidP="00E5395C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proofErr w:type="gramStart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proofErr w:type="gramEnd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A11FA">
        <w:rPr>
          <w:rFonts w:ascii="Times New Roman" w:eastAsia="Times New Roman" w:hAnsi="Times New Roman" w:cs="Times New Roman"/>
          <w:color w:val="000000"/>
        </w:rPr>
        <w:t>Программное обеспечение ПК. Понятие операционной систем</w:t>
      </w:r>
      <w:proofErr w:type="gramStart"/>
      <w:r w:rsidRPr="00DA11FA">
        <w:rPr>
          <w:rFonts w:ascii="Times New Roman" w:eastAsia="Times New Roman" w:hAnsi="Times New Roman" w:cs="Times New Roman"/>
          <w:color w:val="000000"/>
        </w:rPr>
        <w:t>ы(</w:t>
      </w:r>
      <w:proofErr w:type="gramEnd"/>
      <w:r w:rsidRPr="00DA11FA">
        <w:rPr>
          <w:rFonts w:ascii="Times New Roman" w:eastAsia="Times New Roman" w:hAnsi="Times New Roman" w:cs="Times New Roman"/>
          <w:color w:val="000000"/>
        </w:rPr>
        <w:t>ОС). Основные функции ОС</w:t>
      </w:r>
    </w:p>
    <w:p w:rsidR="0037058D" w:rsidRPr="00DA11FA" w:rsidRDefault="0037058D" w:rsidP="003705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A11FA">
        <w:rPr>
          <w:rFonts w:ascii="Times New Roman" w:eastAsia="Times New Roman" w:hAnsi="Times New Roman" w:cs="Times New Roman"/>
          <w:color w:val="000000"/>
        </w:rPr>
        <w:t>Компьютерные сети. Понятие глобальной сети. Общие принципы организации глобальной сети.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Максимальное количество баллов  – 100.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Pr="00DA11FA" w:rsidRDefault="0037058D" w:rsidP="00370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E5395C" w:rsidRDefault="00E5395C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№9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lastRenderedPageBreak/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E5395C" w:rsidRDefault="0037058D" w:rsidP="00E5395C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proofErr w:type="gramStart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proofErr w:type="gramEnd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Программное обеспечение ПК. Структура программного обеспечения (системное, инструментальное, прикладное ПО).</w:t>
      </w:r>
    </w:p>
    <w:p w:rsidR="0037058D" w:rsidRPr="00DA11FA" w:rsidRDefault="0037058D" w:rsidP="0037058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Геоинформационные системы. Кто использует ГИС?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Pr="00DA11FA" w:rsidRDefault="0037058D" w:rsidP="00370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№10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E5395C" w:rsidRDefault="0037058D" w:rsidP="00E5395C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proofErr w:type="gramStart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proofErr w:type="gramEnd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Память. Виды памяти (оперативная, постоянная, кэш-память, внешняя).</w:t>
      </w:r>
    </w:p>
    <w:p w:rsidR="0037058D" w:rsidRPr="00DA11FA" w:rsidRDefault="0037058D" w:rsidP="003705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Методы создания и сопровождения сайта. Определение сайта, коммерческие и некоммерческие сайты, дать их краткую характеристику.</w:t>
      </w:r>
    </w:p>
    <w:p w:rsidR="0037058D" w:rsidRPr="00DA11FA" w:rsidRDefault="0037058D" w:rsidP="00E539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№11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Файловая структура хранения информации в ПК.</w:t>
      </w:r>
    </w:p>
    <w:p w:rsidR="0037058D" w:rsidRPr="00DA11FA" w:rsidRDefault="0037058D" w:rsidP="003705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Способы защиты программ и устранения вирусов. Антивирусные программы. Классификация антивирусных программ.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Максимальное количество баллов  – 100.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№12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Определение алгоритма. Способы описания алгоритмов.</w:t>
      </w:r>
    </w:p>
    <w:p w:rsidR="0037058D" w:rsidRPr="00E5395C" w:rsidRDefault="0037058D" w:rsidP="00E5395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Архивация данных. Виды программ архиваторов.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№13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lastRenderedPageBreak/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 xml:space="preserve">Компьютерные сети. Программные и аппаратные обеспечения компьютерных сетей. </w:t>
      </w:r>
    </w:p>
    <w:p w:rsidR="0037058D" w:rsidRPr="00DA11FA" w:rsidRDefault="0037058D" w:rsidP="0037058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Комплектация профессионального компьютерного рабочего места. Эксплуатационные требования к компьютерному рабочему месту.</w:t>
      </w:r>
    </w:p>
    <w:p w:rsidR="0037058D" w:rsidRPr="00DA11FA" w:rsidRDefault="0037058D" w:rsidP="002613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№14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Компьютерные сети. Понятие глобальной сети. Общие принципы организации глобальной сети.</w:t>
      </w:r>
    </w:p>
    <w:p w:rsidR="0037058D" w:rsidRPr="00DA11FA" w:rsidRDefault="0037058D" w:rsidP="003705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Информация и моделирование. Структура информационной модели.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№15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lastRenderedPageBreak/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Системы автоматизированного проектирования (САПР).</w:t>
      </w:r>
    </w:p>
    <w:p w:rsidR="0037058D" w:rsidRPr="00DA11FA" w:rsidRDefault="0037058D" w:rsidP="0037058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Вирусы. Классификация вирусов. Принцип заражения.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Максимальное количество баллов  – 100.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№16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Цифровые носители. Запись информации на внешние носители различных видов.</w:t>
      </w:r>
    </w:p>
    <w:p w:rsidR="0037058D" w:rsidRPr="00E5395C" w:rsidRDefault="0037058D" w:rsidP="00E5395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Дискретное представление текстовой, звуковой, графической и видеоинформации.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№17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 xml:space="preserve">Основные информационные процессы и их реализация с помощью компьютеров: обработка информации. </w:t>
      </w:r>
    </w:p>
    <w:p w:rsidR="0037058D" w:rsidRPr="00E5395C" w:rsidRDefault="0037058D" w:rsidP="00E5395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Мониторы. Определение, классификация, характеристики, модели.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№18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 xml:space="preserve">Компьютерные сети. Определение, назначение и архитектура компьютерных сетей. </w:t>
      </w:r>
    </w:p>
    <w:p w:rsidR="0037058D" w:rsidRPr="00E5395C" w:rsidRDefault="0037058D" w:rsidP="00E539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Файловая структура хранения информации в ПК.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№19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9337D8" w:rsidRDefault="0037058D" w:rsidP="00370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E5395C">
      <w:pPr>
        <w:rPr>
          <w:rFonts w:ascii="Times New Roman" w:hAnsi="Times New Roman" w:cs="Times New Roman"/>
          <w:b/>
        </w:rPr>
      </w:pP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E5395C" w:rsidRDefault="0037058D" w:rsidP="00E5395C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proofErr w:type="gramStart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proofErr w:type="gramEnd"/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A11FA">
        <w:rPr>
          <w:rFonts w:ascii="Times New Roman" w:eastAsia="Times New Roman" w:hAnsi="Times New Roman" w:cs="Times New Roman"/>
          <w:color w:val="000000"/>
        </w:rPr>
        <w:t>Безопасные покупки в интернете. Фишинг.</w:t>
      </w:r>
    </w:p>
    <w:p w:rsidR="0037058D" w:rsidRPr="00DA11FA" w:rsidRDefault="0037058D" w:rsidP="0037058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A11FA">
        <w:rPr>
          <w:rFonts w:ascii="Times New Roman" w:eastAsia="Times New Roman" w:hAnsi="Times New Roman" w:cs="Times New Roman"/>
          <w:color w:val="000000"/>
        </w:rPr>
        <w:t>Сканеры. Определение, классификация, характеристики, модели.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№20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pStyle w:val="a4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Понятие информации и ее свойства.</w:t>
      </w:r>
    </w:p>
    <w:p w:rsidR="0037058D" w:rsidRPr="00E5395C" w:rsidRDefault="0037058D" w:rsidP="0037058D">
      <w:pPr>
        <w:pStyle w:val="a4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 xml:space="preserve">Браузер. </w:t>
      </w:r>
      <w:proofErr w:type="gramStart"/>
      <w:r w:rsidRPr="00DA11FA">
        <w:rPr>
          <w:rFonts w:ascii="Times New Roman" w:eastAsia="Times New Roman" w:hAnsi="Times New Roman" w:cs="Times New Roman"/>
          <w:color w:val="000000"/>
        </w:rPr>
        <w:t>Интернет-технологии</w:t>
      </w:r>
      <w:proofErr w:type="gramEnd"/>
      <w:r w:rsidRPr="00DA11FA">
        <w:rPr>
          <w:rFonts w:ascii="Times New Roman" w:eastAsia="Times New Roman" w:hAnsi="Times New Roman" w:cs="Times New Roman"/>
          <w:color w:val="000000"/>
        </w:rPr>
        <w:t>, способы и скоростные характеристики подключения, провайдер.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№21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lastRenderedPageBreak/>
        <w:t xml:space="preserve">Определение информационного общества. Этапы развития технических средств и информационных ресурсов. </w:t>
      </w:r>
    </w:p>
    <w:p w:rsidR="0037058D" w:rsidRPr="00DA11FA" w:rsidRDefault="0037058D" w:rsidP="0037058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Модем. Единицы измерения скорости передачи данных. Подключение модема.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№22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Подходы к понятию и измерению информации. Представление информации в различных системах счисления.</w:t>
      </w:r>
    </w:p>
    <w:p w:rsidR="0037058D" w:rsidRPr="00E5395C" w:rsidRDefault="0037058D" w:rsidP="0037058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Определение компьютерных сетей. Топологии компьютерных сетей (шина, кольцо, звезда).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№23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Архивация данных. Виды программ архиваторов.</w:t>
      </w:r>
    </w:p>
    <w:p w:rsidR="0037058D" w:rsidRPr="00DA11FA" w:rsidRDefault="0037058D" w:rsidP="0037058D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lastRenderedPageBreak/>
        <w:t>Программное обеспечение ПК. Структура программного обеспечения (</w:t>
      </w:r>
      <w:proofErr w:type="gramStart"/>
      <w:r w:rsidRPr="00DA11FA">
        <w:rPr>
          <w:rFonts w:ascii="Times New Roman" w:eastAsia="Times New Roman" w:hAnsi="Times New Roman" w:cs="Times New Roman"/>
          <w:color w:val="000000"/>
        </w:rPr>
        <w:t>системное</w:t>
      </w:r>
      <w:proofErr w:type="gramEnd"/>
      <w:r w:rsidRPr="00DA11FA">
        <w:rPr>
          <w:rFonts w:ascii="Times New Roman" w:eastAsia="Times New Roman" w:hAnsi="Times New Roman" w:cs="Times New Roman"/>
          <w:color w:val="000000"/>
        </w:rPr>
        <w:t>, инструментальное, прикладное ПО).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№24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1D1E9F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Файловая система хранения, поиска и обработки информации.</w:t>
      </w:r>
    </w:p>
    <w:p w:rsidR="0037058D" w:rsidRPr="00DA11FA" w:rsidRDefault="0037058D" w:rsidP="0037058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Основные и дополнительные устройства ПК, и их назначение.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№25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lastRenderedPageBreak/>
        <w:t xml:space="preserve">Понятие микропроцессора. Основные характеристики. </w:t>
      </w:r>
    </w:p>
    <w:p w:rsidR="0037058D" w:rsidRPr="00DA11FA" w:rsidRDefault="0037058D" w:rsidP="0037058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Файловая структура хранения информации в ПК.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№26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специальности: 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b/>
          <w:sz w:val="18"/>
          <w:szCs w:val="18"/>
        </w:rPr>
        <w:t>Инструкция для студентов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1FA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DA11FA" w:rsidRDefault="0037058D" w:rsidP="0037058D">
      <w:pPr>
        <w:suppressAutoHyphens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>5. Освоенные</w:t>
      </w:r>
      <w:r w:rsidRPr="00DA11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A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ОК1 – ОК2, </w:t>
      </w:r>
      <w:r w:rsidR="001D1E9F">
        <w:rPr>
          <w:rFonts w:ascii="Times New Roman" w:eastAsia="Times New Roman" w:hAnsi="Times New Roman" w:cs="Times New Roman"/>
          <w:sz w:val="18"/>
          <w:szCs w:val="18"/>
        </w:rPr>
        <w:t>ПК 1.2.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 xml:space="preserve">История докомпьютерной эпохи. Архитектура компьютеров. </w:t>
      </w:r>
    </w:p>
    <w:p w:rsidR="0037058D" w:rsidRPr="00E5395C" w:rsidRDefault="0037058D" w:rsidP="00E5395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11FA">
        <w:rPr>
          <w:rFonts w:ascii="Times New Roman" w:eastAsia="Times New Roman" w:hAnsi="Times New Roman" w:cs="Times New Roman"/>
          <w:color w:val="000000"/>
        </w:rPr>
        <w:t>Определение ОЗУ, ПЗУ, CMOS. Принцип работы.</w:t>
      </w: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DA11FA" w:rsidRDefault="0037058D" w:rsidP="00370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5395C" w:rsidRDefault="00E5395C" w:rsidP="00E539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58D" w:rsidRPr="00E5395C" w:rsidRDefault="0037058D" w:rsidP="00E5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ЭКЗАМЕНАЦИОННЫЙ БИЛЕТ №2</w:t>
      </w:r>
      <w:r w:rsidR="00E53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ОД.08.Информатика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специальности: профессии</w:t>
      </w:r>
    </w:p>
    <w:p w:rsidR="0037058D" w:rsidRPr="00E5395C" w:rsidRDefault="0037058D" w:rsidP="00E539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337D8">
        <w:rPr>
          <w:rFonts w:ascii="Times New Roman" w:eastAsia="Times New Roman" w:hAnsi="Times New Roman" w:cs="Times New Roman"/>
          <w:b/>
          <w:sz w:val="18"/>
          <w:szCs w:val="18"/>
        </w:rPr>
        <w:t>09.02.07 Информационные системы и программирование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Инструкция для студентов</w:t>
      </w:r>
    </w:p>
    <w:p w:rsidR="0037058D" w:rsidRPr="001D1E9F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D1E9F">
        <w:rPr>
          <w:rFonts w:ascii="Times New Roman" w:eastAsia="Times New Roman" w:hAnsi="Times New Roman" w:cs="Times New Roman"/>
          <w:sz w:val="18"/>
          <w:szCs w:val="18"/>
        </w:rPr>
        <w:t>1. Задания ориентированы на выявление уровня усвоения программы и основаны на дифференциации структуры каждого компонента программы экзамена.</w:t>
      </w:r>
    </w:p>
    <w:p w:rsidR="0037058D" w:rsidRPr="001D1E9F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D1E9F">
        <w:rPr>
          <w:rFonts w:ascii="Times New Roman" w:eastAsia="Times New Roman" w:hAnsi="Times New Roman" w:cs="Times New Roman"/>
          <w:sz w:val="18"/>
          <w:szCs w:val="18"/>
        </w:rPr>
        <w:t>2. Последовательность и условия выполнения задания</w:t>
      </w:r>
    </w:p>
    <w:p w:rsidR="0037058D" w:rsidRPr="001D1E9F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D1E9F">
        <w:rPr>
          <w:rFonts w:ascii="Times New Roman" w:eastAsia="Times New Roman" w:hAnsi="Times New Roman" w:cs="Times New Roman"/>
          <w:sz w:val="18"/>
          <w:szCs w:val="18"/>
        </w:rPr>
        <w:t>задания выполняются в произвольном порядке</w:t>
      </w:r>
    </w:p>
    <w:p w:rsidR="0037058D" w:rsidRPr="001D1E9F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D1E9F">
        <w:rPr>
          <w:rFonts w:ascii="Times New Roman" w:eastAsia="Times New Roman" w:hAnsi="Times New Roman" w:cs="Times New Roman"/>
          <w:sz w:val="18"/>
          <w:szCs w:val="18"/>
        </w:rPr>
        <w:t>3. Вы можете воспользоваться: справочный материал</w:t>
      </w:r>
    </w:p>
    <w:p w:rsidR="0037058D" w:rsidRPr="001D1E9F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D1E9F">
        <w:rPr>
          <w:rFonts w:ascii="Times New Roman" w:eastAsia="Times New Roman" w:hAnsi="Times New Roman" w:cs="Times New Roman"/>
          <w:sz w:val="18"/>
          <w:szCs w:val="18"/>
        </w:rPr>
        <w:t>4. Максимальное время выполнения задания: 1 час.</w:t>
      </w:r>
    </w:p>
    <w:p w:rsidR="0037058D" w:rsidRPr="00E5395C" w:rsidRDefault="0037058D" w:rsidP="00E539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D1E9F">
        <w:rPr>
          <w:rFonts w:ascii="Times New Roman" w:eastAsia="Times New Roman" w:hAnsi="Times New Roman" w:cs="Times New Roman"/>
          <w:sz w:val="18"/>
          <w:szCs w:val="18"/>
        </w:rPr>
        <w:t>5. Освоенные ОК01 – ОК02</w:t>
      </w:r>
      <w:r w:rsidR="001D1E9F" w:rsidRPr="001D1E9F">
        <w:rPr>
          <w:rFonts w:ascii="Times New Roman" w:eastAsia="Times New Roman" w:hAnsi="Times New Roman" w:cs="Times New Roman"/>
          <w:sz w:val="18"/>
          <w:szCs w:val="18"/>
        </w:rPr>
        <w:t>, ПК</w:t>
      </w:r>
      <w:proofErr w:type="gramStart"/>
      <w:r w:rsidR="001D1E9F" w:rsidRPr="001D1E9F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="001D1E9F" w:rsidRPr="001D1E9F">
        <w:rPr>
          <w:rFonts w:ascii="Times New Roman" w:eastAsia="Times New Roman" w:hAnsi="Times New Roman" w:cs="Times New Roman"/>
          <w:sz w:val="18"/>
          <w:szCs w:val="18"/>
        </w:rPr>
        <w:t>.2</w:t>
      </w:r>
    </w:p>
    <w:p w:rsidR="0037058D" w:rsidRPr="00DA11FA" w:rsidRDefault="0037058D" w:rsidP="0037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Задание для студентов:</w:t>
      </w:r>
    </w:p>
    <w:p w:rsidR="0037058D" w:rsidRPr="00DA11FA" w:rsidRDefault="0037058D" w:rsidP="0037058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t>Память. Виды памяти (оперативная, постоянная, кэш-память, внешняя).</w:t>
      </w:r>
    </w:p>
    <w:p w:rsidR="0037058D" w:rsidRPr="00E5395C" w:rsidRDefault="0037058D" w:rsidP="0037058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color w:val="000000"/>
        </w:rPr>
        <w:lastRenderedPageBreak/>
        <w:t>Объединение компьютеров в локальную сеть. Организация работы пользователей в локальных компьютерных сетях.</w:t>
      </w:r>
    </w:p>
    <w:p w:rsidR="0037058D" w:rsidRPr="00E5395C" w:rsidRDefault="0037058D" w:rsidP="00E53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Максимальное количество баллов  – </w:t>
      </w:r>
      <w:r w:rsidRPr="00DA1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100</w:t>
      </w:r>
      <w:r w:rsidRPr="00DA1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7058D" w:rsidRPr="00E5395C" w:rsidRDefault="0037058D" w:rsidP="00E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выполнения заданий</w:t>
      </w:r>
    </w:p>
    <w:tbl>
      <w:tblPr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6"/>
        <w:gridCol w:w="3978"/>
        <w:gridCol w:w="2823"/>
      </w:tblGrid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100-90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89-70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69-50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7058D" w:rsidRPr="00DA11FA" w:rsidTr="00CB2590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8D" w:rsidRPr="00DA11FA" w:rsidRDefault="0037058D" w:rsidP="00CB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F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7058D" w:rsidRPr="00DA11FA" w:rsidRDefault="0037058D" w:rsidP="00370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58D" w:rsidRPr="00DA11FA" w:rsidRDefault="0037058D" w:rsidP="00E539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A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</w:p>
    <w:p w:rsidR="0037058D" w:rsidRPr="00DA11FA" w:rsidRDefault="0037058D" w:rsidP="0037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5"/>
        <w:gridCol w:w="1662"/>
        <w:gridCol w:w="2078"/>
        <w:gridCol w:w="2099"/>
        <w:gridCol w:w="2258"/>
      </w:tblGrid>
      <w:tr w:rsidR="0037058D" w:rsidRPr="00DA11FA" w:rsidTr="00E5395C">
        <w:tc>
          <w:tcPr>
            <w:tcW w:w="1905" w:type="dxa"/>
          </w:tcPr>
          <w:p w:rsidR="0037058D" w:rsidRPr="00DA11FA" w:rsidRDefault="0037058D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color w:val="000000"/>
              </w:rPr>
              <w:t>ОПОР</w:t>
            </w:r>
          </w:p>
        </w:tc>
        <w:tc>
          <w:tcPr>
            <w:tcW w:w="1662" w:type="dxa"/>
          </w:tcPr>
          <w:p w:rsidR="0037058D" w:rsidRPr="00DA11FA" w:rsidRDefault="0037058D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color w:val="000000"/>
              </w:rPr>
              <w:t>«20» баллов</w:t>
            </w:r>
          </w:p>
        </w:tc>
        <w:tc>
          <w:tcPr>
            <w:tcW w:w="2078" w:type="dxa"/>
          </w:tcPr>
          <w:p w:rsidR="0037058D" w:rsidRPr="00DA11FA" w:rsidRDefault="0037058D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color w:val="000000"/>
              </w:rPr>
              <w:t>«15» балла</w:t>
            </w:r>
          </w:p>
        </w:tc>
        <w:tc>
          <w:tcPr>
            <w:tcW w:w="2099" w:type="dxa"/>
          </w:tcPr>
          <w:p w:rsidR="0037058D" w:rsidRPr="00DA11FA" w:rsidRDefault="0037058D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color w:val="000000"/>
              </w:rPr>
              <w:t>«10» балла</w:t>
            </w:r>
          </w:p>
        </w:tc>
        <w:tc>
          <w:tcPr>
            <w:tcW w:w="2258" w:type="dxa"/>
          </w:tcPr>
          <w:p w:rsidR="0037058D" w:rsidRPr="00DA11FA" w:rsidRDefault="0037058D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  <w:b/>
                <w:color w:val="000000"/>
              </w:rPr>
              <w:t>«5» балла</w:t>
            </w:r>
          </w:p>
        </w:tc>
      </w:tr>
      <w:tr w:rsidR="0037058D" w:rsidRPr="00DA11FA" w:rsidTr="00E5395C">
        <w:trPr>
          <w:cantSplit/>
          <w:trHeight w:val="1134"/>
        </w:trPr>
        <w:tc>
          <w:tcPr>
            <w:tcW w:w="1905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  <w:color w:val="000000"/>
              </w:rPr>
              <w:t>Владение терминами, теоретическим материалом</w:t>
            </w:r>
          </w:p>
        </w:tc>
        <w:tc>
          <w:tcPr>
            <w:tcW w:w="1662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полно излагает теоретический материал, свободно оперирует научными терминами по дисциплине</w:t>
            </w:r>
          </w:p>
        </w:tc>
        <w:tc>
          <w:tcPr>
            <w:tcW w:w="2078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излагает теоретический материал, допускает 1-2 недочета, которые сам же и исправляет</w:t>
            </w:r>
          </w:p>
        </w:tc>
        <w:tc>
          <w:tcPr>
            <w:tcW w:w="2099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излагает материал неполно, допускает неточности в определении понятий, употреблении терминов</w:t>
            </w:r>
          </w:p>
        </w:tc>
        <w:tc>
          <w:tcPr>
            <w:tcW w:w="2258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не высказывает свои суждения либо не аргументирует их, непоследовательно и неуверенно излагает изученный материал</w:t>
            </w:r>
          </w:p>
        </w:tc>
      </w:tr>
      <w:tr w:rsidR="0037058D" w:rsidRPr="00DA11FA" w:rsidTr="00E5395C">
        <w:trPr>
          <w:cantSplit/>
          <w:trHeight w:val="1134"/>
        </w:trPr>
        <w:tc>
          <w:tcPr>
            <w:tcW w:w="1905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  <w:color w:val="000000"/>
              </w:rPr>
              <w:t>Осознанность суждений, логичность</w:t>
            </w:r>
          </w:p>
        </w:tc>
        <w:tc>
          <w:tcPr>
            <w:tcW w:w="1662" w:type="dxa"/>
          </w:tcPr>
          <w:p w:rsidR="0037058D" w:rsidRPr="00DA11FA" w:rsidRDefault="0037058D" w:rsidP="00E5395C">
            <w:pPr>
              <w:widowControl w:val="0"/>
              <w:tabs>
                <w:tab w:val="left" w:pos="49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 xml:space="preserve">аргументирует свои суждения; свободно приводит примеры на заданную тему. Обнаруживает понимание материала </w:t>
            </w:r>
          </w:p>
        </w:tc>
        <w:tc>
          <w:tcPr>
            <w:tcW w:w="2078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 xml:space="preserve">1-3 недочета при приведении примера, 1-2 речевых недочета в последовательности изложения, языковом оформлении </w:t>
            </w:r>
          </w:p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9" w:type="dxa"/>
          </w:tcPr>
          <w:p w:rsidR="0037058D" w:rsidRPr="00DA11FA" w:rsidRDefault="0037058D" w:rsidP="00E5395C">
            <w:pPr>
              <w:tabs>
                <w:tab w:val="left" w:pos="49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затрудняется привести пример;</w:t>
            </w:r>
          </w:p>
          <w:p w:rsidR="0037058D" w:rsidRPr="00DA11FA" w:rsidRDefault="0037058D" w:rsidP="00E5395C">
            <w:pPr>
              <w:tabs>
                <w:tab w:val="left" w:pos="49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 xml:space="preserve">материал излагает непоследовательно; </w:t>
            </w:r>
          </w:p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недостаточно глубоко и аргументировано высказывает свои суждения</w:t>
            </w:r>
          </w:p>
        </w:tc>
        <w:tc>
          <w:tcPr>
            <w:tcW w:w="2258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не может привести пример</w:t>
            </w:r>
          </w:p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допускает большое количество речевых ошибок при изложении материала</w:t>
            </w:r>
          </w:p>
        </w:tc>
      </w:tr>
      <w:tr w:rsidR="0037058D" w:rsidRPr="00DA11FA" w:rsidTr="00E5395C">
        <w:trPr>
          <w:cantSplit/>
          <w:trHeight w:val="1134"/>
        </w:trPr>
        <w:tc>
          <w:tcPr>
            <w:tcW w:w="1905" w:type="dxa"/>
          </w:tcPr>
          <w:p w:rsidR="0037058D" w:rsidRPr="00DA11FA" w:rsidRDefault="0037058D" w:rsidP="00E53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  <w:color w:val="000000"/>
              </w:rPr>
              <w:t>Кругозор</w:t>
            </w:r>
          </w:p>
        </w:tc>
        <w:tc>
          <w:tcPr>
            <w:tcW w:w="1662" w:type="dxa"/>
          </w:tcPr>
          <w:p w:rsidR="0037058D" w:rsidRPr="00DA11FA" w:rsidRDefault="0037058D" w:rsidP="00E53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отвечает на 3 дополнительных вопроса</w:t>
            </w:r>
          </w:p>
        </w:tc>
        <w:tc>
          <w:tcPr>
            <w:tcW w:w="2078" w:type="dxa"/>
          </w:tcPr>
          <w:p w:rsidR="0037058D" w:rsidRPr="00DA11FA" w:rsidRDefault="0037058D" w:rsidP="00E53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отвечает на 2 дополнительных вопроса</w:t>
            </w:r>
          </w:p>
        </w:tc>
        <w:tc>
          <w:tcPr>
            <w:tcW w:w="2099" w:type="dxa"/>
          </w:tcPr>
          <w:p w:rsidR="0037058D" w:rsidRPr="00DA11FA" w:rsidRDefault="0037058D" w:rsidP="00E53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отвечает на дополнительный вопрос</w:t>
            </w:r>
          </w:p>
        </w:tc>
        <w:tc>
          <w:tcPr>
            <w:tcW w:w="2258" w:type="dxa"/>
          </w:tcPr>
          <w:p w:rsidR="0037058D" w:rsidRPr="00DA11FA" w:rsidRDefault="0037058D" w:rsidP="00E53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не отвечает на дополнительные вопросы</w:t>
            </w:r>
          </w:p>
        </w:tc>
      </w:tr>
      <w:tr w:rsidR="0037058D" w:rsidRPr="00DA11FA" w:rsidTr="00E5395C">
        <w:trPr>
          <w:cantSplit/>
          <w:trHeight w:val="803"/>
        </w:trPr>
        <w:tc>
          <w:tcPr>
            <w:tcW w:w="1905" w:type="dxa"/>
          </w:tcPr>
          <w:p w:rsidR="0037058D" w:rsidRPr="00DA11FA" w:rsidRDefault="0037058D" w:rsidP="00E53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  <w:color w:val="000000"/>
              </w:rPr>
              <w:t>Аргументированность расчетов</w:t>
            </w:r>
          </w:p>
        </w:tc>
        <w:tc>
          <w:tcPr>
            <w:tcW w:w="1662" w:type="dxa"/>
          </w:tcPr>
          <w:p w:rsidR="0037058D" w:rsidRPr="00DA11FA" w:rsidRDefault="0037058D" w:rsidP="00E5395C">
            <w:pPr>
              <w:widowControl w:val="0"/>
              <w:tabs>
                <w:tab w:val="left" w:pos="49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ясно описан способ решения.</w:t>
            </w:r>
          </w:p>
        </w:tc>
        <w:tc>
          <w:tcPr>
            <w:tcW w:w="2078" w:type="dxa"/>
          </w:tcPr>
          <w:p w:rsidR="0037058D" w:rsidRPr="00DA11FA" w:rsidRDefault="0037058D" w:rsidP="00E53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  <w:color w:val="000000"/>
              </w:rPr>
              <w:t xml:space="preserve">решение оформлено не вполне аккуратно, но это не мешает пониманию решения </w:t>
            </w:r>
          </w:p>
        </w:tc>
        <w:tc>
          <w:tcPr>
            <w:tcW w:w="2099" w:type="dxa"/>
          </w:tcPr>
          <w:p w:rsidR="0037058D" w:rsidRPr="00DA11FA" w:rsidRDefault="0037058D" w:rsidP="00E53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  <w:color w:val="000000"/>
              </w:rPr>
              <w:t xml:space="preserve">допущена существенная ошибка в математических расчетах. при объяснении сложного экономического явления указаны не все существенные факторы. </w:t>
            </w:r>
          </w:p>
        </w:tc>
        <w:tc>
          <w:tcPr>
            <w:tcW w:w="2258" w:type="dxa"/>
          </w:tcPr>
          <w:p w:rsidR="0037058D" w:rsidRPr="00DA11FA" w:rsidRDefault="0037058D" w:rsidP="00E53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не может объяснить методику решения</w:t>
            </w:r>
          </w:p>
          <w:p w:rsidR="0037058D" w:rsidRPr="00DA11FA" w:rsidRDefault="0037058D" w:rsidP="00E53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058D" w:rsidRPr="00DA11FA" w:rsidTr="00E5395C">
        <w:trPr>
          <w:cantSplit/>
          <w:trHeight w:val="1019"/>
        </w:trPr>
        <w:tc>
          <w:tcPr>
            <w:tcW w:w="1905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  <w:color w:val="000000"/>
              </w:rPr>
              <w:t>Время выполнения</w:t>
            </w:r>
          </w:p>
        </w:tc>
        <w:tc>
          <w:tcPr>
            <w:tcW w:w="1662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>выполняет задание в отведённое время</w:t>
            </w:r>
          </w:p>
        </w:tc>
        <w:tc>
          <w:tcPr>
            <w:tcW w:w="2078" w:type="dxa"/>
          </w:tcPr>
          <w:p w:rsidR="0037058D" w:rsidRPr="00E5395C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 xml:space="preserve">выполняет задание не в отведённое время (+5мин), </w:t>
            </w:r>
          </w:p>
        </w:tc>
        <w:tc>
          <w:tcPr>
            <w:tcW w:w="2099" w:type="dxa"/>
          </w:tcPr>
          <w:p w:rsidR="0037058D" w:rsidRPr="00E5395C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 xml:space="preserve">выполняет задание не в отведённое время (+10мин), </w:t>
            </w:r>
          </w:p>
        </w:tc>
        <w:tc>
          <w:tcPr>
            <w:tcW w:w="2258" w:type="dxa"/>
          </w:tcPr>
          <w:p w:rsidR="0037058D" w:rsidRPr="00DA11FA" w:rsidRDefault="0037058D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FA">
              <w:rPr>
                <w:rFonts w:ascii="Times New Roman" w:eastAsia="Times New Roman" w:hAnsi="Times New Roman" w:cs="Times New Roman"/>
              </w:rPr>
              <w:t xml:space="preserve">выполняет задание не в отведённое время (+15мин) </w:t>
            </w:r>
          </w:p>
        </w:tc>
      </w:tr>
    </w:tbl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7058D" w:rsidRPr="00DA11FA" w:rsidRDefault="0037058D" w:rsidP="0037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8D" w:rsidRPr="00DA11FA" w:rsidRDefault="0037058D" w:rsidP="0037058D">
      <w:pPr>
        <w:rPr>
          <w:rFonts w:ascii="Times New Roman" w:eastAsia="Times New Roman" w:hAnsi="Times New Roman" w:cs="Times New Roman"/>
        </w:rPr>
      </w:pPr>
    </w:p>
    <w:p w:rsidR="002825DF" w:rsidRDefault="002825DF" w:rsidP="00103C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25DF" w:rsidSect="00D6639E">
      <w:headerReference w:type="even" r:id="rId7"/>
      <w:headerReference w:type="firs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72" w:rsidRDefault="00774772">
      <w:pPr>
        <w:spacing w:after="0" w:line="240" w:lineRule="auto"/>
      </w:pPr>
      <w:r>
        <w:separator/>
      </w:r>
    </w:p>
  </w:endnote>
  <w:endnote w:type="continuationSeparator" w:id="0">
    <w:p w:rsidR="00774772" w:rsidRDefault="0077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72" w:rsidRDefault="00774772">
      <w:pPr>
        <w:spacing w:after="0" w:line="240" w:lineRule="auto"/>
      </w:pPr>
      <w:r>
        <w:separator/>
      </w:r>
    </w:p>
  </w:footnote>
  <w:footnote w:type="continuationSeparator" w:id="0">
    <w:p w:rsidR="00774772" w:rsidRDefault="0077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7F" w:rsidRDefault="00D93944">
    <w:pPr>
      <w:pStyle w:val="a6"/>
      <w:jc w:val="center"/>
    </w:pPr>
    <w:r>
      <w:fldChar w:fldCharType="begin"/>
    </w:r>
    <w:r w:rsidR="00FD5CF7">
      <w:instrText xml:space="preserve"> PAGE   \* MERGEFORMAT </w:instrText>
    </w:r>
    <w:r>
      <w:fldChar w:fldCharType="separate"/>
    </w:r>
    <w:r w:rsidR="00FD5CF7">
      <w:rPr>
        <w:noProof/>
      </w:rPr>
      <w:t>48</w:t>
    </w:r>
    <w:r>
      <w:rPr>
        <w:noProof/>
      </w:rPr>
      <w:fldChar w:fldCharType="end"/>
    </w:r>
  </w:p>
  <w:p w:rsidR="00BE5F7F" w:rsidRDefault="00BE5F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7F" w:rsidRDefault="00BE5F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ECB"/>
    <w:multiLevelType w:val="multilevel"/>
    <w:tmpl w:val="E8C21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AD9"/>
    <w:multiLevelType w:val="hybridMultilevel"/>
    <w:tmpl w:val="32B23392"/>
    <w:lvl w:ilvl="0" w:tplc="90EE6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520C"/>
    <w:multiLevelType w:val="multilevel"/>
    <w:tmpl w:val="AF10A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62795"/>
    <w:multiLevelType w:val="multilevel"/>
    <w:tmpl w:val="77989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0CD0"/>
    <w:multiLevelType w:val="multilevel"/>
    <w:tmpl w:val="9926E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381E"/>
    <w:multiLevelType w:val="multilevel"/>
    <w:tmpl w:val="372025B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0402D"/>
    <w:multiLevelType w:val="hybridMultilevel"/>
    <w:tmpl w:val="D77437CA"/>
    <w:lvl w:ilvl="0" w:tplc="45D69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F06DF0"/>
    <w:multiLevelType w:val="multilevel"/>
    <w:tmpl w:val="B51C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67D6F"/>
    <w:multiLevelType w:val="multilevel"/>
    <w:tmpl w:val="D7E06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7ECB"/>
    <w:multiLevelType w:val="multilevel"/>
    <w:tmpl w:val="1A3A7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5DAB"/>
    <w:multiLevelType w:val="multilevel"/>
    <w:tmpl w:val="5B72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B2F2A"/>
    <w:multiLevelType w:val="hybridMultilevel"/>
    <w:tmpl w:val="76D2F88E"/>
    <w:lvl w:ilvl="0" w:tplc="54E8C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597DD2"/>
    <w:multiLevelType w:val="multilevel"/>
    <w:tmpl w:val="5B72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706ED"/>
    <w:multiLevelType w:val="hybridMultilevel"/>
    <w:tmpl w:val="D24E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A4421"/>
    <w:multiLevelType w:val="multilevel"/>
    <w:tmpl w:val="D6447D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0200129"/>
    <w:multiLevelType w:val="hybridMultilevel"/>
    <w:tmpl w:val="467A4266"/>
    <w:lvl w:ilvl="0" w:tplc="E5CC54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4391F23"/>
    <w:multiLevelType w:val="multilevel"/>
    <w:tmpl w:val="5B72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F4CA3"/>
    <w:multiLevelType w:val="hybridMultilevel"/>
    <w:tmpl w:val="5E1E2148"/>
    <w:lvl w:ilvl="0" w:tplc="14A2CD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00A0C"/>
    <w:multiLevelType w:val="multilevel"/>
    <w:tmpl w:val="5B72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4915"/>
    <w:multiLevelType w:val="multilevel"/>
    <w:tmpl w:val="D58C0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077D1"/>
    <w:multiLevelType w:val="multilevel"/>
    <w:tmpl w:val="D41010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DA3678"/>
    <w:multiLevelType w:val="multilevel"/>
    <w:tmpl w:val="A078C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B5DA1"/>
    <w:multiLevelType w:val="multilevel"/>
    <w:tmpl w:val="5B72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A7387"/>
    <w:multiLevelType w:val="multilevel"/>
    <w:tmpl w:val="83DA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27A84"/>
    <w:multiLevelType w:val="multilevel"/>
    <w:tmpl w:val="5B72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5664A"/>
    <w:multiLevelType w:val="multilevel"/>
    <w:tmpl w:val="CBC607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D2B92"/>
    <w:multiLevelType w:val="multilevel"/>
    <w:tmpl w:val="5B72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7057E"/>
    <w:multiLevelType w:val="hybridMultilevel"/>
    <w:tmpl w:val="D908A7F2"/>
    <w:lvl w:ilvl="0" w:tplc="90EE6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970CAA"/>
    <w:multiLevelType w:val="hybridMultilevel"/>
    <w:tmpl w:val="C44A040E"/>
    <w:lvl w:ilvl="0" w:tplc="F37435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D6F2F"/>
    <w:multiLevelType w:val="hybridMultilevel"/>
    <w:tmpl w:val="62A23924"/>
    <w:lvl w:ilvl="0" w:tplc="90EE6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615A5"/>
    <w:multiLevelType w:val="hybridMultilevel"/>
    <w:tmpl w:val="A58A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64594"/>
    <w:multiLevelType w:val="multilevel"/>
    <w:tmpl w:val="DE76D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482024"/>
    <w:multiLevelType w:val="multilevel"/>
    <w:tmpl w:val="9528C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2473F"/>
    <w:multiLevelType w:val="multilevel"/>
    <w:tmpl w:val="20CE04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07C25"/>
    <w:multiLevelType w:val="multilevel"/>
    <w:tmpl w:val="E95C2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F2962"/>
    <w:multiLevelType w:val="multilevel"/>
    <w:tmpl w:val="9B64F5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75668"/>
    <w:multiLevelType w:val="multilevel"/>
    <w:tmpl w:val="175C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0B04"/>
    <w:multiLevelType w:val="multilevel"/>
    <w:tmpl w:val="B0C04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B0598"/>
    <w:multiLevelType w:val="multilevel"/>
    <w:tmpl w:val="5B72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A0C58"/>
    <w:multiLevelType w:val="hybridMultilevel"/>
    <w:tmpl w:val="95C65288"/>
    <w:lvl w:ilvl="0" w:tplc="A5B495A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5"/>
  </w:num>
  <w:num w:numId="4">
    <w:abstractNumId w:val="6"/>
  </w:num>
  <w:num w:numId="5">
    <w:abstractNumId w:val="17"/>
  </w:num>
  <w:num w:numId="6">
    <w:abstractNumId w:val="11"/>
  </w:num>
  <w:num w:numId="7">
    <w:abstractNumId w:val="39"/>
  </w:num>
  <w:num w:numId="8">
    <w:abstractNumId w:val="29"/>
  </w:num>
  <w:num w:numId="9">
    <w:abstractNumId w:val="1"/>
  </w:num>
  <w:num w:numId="10">
    <w:abstractNumId w:val="27"/>
  </w:num>
  <w:num w:numId="11">
    <w:abstractNumId w:val="30"/>
  </w:num>
  <w:num w:numId="12">
    <w:abstractNumId w:val="31"/>
  </w:num>
  <w:num w:numId="13">
    <w:abstractNumId w:val="5"/>
  </w:num>
  <w:num w:numId="14">
    <w:abstractNumId w:val="36"/>
  </w:num>
  <w:num w:numId="15">
    <w:abstractNumId w:val="25"/>
  </w:num>
  <w:num w:numId="16">
    <w:abstractNumId w:val="4"/>
  </w:num>
  <w:num w:numId="17">
    <w:abstractNumId w:val="7"/>
  </w:num>
  <w:num w:numId="18">
    <w:abstractNumId w:val="9"/>
  </w:num>
  <w:num w:numId="19">
    <w:abstractNumId w:val="2"/>
  </w:num>
  <w:num w:numId="20">
    <w:abstractNumId w:val="23"/>
  </w:num>
  <w:num w:numId="21">
    <w:abstractNumId w:val="20"/>
  </w:num>
  <w:num w:numId="22">
    <w:abstractNumId w:val="37"/>
  </w:num>
  <w:num w:numId="23">
    <w:abstractNumId w:val="33"/>
  </w:num>
  <w:num w:numId="24">
    <w:abstractNumId w:val="8"/>
  </w:num>
  <w:num w:numId="25">
    <w:abstractNumId w:val="19"/>
  </w:num>
  <w:num w:numId="26">
    <w:abstractNumId w:val="0"/>
  </w:num>
  <w:num w:numId="27">
    <w:abstractNumId w:val="34"/>
  </w:num>
  <w:num w:numId="28">
    <w:abstractNumId w:val="32"/>
  </w:num>
  <w:num w:numId="29">
    <w:abstractNumId w:val="35"/>
  </w:num>
  <w:num w:numId="30">
    <w:abstractNumId w:val="3"/>
  </w:num>
  <w:num w:numId="31">
    <w:abstractNumId w:val="26"/>
  </w:num>
  <w:num w:numId="32">
    <w:abstractNumId w:val="21"/>
  </w:num>
  <w:num w:numId="33">
    <w:abstractNumId w:val="13"/>
  </w:num>
  <w:num w:numId="34">
    <w:abstractNumId w:val="16"/>
  </w:num>
  <w:num w:numId="35">
    <w:abstractNumId w:val="24"/>
  </w:num>
  <w:num w:numId="36">
    <w:abstractNumId w:val="38"/>
  </w:num>
  <w:num w:numId="37">
    <w:abstractNumId w:val="22"/>
  </w:num>
  <w:num w:numId="38">
    <w:abstractNumId w:val="10"/>
  </w:num>
  <w:num w:numId="39">
    <w:abstractNumId w:val="1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FAB"/>
    <w:rsid w:val="0000444A"/>
    <w:rsid w:val="00025D2B"/>
    <w:rsid w:val="00074578"/>
    <w:rsid w:val="000E1E56"/>
    <w:rsid w:val="00103C5C"/>
    <w:rsid w:val="00107CAE"/>
    <w:rsid w:val="0011400A"/>
    <w:rsid w:val="001179AF"/>
    <w:rsid w:val="00195F3F"/>
    <w:rsid w:val="001C22E7"/>
    <w:rsid w:val="001D1E9F"/>
    <w:rsid w:val="001D5FC2"/>
    <w:rsid w:val="001F513B"/>
    <w:rsid w:val="002311E6"/>
    <w:rsid w:val="002408AE"/>
    <w:rsid w:val="0026137E"/>
    <w:rsid w:val="002613A0"/>
    <w:rsid w:val="00277265"/>
    <w:rsid w:val="00277C16"/>
    <w:rsid w:val="002825DF"/>
    <w:rsid w:val="002A0E9B"/>
    <w:rsid w:val="002D0392"/>
    <w:rsid w:val="002E619C"/>
    <w:rsid w:val="0034133D"/>
    <w:rsid w:val="0035173C"/>
    <w:rsid w:val="0037058D"/>
    <w:rsid w:val="00376906"/>
    <w:rsid w:val="0038351F"/>
    <w:rsid w:val="003A3AD4"/>
    <w:rsid w:val="003A705F"/>
    <w:rsid w:val="003B2637"/>
    <w:rsid w:val="003B5035"/>
    <w:rsid w:val="003B7F24"/>
    <w:rsid w:val="003C4A7B"/>
    <w:rsid w:val="00420B90"/>
    <w:rsid w:val="004300BE"/>
    <w:rsid w:val="00454C86"/>
    <w:rsid w:val="004708EF"/>
    <w:rsid w:val="00475C0D"/>
    <w:rsid w:val="00483146"/>
    <w:rsid w:val="00485D85"/>
    <w:rsid w:val="0048741F"/>
    <w:rsid w:val="004A022A"/>
    <w:rsid w:val="004A391C"/>
    <w:rsid w:val="004D4296"/>
    <w:rsid w:val="004F109D"/>
    <w:rsid w:val="00517FAB"/>
    <w:rsid w:val="00560342"/>
    <w:rsid w:val="00593621"/>
    <w:rsid w:val="005B0748"/>
    <w:rsid w:val="005B72A9"/>
    <w:rsid w:val="006066B5"/>
    <w:rsid w:val="006073B3"/>
    <w:rsid w:val="0061105F"/>
    <w:rsid w:val="006143BB"/>
    <w:rsid w:val="0064634C"/>
    <w:rsid w:val="00654B44"/>
    <w:rsid w:val="00693CF4"/>
    <w:rsid w:val="006A0529"/>
    <w:rsid w:val="006F6220"/>
    <w:rsid w:val="00710D78"/>
    <w:rsid w:val="00736E4D"/>
    <w:rsid w:val="00747989"/>
    <w:rsid w:val="00774772"/>
    <w:rsid w:val="007A4429"/>
    <w:rsid w:val="007A6453"/>
    <w:rsid w:val="007E616F"/>
    <w:rsid w:val="00801704"/>
    <w:rsid w:val="008072A6"/>
    <w:rsid w:val="00820CDC"/>
    <w:rsid w:val="00825E81"/>
    <w:rsid w:val="00841016"/>
    <w:rsid w:val="008836ED"/>
    <w:rsid w:val="00895215"/>
    <w:rsid w:val="008B2488"/>
    <w:rsid w:val="008E2E1A"/>
    <w:rsid w:val="0095221C"/>
    <w:rsid w:val="009544F6"/>
    <w:rsid w:val="009565E8"/>
    <w:rsid w:val="00975F9F"/>
    <w:rsid w:val="00976AC3"/>
    <w:rsid w:val="00997DE3"/>
    <w:rsid w:val="009C6D8C"/>
    <w:rsid w:val="00A165AE"/>
    <w:rsid w:val="00A17A46"/>
    <w:rsid w:val="00AE1AAA"/>
    <w:rsid w:val="00B13744"/>
    <w:rsid w:val="00B45C05"/>
    <w:rsid w:val="00B82C41"/>
    <w:rsid w:val="00BE5BB2"/>
    <w:rsid w:val="00BE5F7F"/>
    <w:rsid w:val="00BE61C1"/>
    <w:rsid w:val="00C15411"/>
    <w:rsid w:val="00C41992"/>
    <w:rsid w:val="00C50AAA"/>
    <w:rsid w:val="00C646FF"/>
    <w:rsid w:val="00C820C7"/>
    <w:rsid w:val="00C87668"/>
    <w:rsid w:val="00CA3968"/>
    <w:rsid w:val="00CE6874"/>
    <w:rsid w:val="00D6639E"/>
    <w:rsid w:val="00D74518"/>
    <w:rsid w:val="00D84BB0"/>
    <w:rsid w:val="00D92EF5"/>
    <w:rsid w:val="00D93944"/>
    <w:rsid w:val="00D93CD3"/>
    <w:rsid w:val="00D96381"/>
    <w:rsid w:val="00DB4D58"/>
    <w:rsid w:val="00DC2F94"/>
    <w:rsid w:val="00DD2F4B"/>
    <w:rsid w:val="00E5395C"/>
    <w:rsid w:val="00E713DF"/>
    <w:rsid w:val="00E80709"/>
    <w:rsid w:val="00EB27BE"/>
    <w:rsid w:val="00ED5D89"/>
    <w:rsid w:val="00EE036F"/>
    <w:rsid w:val="00EF55A9"/>
    <w:rsid w:val="00F21E1E"/>
    <w:rsid w:val="00F23AC2"/>
    <w:rsid w:val="00F30F19"/>
    <w:rsid w:val="00F44B01"/>
    <w:rsid w:val="00F54F25"/>
    <w:rsid w:val="00F87BDF"/>
    <w:rsid w:val="00F909CD"/>
    <w:rsid w:val="00FD5CF7"/>
    <w:rsid w:val="00FF0700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56"/>
  </w:style>
  <w:style w:type="paragraph" w:styleId="1">
    <w:name w:val="heading 1"/>
    <w:basedOn w:val="a"/>
    <w:next w:val="a"/>
    <w:link w:val="10"/>
    <w:rsid w:val="0037058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75F9F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37058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37058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7058D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37058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EE03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3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75F9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3B7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FD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FD5CF7"/>
  </w:style>
  <w:style w:type="paragraph" w:styleId="a8">
    <w:name w:val="Balloon Text"/>
    <w:basedOn w:val="a"/>
    <w:link w:val="a9"/>
    <w:uiPriority w:val="99"/>
    <w:semiHidden/>
    <w:unhideWhenUsed/>
    <w:rsid w:val="004A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1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7058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7058D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7058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058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37058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37058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37058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37058D"/>
    <w:rPr>
      <w:rFonts w:ascii="Calibri" w:eastAsia="Calibri" w:hAnsi="Calibri" w:cs="Calibri"/>
      <w:b/>
      <w:sz w:val="72"/>
      <w:szCs w:val="72"/>
      <w:lang w:eastAsia="ru-RU"/>
    </w:rPr>
  </w:style>
  <w:style w:type="paragraph" w:styleId="ac">
    <w:name w:val="Subtitle"/>
    <w:basedOn w:val="a"/>
    <w:next w:val="a"/>
    <w:link w:val="ad"/>
    <w:rsid w:val="003705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rsid w:val="0037058D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ГАПОУ РС (Я) "ЮЯТК"</dc:creator>
  <cp:keywords/>
  <dc:description/>
  <cp:lastModifiedBy>Берговина</cp:lastModifiedBy>
  <cp:revision>8</cp:revision>
  <cp:lastPrinted>2024-04-03T06:18:00Z</cp:lastPrinted>
  <dcterms:created xsi:type="dcterms:W3CDTF">2024-05-21T04:38:00Z</dcterms:created>
  <dcterms:modified xsi:type="dcterms:W3CDTF">2024-06-05T10:46:00Z</dcterms:modified>
</cp:coreProperties>
</file>