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F4" w:rsidRPr="00F05ECB" w:rsidRDefault="005509E1" w:rsidP="00847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CB">
        <w:rPr>
          <w:rFonts w:ascii="Times New Roman" w:hAnsi="Times New Roman" w:cs="Times New Roman"/>
          <w:b/>
          <w:sz w:val="24"/>
          <w:szCs w:val="24"/>
        </w:rPr>
        <w:t>Кружковая работа по аппликации  как форма и метод работы по развитию творческих способностей детей</w:t>
      </w:r>
    </w:p>
    <w:p w:rsidR="008475FF" w:rsidRPr="00F05ECB" w:rsidRDefault="008475FF" w:rsidP="00847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8475FF" w:rsidRPr="00F05ECB" w:rsidRDefault="008475FF" w:rsidP="00847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 xml:space="preserve">Альянова Светлана Юрьевна, </w:t>
      </w:r>
    </w:p>
    <w:p w:rsidR="008475FF" w:rsidRPr="00F05ECB" w:rsidRDefault="008475FF" w:rsidP="00847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воспитатель МДОУ №18</w:t>
      </w:r>
      <w:bookmarkStart w:id="0" w:name="_GoBack"/>
      <w:bookmarkEnd w:id="0"/>
    </w:p>
    <w:p w:rsidR="008475FF" w:rsidRPr="00F05ECB" w:rsidRDefault="008475FF" w:rsidP="00C0485D">
      <w:pPr>
        <w:spacing w:after="0"/>
        <w:rPr>
          <w:sz w:val="24"/>
          <w:szCs w:val="24"/>
        </w:rPr>
      </w:pPr>
    </w:p>
    <w:p w:rsidR="008475FF" w:rsidRPr="00F05ECB" w:rsidRDefault="008475FF" w:rsidP="00C048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Изобразительная деятельность имеет большое значение в решении задач эстетического воспитания, так как по своему характеру является художественной деятельностью. Специфика занятий изобразительным творчеством дает широкие возможности для познания прекрасного, для развития у детей эмоционально-эстетического отношения к действительности.</w:t>
      </w:r>
    </w:p>
    <w:p w:rsidR="00CF1998" w:rsidRPr="00F05ECB" w:rsidRDefault="008475FF" w:rsidP="00C0485D">
      <w:pPr>
        <w:spacing w:after="0"/>
        <w:ind w:firstLine="708"/>
        <w:jc w:val="both"/>
        <w:rPr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Большое значение для воспитания и обучения детей дошкольного возраста имеет детское изобразительное творчество. Так, аппликация способствует формированию и развитию многих личностных качеств личности, ее психических и эстетических возможностей, развитию творческих способностей.</w:t>
      </w:r>
      <w:r w:rsidR="009631DF" w:rsidRPr="00F05ECB">
        <w:rPr>
          <w:sz w:val="24"/>
          <w:szCs w:val="24"/>
        </w:rPr>
        <w:t xml:space="preserve"> </w:t>
      </w:r>
      <w:r w:rsidR="00CF1998" w:rsidRPr="00F05ECB">
        <w:rPr>
          <w:rFonts w:ascii="Times New Roman" w:hAnsi="Times New Roman" w:cs="Times New Roman"/>
          <w:sz w:val="24"/>
          <w:szCs w:val="24"/>
        </w:rPr>
        <w:t>Отсюда вытекает необходимость занятий не только изобразительным искусством, но и специфичными видами изобразительного творчества, в том числе аппликацией с применением нетрадиционных техник. Художественная аппликация с применением нетрадиционных способов работы с бумагой, с использованием различных материалов и техник является адекватным видом деятельности, позволяющим целенаправленно развивать творческие способности детей дошкольного возраста.</w:t>
      </w:r>
    </w:p>
    <w:p w:rsidR="008475FF" w:rsidRPr="00F05ECB" w:rsidRDefault="009631DF" w:rsidP="00C048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 xml:space="preserve">Понимая значимость данного вида деятельности для </w:t>
      </w:r>
      <w:r w:rsidR="00BF6B0A" w:rsidRPr="00F05ECB">
        <w:rPr>
          <w:rFonts w:ascii="Times New Roman" w:hAnsi="Times New Roman" w:cs="Times New Roman"/>
          <w:sz w:val="24"/>
          <w:szCs w:val="24"/>
        </w:rPr>
        <w:t>творческого</w:t>
      </w:r>
      <w:r w:rsidRPr="00F05ECB">
        <w:rPr>
          <w:rFonts w:ascii="Times New Roman" w:hAnsi="Times New Roman" w:cs="Times New Roman"/>
          <w:sz w:val="24"/>
          <w:szCs w:val="24"/>
        </w:rPr>
        <w:t xml:space="preserve"> развития дошкольников, </w:t>
      </w:r>
      <w:r w:rsidR="00D14C21" w:rsidRPr="00F05ECB">
        <w:rPr>
          <w:rFonts w:ascii="Times New Roman" w:hAnsi="Times New Roman" w:cs="Times New Roman"/>
          <w:sz w:val="24"/>
          <w:szCs w:val="24"/>
        </w:rPr>
        <w:t>мною была</w:t>
      </w:r>
      <w:r w:rsidRPr="00F05ECB">
        <w:rPr>
          <w:rFonts w:ascii="Times New Roman" w:hAnsi="Times New Roman" w:cs="Times New Roman"/>
          <w:sz w:val="24"/>
          <w:szCs w:val="24"/>
        </w:rPr>
        <w:t xml:space="preserve"> разработана дополнительная образовательная программа по обучению детей 5 – 6 лет </w:t>
      </w:r>
      <w:r w:rsidR="00BF6B0A" w:rsidRPr="00F05ECB">
        <w:rPr>
          <w:rFonts w:ascii="Times New Roman" w:hAnsi="Times New Roman" w:cs="Times New Roman"/>
          <w:sz w:val="24"/>
          <w:szCs w:val="24"/>
        </w:rPr>
        <w:t>аппликацией с использованием нетрадиционных техник и материалов «Цветик-семицветик».</w:t>
      </w:r>
    </w:p>
    <w:p w:rsidR="00C0485D" w:rsidRPr="00F05ECB" w:rsidRDefault="009631DF" w:rsidP="00C048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 xml:space="preserve">Новизна данной программы заключается в том, что детям даётся понятие, что творить можно чем угодно и как угодно. Программа раскрывает возможность использования хорошо знакомых предметов в качестве художественных материалов. </w:t>
      </w:r>
    </w:p>
    <w:p w:rsidR="009631DF" w:rsidRPr="00F05ECB" w:rsidRDefault="009631DF" w:rsidP="00C048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 xml:space="preserve">Программа носит инновационный характер, так как в системе работы все </w:t>
      </w:r>
      <w:r w:rsidR="00CF1998" w:rsidRPr="00F05ECB">
        <w:rPr>
          <w:rFonts w:ascii="Times New Roman" w:hAnsi="Times New Roman" w:cs="Times New Roman"/>
          <w:sz w:val="24"/>
          <w:szCs w:val="24"/>
        </w:rPr>
        <w:t xml:space="preserve">без исключения </w:t>
      </w:r>
      <w:r w:rsidRPr="00F05ECB">
        <w:rPr>
          <w:rFonts w:ascii="Times New Roman" w:hAnsi="Times New Roman" w:cs="Times New Roman"/>
          <w:sz w:val="24"/>
          <w:szCs w:val="24"/>
        </w:rPr>
        <w:t xml:space="preserve">занятия построены на использовании нетрадиционных методов и способов развития творчества детей: </w:t>
      </w:r>
      <w:r w:rsidR="00BF6B0A" w:rsidRPr="00F05ECB">
        <w:rPr>
          <w:rFonts w:ascii="Times New Roman" w:hAnsi="Times New Roman" w:cs="Times New Roman"/>
          <w:sz w:val="24"/>
          <w:szCs w:val="24"/>
        </w:rPr>
        <w:t xml:space="preserve">для аппликации используются различные материалы (пайетки, нитки, лоскутки ткани, вата, </w:t>
      </w:r>
      <w:r w:rsidR="00CF1998" w:rsidRPr="00F05ECB">
        <w:rPr>
          <w:rFonts w:ascii="Times New Roman" w:hAnsi="Times New Roman" w:cs="Times New Roman"/>
          <w:sz w:val="24"/>
          <w:szCs w:val="24"/>
        </w:rPr>
        <w:t xml:space="preserve">спички, </w:t>
      </w:r>
      <w:r w:rsidR="00BF6B0A" w:rsidRPr="00F05ECB">
        <w:rPr>
          <w:rFonts w:ascii="Times New Roman" w:hAnsi="Times New Roman" w:cs="Times New Roman"/>
          <w:sz w:val="24"/>
          <w:szCs w:val="24"/>
        </w:rPr>
        <w:t xml:space="preserve">природный материал, крупа различных видов). </w:t>
      </w:r>
      <w:r w:rsidR="00CF1998" w:rsidRPr="00F05ECB">
        <w:rPr>
          <w:rFonts w:ascii="Times New Roman" w:hAnsi="Times New Roman" w:cs="Times New Roman"/>
          <w:sz w:val="24"/>
          <w:szCs w:val="24"/>
        </w:rPr>
        <w:t xml:space="preserve">Формируются умения выполнять аппликацию </w:t>
      </w:r>
      <w:r w:rsidRPr="00F05ECB">
        <w:rPr>
          <w:rFonts w:ascii="Times New Roman" w:hAnsi="Times New Roman" w:cs="Times New Roman"/>
          <w:sz w:val="24"/>
          <w:szCs w:val="24"/>
        </w:rPr>
        <w:t xml:space="preserve">из различных </w:t>
      </w:r>
      <w:r w:rsidR="00BF6B0A" w:rsidRPr="00F05ECB">
        <w:rPr>
          <w:rFonts w:ascii="Times New Roman" w:hAnsi="Times New Roman" w:cs="Times New Roman"/>
          <w:sz w:val="24"/>
          <w:szCs w:val="24"/>
        </w:rPr>
        <w:t xml:space="preserve">видов бумаги </w:t>
      </w:r>
      <w:r w:rsidRPr="00F05ECB">
        <w:rPr>
          <w:rFonts w:ascii="Times New Roman" w:hAnsi="Times New Roman" w:cs="Times New Roman"/>
          <w:sz w:val="24"/>
          <w:szCs w:val="24"/>
        </w:rPr>
        <w:t>(</w:t>
      </w:r>
      <w:r w:rsidR="00BF6B0A" w:rsidRPr="00F05ECB">
        <w:rPr>
          <w:rFonts w:ascii="Times New Roman" w:hAnsi="Times New Roman" w:cs="Times New Roman"/>
          <w:sz w:val="24"/>
          <w:szCs w:val="24"/>
        </w:rPr>
        <w:t>бархатная, фольгированная</w:t>
      </w:r>
      <w:r w:rsidR="00CF1998" w:rsidRPr="00F05ECB">
        <w:rPr>
          <w:rFonts w:ascii="Times New Roman" w:hAnsi="Times New Roman" w:cs="Times New Roman"/>
          <w:sz w:val="24"/>
          <w:szCs w:val="24"/>
        </w:rPr>
        <w:t xml:space="preserve">, гофрированная, самоклеющаяся). Усваиваются различные техники аппликации (мозаичная, декоративная, обрывная)  и различные действия с бумагой (скручивание, сминание, обрывание), как  нетрадиционный способ работы с данным материалом. </w:t>
      </w:r>
    </w:p>
    <w:p w:rsidR="009631DF" w:rsidRPr="00F05ECB" w:rsidRDefault="00CF1998" w:rsidP="00C048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Основной ц</w:t>
      </w:r>
      <w:r w:rsidR="009631DF" w:rsidRPr="00F05ECB">
        <w:rPr>
          <w:rFonts w:ascii="Times New Roman" w:hAnsi="Times New Roman" w:cs="Times New Roman"/>
          <w:sz w:val="24"/>
          <w:szCs w:val="24"/>
        </w:rPr>
        <w:t>елью программы кружка по аппликации является развитие творческих способностей ребенка в аппликации, используя нетрадиционные техники создания образа, композиции.</w:t>
      </w:r>
      <w:r w:rsidRPr="00F05ECB">
        <w:rPr>
          <w:rFonts w:ascii="Times New Roman" w:hAnsi="Times New Roman" w:cs="Times New Roman"/>
          <w:sz w:val="24"/>
          <w:szCs w:val="24"/>
        </w:rPr>
        <w:t xml:space="preserve"> </w:t>
      </w:r>
      <w:r w:rsidR="009631DF" w:rsidRPr="00F05ECB">
        <w:rPr>
          <w:rFonts w:ascii="Times New Roman" w:hAnsi="Times New Roman" w:cs="Times New Roman"/>
          <w:sz w:val="24"/>
          <w:szCs w:val="24"/>
        </w:rPr>
        <w:t>Таким образом, основными воспитательно-образовательными задачами программы кружка по аппликации «Цветик-семицветик» являются:</w:t>
      </w:r>
    </w:p>
    <w:p w:rsidR="009631DF" w:rsidRPr="00F05ECB" w:rsidRDefault="009631DF" w:rsidP="00CF19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1.</w:t>
      </w:r>
      <w:r w:rsidRPr="00F05ECB">
        <w:rPr>
          <w:rFonts w:ascii="Times New Roman" w:hAnsi="Times New Roman" w:cs="Times New Roman"/>
          <w:sz w:val="24"/>
          <w:szCs w:val="24"/>
        </w:rPr>
        <w:tab/>
        <w:t>Обращать детей на образную выразительность разных объектов в искусстве, природном и бытовом окружении; учить видеть сходство между предметами и явлениями окружающего мира;</w:t>
      </w:r>
    </w:p>
    <w:p w:rsidR="009631DF" w:rsidRPr="00F05ECB" w:rsidRDefault="009631DF" w:rsidP="00CF19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05ECB">
        <w:rPr>
          <w:rFonts w:ascii="Times New Roman" w:hAnsi="Times New Roman" w:cs="Times New Roman"/>
          <w:sz w:val="24"/>
          <w:szCs w:val="24"/>
        </w:rPr>
        <w:tab/>
        <w:t>Поощрять детей воплощать в аппл</w:t>
      </w:r>
      <w:r w:rsidR="00CF1998" w:rsidRPr="00F05ECB">
        <w:rPr>
          <w:rFonts w:ascii="Times New Roman" w:hAnsi="Times New Roman" w:cs="Times New Roman"/>
          <w:sz w:val="24"/>
          <w:szCs w:val="24"/>
        </w:rPr>
        <w:t>икативной форме свои представле</w:t>
      </w:r>
      <w:r w:rsidRPr="00F05ECB">
        <w:rPr>
          <w:rFonts w:ascii="Times New Roman" w:hAnsi="Times New Roman" w:cs="Times New Roman"/>
          <w:sz w:val="24"/>
          <w:szCs w:val="24"/>
        </w:rPr>
        <w:t>ния, переживания, чувства, мысли, поддерживая личностное творческое начало;</w:t>
      </w:r>
    </w:p>
    <w:p w:rsidR="009631DF" w:rsidRPr="00F05ECB" w:rsidRDefault="009631DF" w:rsidP="00CF19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3.</w:t>
      </w:r>
      <w:r w:rsidRPr="00F05ECB">
        <w:rPr>
          <w:rFonts w:ascii="Times New Roman" w:hAnsi="Times New Roman" w:cs="Times New Roman"/>
          <w:sz w:val="24"/>
          <w:szCs w:val="24"/>
        </w:rPr>
        <w:tab/>
        <w:t>Продолжать знакомить с качествами различных материалов (фольга, гофрированная бумага, крупа, яичная скорлупа и т.д.), с вариантами композиций и разным расположением изображения на листе бумаги.</w:t>
      </w:r>
    </w:p>
    <w:p w:rsidR="005633DA" w:rsidRPr="00F05ECB" w:rsidRDefault="005633DA" w:rsidP="00563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Для того чтобы занятия в кружковой работе по аппликации способствовали формированию творческих способностей, необходимо создавать определенные условия. Одним из условий является использование рационального сочетания коллективных и индивидуальных форм организации работы с разными материалами. Это не только формирует умения переноса, повышает художественный уровень выполняемых детьми композиций, но и  развивает их воображение и творческие способности. Поэтому с</w:t>
      </w:r>
      <w:r w:rsidR="009631DF" w:rsidRPr="00F05ECB">
        <w:rPr>
          <w:rFonts w:ascii="Times New Roman" w:hAnsi="Times New Roman" w:cs="Times New Roman"/>
          <w:sz w:val="24"/>
          <w:szCs w:val="24"/>
        </w:rPr>
        <w:t>истема организаций деятельности в кружке «</w:t>
      </w:r>
      <w:r w:rsidRPr="00F05ECB">
        <w:rPr>
          <w:rFonts w:ascii="Times New Roman" w:hAnsi="Times New Roman" w:cs="Times New Roman"/>
          <w:sz w:val="24"/>
          <w:szCs w:val="24"/>
        </w:rPr>
        <w:t>Цветик-семицветик» предполагает не только индивидуальную работу, но и другие формы работы:</w:t>
      </w:r>
    </w:p>
    <w:p w:rsidR="009631DF" w:rsidRPr="00F05ECB" w:rsidRDefault="005633DA" w:rsidP="00563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- р</w:t>
      </w:r>
      <w:r w:rsidR="009631DF" w:rsidRPr="00F05ECB">
        <w:rPr>
          <w:rFonts w:ascii="Times New Roman" w:hAnsi="Times New Roman" w:cs="Times New Roman"/>
          <w:sz w:val="24"/>
          <w:szCs w:val="24"/>
        </w:rPr>
        <w:t>аботу в паре (дети работают на одном общем листе бумаги, предварительно договорившись о том, что вырезать и где располагать на листе);</w:t>
      </w:r>
    </w:p>
    <w:p w:rsidR="009631DF" w:rsidRPr="00F05ECB" w:rsidRDefault="005633DA" w:rsidP="00563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- работу в мини-группе из 4-6</w:t>
      </w:r>
      <w:r w:rsidR="009631DF" w:rsidRPr="00F05ECB">
        <w:rPr>
          <w:rFonts w:ascii="Times New Roman" w:hAnsi="Times New Roman" w:cs="Times New Roman"/>
          <w:sz w:val="24"/>
          <w:szCs w:val="24"/>
        </w:rPr>
        <w:t xml:space="preserve"> детей (выбирается ведущий, составляется эскиз, распределяются обязанности).</w:t>
      </w:r>
    </w:p>
    <w:p w:rsidR="009631DF" w:rsidRPr="00F05ECB" w:rsidRDefault="005633DA" w:rsidP="00563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- к</w:t>
      </w:r>
      <w:r w:rsidR="009631DF" w:rsidRPr="00F05ECB">
        <w:rPr>
          <w:rFonts w:ascii="Times New Roman" w:hAnsi="Times New Roman" w:cs="Times New Roman"/>
          <w:sz w:val="24"/>
          <w:szCs w:val="24"/>
        </w:rPr>
        <w:t>оллективную работу на одном общем листе ватмана.</w:t>
      </w:r>
    </w:p>
    <w:p w:rsidR="009631DF" w:rsidRPr="00F05ECB" w:rsidRDefault="0079361D" w:rsidP="00DE4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 xml:space="preserve">Еще одним немаловажным условием успешного развития творческих способностей детей на занятиях по аппликации в условиях кружковой работы является целесообразность структуры самого занятия. Так, общая </w:t>
      </w:r>
      <w:r w:rsidR="009631DF" w:rsidRPr="00F05ECB">
        <w:rPr>
          <w:rFonts w:ascii="Times New Roman" w:hAnsi="Times New Roman" w:cs="Times New Roman"/>
          <w:sz w:val="24"/>
          <w:szCs w:val="24"/>
        </w:rPr>
        <w:t xml:space="preserve"> структура деятельности на занятиях в кружке </w:t>
      </w:r>
      <w:r w:rsidRPr="00F05ECB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9631DF" w:rsidRPr="00F05ECB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9631DF" w:rsidRPr="00F05ECB" w:rsidRDefault="009631DF" w:rsidP="0056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1.</w:t>
      </w:r>
      <w:r w:rsidRPr="00F05ECB">
        <w:rPr>
          <w:rFonts w:ascii="Times New Roman" w:hAnsi="Times New Roman" w:cs="Times New Roman"/>
          <w:sz w:val="24"/>
          <w:szCs w:val="24"/>
        </w:rPr>
        <w:tab/>
        <w:t>Введение в художественное - творческое пространство.</w:t>
      </w:r>
    </w:p>
    <w:p w:rsidR="009631DF" w:rsidRPr="00F05ECB" w:rsidRDefault="009631DF" w:rsidP="0056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2.</w:t>
      </w:r>
      <w:r w:rsidRPr="00F05ECB">
        <w:rPr>
          <w:rFonts w:ascii="Times New Roman" w:hAnsi="Times New Roman" w:cs="Times New Roman"/>
          <w:sz w:val="24"/>
          <w:szCs w:val="24"/>
        </w:rPr>
        <w:tab/>
        <w:t>Эмоциональное введение в художественно – изобразительную задачу и формулирование темы, постановка творческих задач;</w:t>
      </w:r>
    </w:p>
    <w:p w:rsidR="009631DF" w:rsidRPr="00F05ECB" w:rsidRDefault="009631DF" w:rsidP="0056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3.</w:t>
      </w:r>
      <w:r w:rsidRPr="00F05ECB">
        <w:rPr>
          <w:rFonts w:ascii="Times New Roman" w:hAnsi="Times New Roman" w:cs="Times New Roman"/>
          <w:sz w:val="24"/>
          <w:szCs w:val="24"/>
        </w:rPr>
        <w:tab/>
        <w:t>Самостоятельная работа детей и индивидуальная помощь (при необходимости) взрослого каждому ребенку.</w:t>
      </w:r>
    </w:p>
    <w:p w:rsidR="009631DF" w:rsidRPr="00F05ECB" w:rsidRDefault="009631DF" w:rsidP="0056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4.</w:t>
      </w:r>
      <w:r w:rsidRPr="00F05ECB">
        <w:rPr>
          <w:rFonts w:ascii="Times New Roman" w:hAnsi="Times New Roman" w:cs="Times New Roman"/>
          <w:sz w:val="24"/>
          <w:szCs w:val="24"/>
        </w:rPr>
        <w:tab/>
        <w:t>Обсуждение с каждым ребенком его работы в режиме диалога.</w:t>
      </w:r>
    </w:p>
    <w:p w:rsidR="0079361D" w:rsidRPr="00F05ECB" w:rsidRDefault="009631DF" w:rsidP="0079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5.</w:t>
      </w:r>
      <w:r w:rsidRPr="00F05ECB">
        <w:rPr>
          <w:rFonts w:ascii="Times New Roman" w:hAnsi="Times New Roman" w:cs="Times New Roman"/>
          <w:sz w:val="24"/>
          <w:szCs w:val="24"/>
        </w:rPr>
        <w:tab/>
        <w:t>Обсуждение всех работ и обязательная похвала и благодарность каждому за совместную творческую деятельность.</w:t>
      </w:r>
    </w:p>
    <w:p w:rsidR="005123E0" w:rsidRPr="00F05ECB" w:rsidRDefault="005123E0" w:rsidP="005123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 xml:space="preserve">Программа рассчитана на 30 занятий в год. Занятия проводятся 1 раз в неделю с октября по май. Продолжительность занятий – 25 минут. </w:t>
      </w:r>
    </w:p>
    <w:p w:rsidR="000C6449" w:rsidRPr="00F05ECB" w:rsidRDefault="000C6449" w:rsidP="005123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449" w:rsidRPr="00F05ECB" w:rsidRDefault="000C6449" w:rsidP="000C644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Перспективный план программы «Цветик-семицветик» на один квартал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1919"/>
        <w:gridCol w:w="5103"/>
        <w:gridCol w:w="1559"/>
      </w:tblGrid>
      <w:tr w:rsidR="000C6449" w:rsidRPr="00F05ECB" w:rsidTr="000C6449">
        <w:trPr>
          <w:cantSplit/>
          <w:trHeight w:val="1347"/>
        </w:trPr>
        <w:tc>
          <w:tcPr>
            <w:tcW w:w="568" w:type="dxa"/>
            <w:textDirection w:val="btLr"/>
          </w:tcPr>
          <w:p w:rsidR="005123E0" w:rsidRPr="00F05ECB" w:rsidRDefault="005123E0" w:rsidP="005123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5123E0" w:rsidRPr="00F05ECB" w:rsidRDefault="005123E0" w:rsidP="005123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123E0" w:rsidRPr="00F05ECB" w:rsidRDefault="005123E0" w:rsidP="00512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занятий</w:t>
            </w: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0C6449" w:rsidRPr="00F05ECB" w:rsidTr="000C6449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5123E0" w:rsidRPr="00F05ECB" w:rsidRDefault="005123E0" w:rsidP="00512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5123E0" w:rsidRPr="00F05ECB" w:rsidRDefault="005123E0" w:rsidP="00512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«Подружки цветов»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(аппликация из сухих листьев)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1. Продолжать учить видеть сходство между предметами и явлениями окружающего мира (форма листьев – крылья бабочки);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2. Продолжать развивать творческое воображение;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3. Воспитывать любовь к природе.</w:t>
            </w: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449" w:rsidRPr="00F05ECB" w:rsidTr="000C6449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«Пингвин на льдине»</w:t>
            </w:r>
          </w:p>
          <w:p w:rsidR="005123E0" w:rsidRPr="00F05ECB" w:rsidRDefault="005123E0" w:rsidP="000C64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 xml:space="preserve">(аппликация из </w:t>
            </w:r>
            <w:proofErr w:type="gramStart"/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крашенных</w:t>
            </w:r>
            <w:proofErr w:type="gramEnd"/>
            <w:r w:rsidRPr="00F05ECB">
              <w:rPr>
                <w:rFonts w:ascii="Times New Roman" w:hAnsi="Times New Roman" w:cs="Times New Roman"/>
                <w:sz w:val="24"/>
                <w:szCs w:val="24"/>
              </w:rPr>
              <w:t xml:space="preserve"> перьев)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1. Упражнять в составлении сюжета из предложенных элементов (перьев);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2. Развивать чувственно-эмоциональное восприятие окружающего мира;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 xml:space="preserve">3. Побуждать детей к самостоятельности в выборе адекватных средств выразительности: колорит, композиция.                </w:t>
            </w: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449" w:rsidRPr="00F05ECB" w:rsidTr="000C6449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«Кувшин Аладдина»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(декоративная аппликация из пайеток)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numPr>
                <w:ilvl w:val="0"/>
                <w:numId w:val="1"/>
              </w:numPr>
              <w:tabs>
                <w:tab w:val="clear" w:pos="780"/>
                <w:tab w:val="num" w:pos="34"/>
                <w:tab w:val="num" w:pos="317"/>
              </w:tabs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Учить выкладывать элементарный узор с помощью декорирующих элементов по предложенной схеме и аккуратно приклеивать их. Помочь детям осознать ритм как выразительное средство при создании узора;</w:t>
            </w:r>
          </w:p>
          <w:p w:rsidR="005123E0" w:rsidRPr="00F05ECB" w:rsidRDefault="005123E0" w:rsidP="005123E0">
            <w:pPr>
              <w:numPr>
                <w:ilvl w:val="0"/>
                <w:numId w:val="1"/>
              </w:numPr>
              <w:tabs>
                <w:tab w:val="clear" w:pos="780"/>
                <w:tab w:val="num" w:pos="34"/>
                <w:tab w:val="num" w:pos="317"/>
              </w:tabs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моторику;</w:t>
            </w:r>
          </w:p>
          <w:p w:rsidR="005123E0" w:rsidRPr="00F05ECB" w:rsidRDefault="005123E0" w:rsidP="005123E0">
            <w:pPr>
              <w:numPr>
                <w:ilvl w:val="0"/>
                <w:numId w:val="1"/>
              </w:numPr>
              <w:tabs>
                <w:tab w:val="clear" w:pos="780"/>
                <w:tab w:val="num" w:pos="34"/>
                <w:tab w:val="num" w:pos="317"/>
              </w:tabs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Воспитывать чувства прекрасного.</w:t>
            </w: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449" w:rsidRPr="00F05ECB" w:rsidTr="000C6449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(сюжетная аппликация из фантиков от конфет – работа в паре)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обучать технике получения треугольника из квадрата и прямоугольника, путем разрезание его по диагонали;              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2. Развивать композиционные и комбинаторные умения;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3. Воспитывать интерес к сотворчеству, развивать коммуникативные навыки в процессе работы парами.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449" w:rsidRPr="00F05ECB" w:rsidTr="000C6449">
        <w:trPr>
          <w:cantSplit/>
          <w:trHeight w:val="1134"/>
        </w:trPr>
        <w:tc>
          <w:tcPr>
            <w:tcW w:w="568" w:type="dxa"/>
            <w:textDirection w:val="btLr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«Верблюд в пустыне»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(сюжетная аппликация из фольги и бархатной бумаги)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1. Учить составлять композицию с помощью нетрадиционных видов бумаги, закрепить знания о животных других климатических поясов;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2. Развивать композиционные умения и навыки;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3. Воспитывать интерес к животным других климатических зон.</w:t>
            </w: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49" w:rsidRPr="00F05ECB" w:rsidTr="000C6449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5123E0" w:rsidRPr="00F05ECB" w:rsidRDefault="005123E0" w:rsidP="00512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«Жонглирующий слоненок»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(аппликация из бархатной бумаги)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1. Продолжать учить вырезать по заранее нарисованному контуру. Познакомить со свойствами бархатной бумаги;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2. Развивать согласованность в работе глаз и рук;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3. Воспитывать у детей стремление к познанию окружающего мира.</w:t>
            </w: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449" w:rsidRPr="00F05ECB" w:rsidTr="000C6449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«Зима пришла»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(ажурная аппликация из белой бумаги)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1. Познакомить с новым способом работы с бумагой – ажурное вырезывание;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2. Развивать творческие способности в процессе дополнения композиции необходимыми элементами (сугробы, падающий снег);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3. Воспитывать любовь к родной природе.</w:t>
            </w: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449" w:rsidRPr="00F05ECB" w:rsidTr="000C6449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(предметная аппликация из муки)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1. Учить видеть сходство между предметами и явлениями окружающего мира (манная крупа похожа на снег).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2. Развивать творческие способности;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3. Воспитывать интерес к аппликации.</w:t>
            </w: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449" w:rsidRPr="00F05ECB" w:rsidTr="000C6449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«Розы для мамы»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(обрывная аппликация ко Дню Матери)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1. Продолжать учить технике обрывной аппликации, создавая композицию;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2. Развивать мелкую моторику рук;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3. Воспитывать желание сделать подарок дорогому человеку.</w:t>
            </w: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449" w:rsidRPr="00F05ECB" w:rsidTr="000C6449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5123E0" w:rsidRPr="00F05ECB" w:rsidRDefault="005123E0" w:rsidP="00512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«Зимняя ночь в деревне»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(аппликация из спичек и из манной крупы)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обучать технике получения треугольника из квадрата и прямоугольника, путем разрезание его по диагонали;             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умение ориентироваться на листе бумаги;               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3. Воспитывать у детей восприятие и эстетическое отношение к явлениям окружающего мира.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449" w:rsidRPr="00F05ECB" w:rsidTr="000C6449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 xml:space="preserve"> «Зимнее дерево»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(предметная аппликация из кружева/куска тюли)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1. Учить видеть сходство между предметами и явлениями окружающего мира (узоры кружев – зимнее убранство деревьев).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2. Развивать творческое воображение;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3. Воспитывать любовь к природе.</w:t>
            </w: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449" w:rsidRPr="00F05ECB" w:rsidTr="000C6449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«Елочный шар»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(декоративная аппликация из цветного песка или блесток)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1. Продолжать учить выкладывать элементарный узор с помощью декорирующих элементов по предложенной схеме;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2. Развивать чувство цвета, его гармонии, яркости, контрастности, ритма, чередования элементов в процессе создания узора;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3. Воспитывать усидчивость, аккуратность в процессе выполнения задания.</w:t>
            </w: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449" w:rsidRPr="00F05ECB" w:rsidTr="000C6449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(подарочная открытка)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(аппликация с использованием мелко нарезанной  мишуры)</w:t>
            </w:r>
          </w:p>
        </w:tc>
        <w:tc>
          <w:tcPr>
            <w:tcW w:w="5103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 xml:space="preserve">1. Учить детей самостоятельно  выбирать адекватные средства выразительности: колорит, композиция. Учить </w:t>
            </w:r>
            <w:proofErr w:type="gramStart"/>
            <w:r w:rsidR="005F2177" w:rsidRPr="00F05ECB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F05ECB">
              <w:rPr>
                <w:rFonts w:ascii="Times New Roman" w:hAnsi="Times New Roman" w:cs="Times New Roman"/>
                <w:sz w:val="24"/>
                <w:szCs w:val="24"/>
              </w:rPr>
              <w:t xml:space="preserve"> украшать готовую композицию, добавляя детали;               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2. Развивать композиционные и комбинаторные умения;</w:t>
            </w:r>
          </w:p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3. Способствовать проявлению желания порадовать близкого и дорогого человека.</w:t>
            </w:r>
          </w:p>
        </w:tc>
        <w:tc>
          <w:tcPr>
            <w:tcW w:w="1559" w:type="dxa"/>
          </w:tcPr>
          <w:p w:rsidR="005123E0" w:rsidRPr="00F05ECB" w:rsidRDefault="005123E0" w:rsidP="00512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4C21" w:rsidRPr="00F05ECB" w:rsidRDefault="00D14C21" w:rsidP="0079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177" w:rsidRPr="00F05ECB" w:rsidRDefault="000C6449" w:rsidP="00D205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 xml:space="preserve">С целью отслеживания результативности данной программы ежегодно проводится диагностика изобразительных умений и навыков детей. Результаты выявляются при </w:t>
      </w:r>
      <w:r w:rsidRPr="00F05ECB">
        <w:rPr>
          <w:rFonts w:ascii="Times New Roman" w:hAnsi="Times New Roman" w:cs="Times New Roman"/>
          <w:sz w:val="24"/>
          <w:szCs w:val="24"/>
        </w:rPr>
        <w:lastRenderedPageBreak/>
        <w:t xml:space="preserve">помощи наблюдений за деятельностью дошкольников на занятиях и в свободной творческой деятельности, а также путём анализа детских работ. </w:t>
      </w:r>
    </w:p>
    <w:p w:rsidR="005F2177" w:rsidRPr="00F05ECB" w:rsidRDefault="00101DBA" w:rsidP="00D205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DBA">
        <w:rPr>
          <w:rFonts w:ascii="Times New Roman" w:hAnsi="Times New Roman" w:cs="Times New Roman"/>
          <w:sz w:val="24"/>
          <w:szCs w:val="24"/>
        </w:rPr>
        <w:t>В процессе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B255DA" w:rsidRPr="00F05ECB">
        <w:rPr>
          <w:rFonts w:ascii="Times New Roman" w:hAnsi="Times New Roman" w:cs="Times New Roman"/>
          <w:sz w:val="24"/>
          <w:szCs w:val="24"/>
        </w:rPr>
        <w:t>ети научились создавать выразительный образ, применяя при этом различные традиционные и нетрадиционные материалы для аппликации, украшать работу и придавать ей законченность с помощью дополнительного материала. Возросли аккуратность, точность выполнения работ.   Одна из коллективных работ Леры У., Лизы В и Вики Х. была отправлена на городской конкурс, посвященный Дню космонавтики. Миша Ш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0559">
        <w:rPr>
          <w:rFonts w:ascii="Times New Roman" w:hAnsi="Times New Roman" w:cs="Times New Roman"/>
          <w:sz w:val="24"/>
          <w:szCs w:val="24"/>
        </w:rPr>
        <w:t xml:space="preserve"> и Света П., не владеющие ранее различными приемами вырезывания и способами работы с нетрадиционными видами бумаги, освоили предла</w:t>
      </w:r>
      <w:r>
        <w:rPr>
          <w:rFonts w:ascii="Times New Roman" w:hAnsi="Times New Roman" w:cs="Times New Roman"/>
          <w:sz w:val="24"/>
          <w:szCs w:val="24"/>
        </w:rPr>
        <w:t>гаемые программой</w:t>
      </w:r>
      <w:r w:rsidR="00D20559">
        <w:rPr>
          <w:rFonts w:ascii="Times New Roman" w:hAnsi="Times New Roman" w:cs="Times New Roman"/>
          <w:sz w:val="24"/>
          <w:szCs w:val="24"/>
        </w:rPr>
        <w:t xml:space="preserve"> техники аппликации. Большинство детей, </w:t>
      </w:r>
      <w:r w:rsidR="00D20559" w:rsidRPr="00F05ECB">
        <w:rPr>
          <w:rFonts w:ascii="Times New Roman" w:hAnsi="Times New Roman" w:cs="Times New Roman"/>
          <w:sz w:val="24"/>
          <w:szCs w:val="24"/>
        </w:rPr>
        <w:t>на начало года обладающи</w:t>
      </w:r>
      <w:r w:rsidR="00D20559">
        <w:rPr>
          <w:rFonts w:ascii="Times New Roman" w:hAnsi="Times New Roman" w:cs="Times New Roman"/>
          <w:sz w:val="24"/>
          <w:szCs w:val="24"/>
        </w:rPr>
        <w:t>е</w:t>
      </w:r>
      <w:r w:rsidR="00D20559" w:rsidRPr="00F05ECB">
        <w:rPr>
          <w:rFonts w:ascii="Times New Roman" w:hAnsi="Times New Roman" w:cs="Times New Roman"/>
          <w:sz w:val="24"/>
          <w:szCs w:val="24"/>
        </w:rPr>
        <w:t xml:space="preserve"> низки</w:t>
      </w:r>
      <w:r w:rsidR="00D20559">
        <w:rPr>
          <w:rFonts w:ascii="Times New Roman" w:hAnsi="Times New Roman" w:cs="Times New Roman"/>
          <w:sz w:val="24"/>
          <w:szCs w:val="24"/>
        </w:rPr>
        <w:t>м уровнем развития творческих способностей, научились создавать свой оригинальный продукт, используя нетрадиционные техники создания образа, композиции.</w:t>
      </w:r>
    </w:p>
    <w:p w:rsidR="000C6449" w:rsidRPr="00F05ECB" w:rsidRDefault="000C6449" w:rsidP="00D205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ECB">
        <w:rPr>
          <w:rFonts w:ascii="Times New Roman" w:hAnsi="Times New Roman" w:cs="Times New Roman"/>
          <w:sz w:val="24"/>
          <w:szCs w:val="24"/>
        </w:rPr>
        <w:t>Результаты данных диагностических исследований говор</w:t>
      </w:r>
      <w:r w:rsidR="005F2177" w:rsidRPr="00F05ECB">
        <w:rPr>
          <w:rFonts w:ascii="Times New Roman" w:hAnsi="Times New Roman" w:cs="Times New Roman"/>
          <w:sz w:val="24"/>
          <w:szCs w:val="24"/>
        </w:rPr>
        <w:t>ят о том, что программа успешна.</w:t>
      </w:r>
      <w:r w:rsidR="00131218" w:rsidRPr="00F05ECB">
        <w:rPr>
          <w:rFonts w:ascii="Times New Roman" w:hAnsi="Times New Roman" w:cs="Times New Roman"/>
          <w:sz w:val="24"/>
          <w:szCs w:val="24"/>
        </w:rPr>
        <w:t xml:space="preserve"> </w:t>
      </w:r>
      <w:r w:rsidR="00B255DA" w:rsidRPr="00F05ECB">
        <w:rPr>
          <w:rFonts w:ascii="Times New Roman" w:hAnsi="Times New Roman" w:cs="Times New Roman"/>
          <w:sz w:val="24"/>
          <w:szCs w:val="24"/>
        </w:rPr>
        <w:t>Работа в этом направлении будет продолжаться и совершенствоваться.</w:t>
      </w:r>
    </w:p>
    <w:sectPr w:rsidR="000C6449" w:rsidRPr="00F0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0DB1"/>
    <w:multiLevelType w:val="hybridMultilevel"/>
    <w:tmpl w:val="FF0CF80A"/>
    <w:lvl w:ilvl="0" w:tplc="6662176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B7"/>
    <w:rsid w:val="000C6449"/>
    <w:rsid w:val="00101DBA"/>
    <w:rsid w:val="00131218"/>
    <w:rsid w:val="002C7D71"/>
    <w:rsid w:val="00314DF4"/>
    <w:rsid w:val="004E23EA"/>
    <w:rsid w:val="005123E0"/>
    <w:rsid w:val="005509E1"/>
    <w:rsid w:val="005633DA"/>
    <w:rsid w:val="00597ECF"/>
    <w:rsid w:val="005F2177"/>
    <w:rsid w:val="00762840"/>
    <w:rsid w:val="0079361D"/>
    <w:rsid w:val="008475FF"/>
    <w:rsid w:val="009631DF"/>
    <w:rsid w:val="00AB51C3"/>
    <w:rsid w:val="00AD6DB7"/>
    <w:rsid w:val="00B255DA"/>
    <w:rsid w:val="00B6387C"/>
    <w:rsid w:val="00BF6B0A"/>
    <w:rsid w:val="00C0485D"/>
    <w:rsid w:val="00CF1998"/>
    <w:rsid w:val="00D14C21"/>
    <w:rsid w:val="00D20559"/>
    <w:rsid w:val="00DE4229"/>
    <w:rsid w:val="00F0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StarRex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Альянов</dc:creator>
  <cp:keywords/>
  <dc:description/>
  <cp:lastModifiedBy>Альянов</cp:lastModifiedBy>
  <cp:revision>13</cp:revision>
  <dcterms:created xsi:type="dcterms:W3CDTF">2014-06-12T11:29:00Z</dcterms:created>
  <dcterms:modified xsi:type="dcterms:W3CDTF">2014-06-23T09:51:00Z</dcterms:modified>
</cp:coreProperties>
</file>