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D2" w:rsidRDefault="00814BD2" w:rsidP="007D56C1">
      <w:pPr>
        <w:spacing w:after="0" w:line="240" w:lineRule="auto"/>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40"/>
          <w:szCs w:val="40"/>
        </w:rPr>
      </w:pPr>
    </w:p>
    <w:p w:rsidR="005C5196" w:rsidRPr="005C5196" w:rsidRDefault="005C5196" w:rsidP="005C5196">
      <w:pPr>
        <w:spacing w:after="0"/>
        <w:ind w:left="-567" w:firstLine="709"/>
        <w:jc w:val="both"/>
        <w:rPr>
          <w:rFonts w:ascii="Times New Roman" w:hAnsi="Times New Roman" w:cs="Times New Roman"/>
          <w:b/>
          <w:sz w:val="40"/>
          <w:szCs w:val="40"/>
        </w:rPr>
      </w:pPr>
      <w:r w:rsidRPr="005C5196">
        <w:rPr>
          <w:rFonts w:ascii="Times New Roman" w:hAnsi="Times New Roman" w:cs="Times New Roman"/>
          <w:sz w:val="40"/>
          <w:szCs w:val="40"/>
        </w:rPr>
        <w:t xml:space="preserve">Тема:  </w:t>
      </w:r>
      <w:r w:rsidR="00954339">
        <w:rPr>
          <w:rFonts w:ascii="Times New Roman" w:hAnsi="Times New Roman" w:cs="Times New Roman"/>
          <w:sz w:val="40"/>
          <w:szCs w:val="40"/>
        </w:rPr>
        <w:t>«</w:t>
      </w:r>
      <w:r w:rsidR="00954339" w:rsidRPr="00954339">
        <w:rPr>
          <w:rFonts w:ascii="Times New Roman" w:hAnsi="Times New Roman" w:cs="Times New Roman"/>
          <w:b/>
          <w:sz w:val="40"/>
          <w:szCs w:val="40"/>
        </w:rPr>
        <w:t>У</w:t>
      </w:r>
      <w:r w:rsidRPr="005C5196">
        <w:rPr>
          <w:rFonts w:ascii="Times New Roman" w:hAnsi="Times New Roman" w:cs="Times New Roman"/>
          <w:b/>
          <w:sz w:val="40"/>
          <w:szCs w:val="40"/>
        </w:rPr>
        <w:t>рок ОБЖ  в соответствии</w:t>
      </w:r>
      <w:r w:rsidR="00954339">
        <w:rPr>
          <w:rFonts w:ascii="Times New Roman" w:hAnsi="Times New Roman" w:cs="Times New Roman"/>
          <w:b/>
          <w:sz w:val="40"/>
          <w:szCs w:val="40"/>
        </w:rPr>
        <w:t xml:space="preserve"> </w:t>
      </w:r>
      <w:r w:rsidRPr="005C5196">
        <w:rPr>
          <w:rFonts w:ascii="Times New Roman" w:hAnsi="Times New Roman" w:cs="Times New Roman"/>
          <w:b/>
          <w:sz w:val="40"/>
          <w:szCs w:val="40"/>
        </w:rPr>
        <w:t>с требованиями ФГОС</w:t>
      </w:r>
      <w:r w:rsidR="00954339">
        <w:rPr>
          <w:rFonts w:ascii="Times New Roman" w:hAnsi="Times New Roman" w:cs="Times New Roman"/>
          <w:b/>
          <w:sz w:val="40"/>
          <w:szCs w:val="40"/>
        </w:rPr>
        <w:t>: особенности организации, формы проведения урока, использование современных технологий»</w:t>
      </w:r>
    </w:p>
    <w:p w:rsidR="005C5196" w:rsidRPr="005C5196" w:rsidRDefault="005C5196" w:rsidP="005C5196">
      <w:pPr>
        <w:spacing w:after="0"/>
        <w:ind w:left="-567" w:firstLine="709"/>
        <w:jc w:val="both"/>
        <w:rPr>
          <w:rFonts w:ascii="Times New Roman" w:hAnsi="Times New Roman" w:cs="Times New Roman"/>
          <w:sz w:val="40"/>
          <w:szCs w:val="40"/>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Подготовил:     </w:t>
      </w: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преподаватель-организатор ОБЖ, учитель ОБЖ</w:t>
      </w: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ГБОУ гимназия № 116  Приморского  района</w:t>
      </w: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города   Санкт-Петербурга</w:t>
      </w: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proofErr w:type="spellStart"/>
      <w:r>
        <w:rPr>
          <w:rFonts w:ascii="Times New Roman" w:eastAsia="MS Mincho" w:hAnsi="Times New Roman" w:cs="Times New Roman"/>
          <w:sz w:val="28"/>
          <w:szCs w:val="28"/>
          <w:lang w:eastAsia="ja-JP"/>
        </w:rPr>
        <w:t>Хаев</w:t>
      </w:r>
      <w:proofErr w:type="spellEnd"/>
      <w:r>
        <w:rPr>
          <w:rFonts w:ascii="Times New Roman" w:eastAsia="MS Mincho" w:hAnsi="Times New Roman" w:cs="Times New Roman"/>
          <w:sz w:val="28"/>
          <w:szCs w:val="28"/>
          <w:lang w:eastAsia="ja-JP"/>
        </w:rPr>
        <w:t xml:space="preserve">  Сергей  Николаевич</w:t>
      </w: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407DC2" w:rsidRDefault="00407DC2"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г. Санкт-Петербург </w:t>
      </w:r>
    </w:p>
    <w:p w:rsidR="005C5196" w:rsidRDefault="005C5196" w:rsidP="005C5196">
      <w:pPr>
        <w:spacing w:after="0"/>
        <w:jc w:val="center"/>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ja-JP"/>
        </w:rPr>
        <w:t>2019 год</w:t>
      </w:r>
    </w:p>
    <w:p w:rsidR="005C5196" w:rsidRDefault="005C5196" w:rsidP="008136EE">
      <w:pPr>
        <w:spacing w:after="0"/>
        <w:ind w:left="-567" w:firstLine="709"/>
        <w:jc w:val="both"/>
        <w:rPr>
          <w:rFonts w:ascii="Times New Roman" w:hAnsi="Times New Roman" w:cs="Times New Roman"/>
          <w:sz w:val="28"/>
          <w:szCs w:val="28"/>
        </w:rPr>
      </w:pPr>
    </w:p>
    <w:p w:rsidR="00954339" w:rsidRPr="00954339" w:rsidRDefault="007D56C1" w:rsidP="00954339">
      <w:pPr>
        <w:spacing w:after="0"/>
        <w:ind w:left="-567" w:firstLine="709"/>
        <w:jc w:val="both"/>
        <w:rPr>
          <w:rFonts w:ascii="Times New Roman" w:hAnsi="Times New Roman" w:cs="Times New Roman"/>
          <w:b/>
          <w:sz w:val="28"/>
          <w:szCs w:val="28"/>
        </w:rPr>
      </w:pPr>
      <w:r w:rsidRPr="00954339">
        <w:rPr>
          <w:rFonts w:ascii="Times New Roman" w:hAnsi="Times New Roman" w:cs="Times New Roman"/>
          <w:sz w:val="28"/>
          <w:szCs w:val="28"/>
        </w:rPr>
        <w:t xml:space="preserve">Тема:  </w:t>
      </w:r>
      <w:r w:rsidR="00954339" w:rsidRPr="00954339">
        <w:rPr>
          <w:rFonts w:ascii="Times New Roman" w:hAnsi="Times New Roman" w:cs="Times New Roman"/>
          <w:sz w:val="28"/>
          <w:szCs w:val="28"/>
        </w:rPr>
        <w:t>«</w:t>
      </w:r>
      <w:r w:rsidR="00954339" w:rsidRPr="00954339">
        <w:rPr>
          <w:rFonts w:ascii="Times New Roman" w:hAnsi="Times New Roman" w:cs="Times New Roman"/>
          <w:b/>
          <w:sz w:val="28"/>
          <w:szCs w:val="28"/>
        </w:rPr>
        <w:t>Урок ОБЖ  в соответствии с требованиями ФГОС: особенности организации, формы проведения урока, использование современных технологий»</w:t>
      </w:r>
    </w:p>
    <w:p w:rsidR="004002B1" w:rsidRDefault="004002B1" w:rsidP="008136EE">
      <w:pPr>
        <w:spacing w:after="0"/>
        <w:ind w:left="-567" w:firstLine="709"/>
        <w:jc w:val="both"/>
        <w:rPr>
          <w:rFonts w:ascii="Times New Roman" w:hAnsi="Times New Roman" w:cs="Times New Roman"/>
          <w:sz w:val="28"/>
          <w:szCs w:val="28"/>
        </w:rPr>
      </w:pPr>
      <w:bookmarkStart w:id="0" w:name="_GoBack"/>
      <w:bookmarkEnd w:id="0"/>
    </w:p>
    <w:p w:rsidR="007D56C1" w:rsidRP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План: </w:t>
      </w:r>
    </w:p>
    <w:p w:rsidR="007D56C1" w:rsidRPr="007D56C1" w:rsidRDefault="0068285A" w:rsidP="008136EE">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C3762">
        <w:rPr>
          <w:rFonts w:ascii="Times New Roman" w:hAnsi="Times New Roman" w:cs="Times New Roman"/>
          <w:sz w:val="28"/>
          <w:szCs w:val="28"/>
        </w:rPr>
        <w:t xml:space="preserve">  Оснащение кабинета О</w:t>
      </w:r>
      <w:proofErr w:type="gramStart"/>
      <w:r w:rsidR="00EC3762">
        <w:rPr>
          <w:rFonts w:ascii="Times New Roman" w:hAnsi="Times New Roman" w:cs="Times New Roman"/>
          <w:sz w:val="28"/>
          <w:szCs w:val="28"/>
        </w:rPr>
        <w:t xml:space="preserve">БЖ </w:t>
      </w:r>
      <w:r w:rsidR="00D934EE">
        <w:rPr>
          <w:rFonts w:ascii="Times New Roman" w:hAnsi="Times New Roman" w:cs="Times New Roman"/>
          <w:sz w:val="28"/>
          <w:szCs w:val="28"/>
        </w:rPr>
        <w:t xml:space="preserve"> </w:t>
      </w:r>
      <w:r w:rsidR="00EC3762">
        <w:rPr>
          <w:rFonts w:ascii="Times New Roman" w:hAnsi="Times New Roman" w:cs="Times New Roman"/>
          <w:sz w:val="28"/>
          <w:szCs w:val="28"/>
        </w:rPr>
        <w:t>в шк</w:t>
      </w:r>
      <w:proofErr w:type="gramEnd"/>
      <w:r w:rsidR="00EC3762">
        <w:rPr>
          <w:rFonts w:ascii="Times New Roman" w:hAnsi="Times New Roman" w:cs="Times New Roman"/>
          <w:sz w:val="28"/>
          <w:szCs w:val="28"/>
        </w:rPr>
        <w:t>оле по ФГОС</w:t>
      </w:r>
      <w:r w:rsidR="007D56C1" w:rsidRPr="007D56C1">
        <w:rPr>
          <w:rFonts w:ascii="Times New Roman" w:hAnsi="Times New Roman" w:cs="Times New Roman"/>
          <w:sz w:val="28"/>
          <w:szCs w:val="28"/>
        </w:rPr>
        <w:t xml:space="preserve">. </w:t>
      </w:r>
    </w:p>
    <w:p w:rsidR="007D56C1" w:rsidRP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2. </w:t>
      </w:r>
      <w:r w:rsidR="0068285A">
        <w:rPr>
          <w:rFonts w:ascii="Times New Roman" w:hAnsi="Times New Roman" w:cs="Times New Roman"/>
          <w:sz w:val="28"/>
          <w:szCs w:val="28"/>
        </w:rPr>
        <w:t xml:space="preserve">  </w:t>
      </w:r>
      <w:r w:rsidR="00EC3762">
        <w:rPr>
          <w:rFonts w:ascii="Times New Roman" w:hAnsi="Times New Roman" w:cs="Times New Roman"/>
          <w:sz w:val="28"/>
          <w:szCs w:val="28"/>
        </w:rPr>
        <w:t>Нетрадиционные формы проведения уроков ОБЖ</w:t>
      </w:r>
      <w:r w:rsidRPr="007D56C1">
        <w:rPr>
          <w:rFonts w:ascii="Times New Roman" w:hAnsi="Times New Roman" w:cs="Times New Roman"/>
          <w:sz w:val="28"/>
          <w:szCs w:val="28"/>
        </w:rPr>
        <w:t xml:space="preserve">. </w:t>
      </w:r>
    </w:p>
    <w:p w:rsid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3. </w:t>
      </w:r>
      <w:r w:rsidR="00EC3762">
        <w:rPr>
          <w:rFonts w:ascii="Times New Roman" w:hAnsi="Times New Roman" w:cs="Times New Roman"/>
          <w:sz w:val="28"/>
          <w:szCs w:val="28"/>
        </w:rPr>
        <w:t xml:space="preserve">  </w:t>
      </w:r>
      <w:r w:rsidR="00EC3762" w:rsidRPr="00D469DF">
        <w:rPr>
          <w:rFonts w:ascii="Times New Roman" w:hAnsi="Times New Roman" w:cs="Times New Roman"/>
          <w:sz w:val="28"/>
          <w:szCs w:val="28"/>
        </w:rPr>
        <w:t>Современные технологии на уроках ОБЖ</w:t>
      </w:r>
      <w:r w:rsidRPr="007D56C1">
        <w:rPr>
          <w:rFonts w:ascii="Times New Roman" w:hAnsi="Times New Roman" w:cs="Times New Roman"/>
          <w:sz w:val="28"/>
          <w:szCs w:val="28"/>
        </w:rPr>
        <w:t xml:space="preserve">. </w:t>
      </w:r>
    </w:p>
    <w:p w:rsidR="00D469DF" w:rsidRDefault="00D469DF" w:rsidP="00D469DF">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4</w:t>
      </w:r>
      <w:r w:rsidRPr="00D469DF">
        <w:rPr>
          <w:rFonts w:ascii="Times New Roman" w:hAnsi="Times New Roman" w:cs="Times New Roman"/>
          <w:sz w:val="28"/>
          <w:szCs w:val="28"/>
        </w:rPr>
        <w:t xml:space="preserve">. </w:t>
      </w:r>
      <w:r w:rsidR="0068285A">
        <w:rPr>
          <w:rFonts w:ascii="Times New Roman" w:hAnsi="Times New Roman" w:cs="Times New Roman"/>
          <w:sz w:val="28"/>
          <w:szCs w:val="28"/>
        </w:rPr>
        <w:t xml:space="preserve">  </w:t>
      </w:r>
      <w:r w:rsidR="00EC3762">
        <w:rPr>
          <w:rFonts w:ascii="Times New Roman" w:hAnsi="Times New Roman" w:cs="Times New Roman"/>
          <w:sz w:val="28"/>
          <w:szCs w:val="28"/>
        </w:rPr>
        <w:t>Внеурочные формы организации обучения ОБЖ</w:t>
      </w:r>
      <w:r w:rsidRPr="00D469DF">
        <w:rPr>
          <w:rFonts w:ascii="Times New Roman" w:hAnsi="Times New Roman" w:cs="Times New Roman"/>
          <w:sz w:val="28"/>
          <w:szCs w:val="28"/>
        </w:rPr>
        <w:t xml:space="preserve">. </w:t>
      </w:r>
    </w:p>
    <w:p w:rsidR="00D469DF" w:rsidRDefault="00D469DF" w:rsidP="008136EE">
      <w:pPr>
        <w:spacing w:after="0"/>
        <w:ind w:left="-567" w:firstLine="709"/>
        <w:jc w:val="both"/>
        <w:rPr>
          <w:rFonts w:ascii="Times New Roman" w:hAnsi="Times New Roman" w:cs="Times New Roman"/>
          <w:sz w:val="28"/>
          <w:szCs w:val="28"/>
        </w:rPr>
      </w:pPr>
    </w:p>
    <w:p w:rsidR="00EC3762" w:rsidRDefault="00EC3762" w:rsidP="00EC3762">
      <w:pPr>
        <w:spacing w:after="0"/>
        <w:ind w:left="-567" w:firstLine="709"/>
        <w:jc w:val="both"/>
        <w:rPr>
          <w:rFonts w:ascii="Times New Roman" w:hAnsi="Times New Roman" w:cs="Times New Roman"/>
          <w:sz w:val="28"/>
          <w:szCs w:val="28"/>
        </w:rPr>
      </w:pPr>
      <w:proofErr w:type="gramStart"/>
      <w:r w:rsidRPr="007D56C1">
        <w:rPr>
          <w:rFonts w:ascii="Times New Roman" w:hAnsi="Times New Roman" w:cs="Times New Roman"/>
          <w:sz w:val="28"/>
          <w:szCs w:val="28"/>
        </w:rPr>
        <w:t>Главной целью предмета ОБЖ является создание условий для формирования у обучающихся системы приоритетов и ценностей в области безопасности жизнедеятельности, развитие врожденных и формирование приобретенных качеств личности, обеспечивающих возможность предвидеть угрозы и опасности, умения защищаться от угроз и опасностей.</w:t>
      </w:r>
      <w:proofErr w:type="gramEnd"/>
      <w:r w:rsidRPr="007D56C1">
        <w:rPr>
          <w:rFonts w:ascii="Times New Roman" w:hAnsi="Times New Roman" w:cs="Times New Roman"/>
          <w:sz w:val="28"/>
          <w:szCs w:val="28"/>
        </w:rPr>
        <w:t xml:space="preserve"> Привитие знаний, умений и навыков обеспечения безопасности во всех сферах жизнедеятельности, мотивирование молодежи к безопасной жизнедеятельности, любви к своей Родине. </w:t>
      </w:r>
    </w:p>
    <w:p w:rsidR="004002B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Преподавание предмета ОБЖ – это подготовка детей к жизни, к выживанию в самых сложных ситуациях и видах жизнедеятельности. Это воспитание гражданина – патриота, любящего свою Родину – Россию. </w:t>
      </w:r>
    </w:p>
    <w:p w:rsidR="00EC3762" w:rsidRPr="007D56C1" w:rsidRDefault="00EC3762" w:rsidP="008136EE">
      <w:pPr>
        <w:spacing w:after="0"/>
        <w:ind w:left="-567" w:firstLine="709"/>
        <w:jc w:val="both"/>
        <w:rPr>
          <w:rFonts w:ascii="Times New Roman" w:hAnsi="Times New Roman" w:cs="Times New Roman"/>
          <w:sz w:val="28"/>
          <w:szCs w:val="28"/>
        </w:rPr>
      </w:pPr>
    </w:p>
    <w:p w:rsid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1. </w:t>
      </w:r>
      <w:r w:rsidR="00EC3762" w:rsidRPr="00EC3762">
        <w:rPr>
          <w:rFonts w:ascii="Times New Roman" w:hAnsi="Times New Roman" w:cs="Times New Roman"/>
          <w:b/>
          <w:sz w:val="28"/>
          <w:szCs w:val="28"/>
        </w:rPr>
        <w:t>Оснащение кабинета О</w:t>
      </w:r>
      <w:proofErr w:type="gramStart"/>
      <w:r w:rsidR="00EC3762" w:rsidRPr="00EC3762">
        <w:rPr>
          <w:rFonts w:ascii="Times New Roman" w:hAnsi="Times New Roman" w:cs="Times New Roman"/>
          <w:b/>
          <w:sz w:val="28"/>
          <w:szCs w:val="28"/>
        </w:rPr>
        <w:t>БЖ</w:t>
      </w:r>
      <w:r w:rsidR="00D934EE">
        <w:rPr>
          <w:rFonts w:ascii="Times New Roman" w:hAnsi="Times New Roman" w:cs="Times New Roman"/>
          <w:b/>
          <w:sz w:val="28"/>
          <w:szCs w:val="28"/>
        </w:rPr>
        <w:t xml:space="preserve"> </w:t>
      </w:r>
      <w:r w:rsidR="00EC3762" w:rsidRPr="00EC3762">
        <w:rPr>
          <w:rFonts w:ascii="Times New Roman" w:hAnsi="Times New Roman" w:cs="Times New Roman"/>
          <w:b/>
          <w:sz w:val="28"/>
          <w:szCs w:val="28"/>
        </w:rPr>
        <w:t>в шк</w:t>
      </w:r>
      <w:proofErr w:type="gramEnd"/>
      <w:r w:rsidR="00EC3762" w:rsidRPr="00EC3762">
        <w:rPr>
          <w:rFonts w:ascii="Times New Roman" w:hAnsi="Times New Roman" w:cs="Times New Roman"/>
          <w:b/>
          <w:sz w:val="28"/>
          <w:szCs w:val="28"/>
        </w:rPr>
        <w:t>оле по ФГОС</w:t>
      </w:r>
      <w:r w:rsidRPr="004002B1">
        <w:rPr>
          <w:rFonts w:ascii="Times New Roman" w:hAnsi="Times New Roman" w:cs="Times New Roman"/>
          <w:b/>
          <w:sz w:val="28"/>
          <w:szCs w:val="28"/>
        </w:rPr>
        <w:t>.</w:t>
      </w:r>
      <w:r w:rsidRPr="007D56C1">
        <w:rPr>
          <w:rFonts w:ascii="Times New Roman" w:hAnsi="Times New Roman" w:cs="Times New Roman"/>
          <w:sz w:val="28"/>
          <w:szCs w:val="28"/>
        </w:rPr>
        <w:t xml:space="preserve"> </w:t>
      </w:r>
    </w:p>
    <w:p w:rsidR="004002B1" w:rsidRPr="00F83884" w:rsidRDefault="004002B1" w:rsidP="00F83884">
      <w:pPr>
        <w:spacing w:after="0"/>
        <w:ind w:left="-567" w:firstLine="709"/>
        <w:jc w:val="both"/>
        <w:rPr>
          <w:rFonts w:ascii="Times New Roman" w:hAnsi="Times New Roman" w:cs="Times New Roman"/>
          <w:sz w:val="28"/>
          <w:szCs w:val="28"/>
        </w:rPr>
      </w:pP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Любое помещение для проведения уроков в школе должно отвечать определённым нормам и правилам. Важно обеспечить возможность для качественных занятий по теоретической и практической подготовке учеников. Кабинет ОБЖ – важный элемент для проведения занятий, направленных на лучшее усвоение необходимого материала. </w:t>
      </w:r>
      <w:r>
        <w:rPr>
          <w:rFonts w:ascii="Times New Roman" w:hAnsi="Times New Roman" w:cs="Times New Roman"/>
          <w:sz w:val="28"/>
          <w:szCs w:val="28"/>
        </w:rPr>
        <w:t xml:space="preserve">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Государственный стандарт по основам безопасности жизнедеятельности предполагает приоритет </w:t>
      </w:r>
      <w:proofErr w:type="spellStart"/>
      <w:r w:rsidRPr="00F83884">
        <w:rPr>
          <w:rFonts w:ascii="Times New Roman" w:hAnsi="Times New Roman" w:cs="Times New Roman"/>
          <w:sz w:val="28"/>
          <w:szCs w:val="28"/>
        </w:rPr>
        <w:t>деятельностного</w:t>
      </w:r>
      <w:proofErr w:type="spellEnd"/>
      <w:r w:rsidRPr="00F838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3884">
        <w:rPr>
          <w:rFonts w:ascii="Times New Roman" w:hAnsi="Times New Roman" w:cs="Times New Roman"/>
          <w:sz w:val="28"/>
          <w:szCs w:val="28"/>
        </w:rPr>
        <w:t xml:space="preserve">подхода к процессу обучения, развитие у учащихся широкого комплекса общих учебных и предметных умений, овладение способами деятельности, формирующими познавательную, информационную, коммуникативную компетентности. Материально-техническое обеспечение учебного процесса должно быть достаточным для эффективного решения этих задач. В связи с этим разработаны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по курсу Основы безопасности жизнедеятельности».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lastRenderedPageBreak/>
        <w:t>Требования представляют собой оптимальные рекомендации к материально</w:t>
      </w:r>
      <w:r>
        <w:rPr>
          <w:rFonts w:ascii="Times New Roman" w:hAnsi="Times New Roman" w:cs="Times New Roman"/>
          <w:sz w:val="28"/>
          <w:szCs w:val="28"/>
        </w:rPr>
        <w:t>-</w:t>
      </w:r>
      <w:r w:rsidRPr="00F83884">
        <w:rPr>
          <w:rFonts w:ascii="Times New Roman" w:hAnsi="Times New Roman" w:cs="Times New Roman"/>
          <w:sz w:val="28"/>
          <w:szCs w:val="28"/>
        </w:rPr>
        <w:t xml:space="preserve">техническому обеспечению учебного процесса, предъявляемые в условиях ввода государственного стандарта по основам безопасности жизнедеятельности. Они включают перечни книгопечатной продукции (библиотечный фонд), демонстрационных печатных пособий, информационно-коммуникационных средств, технических средств обучения, экранно-звуковых пособий, учебно-практического и учебно-лабораторного оборудования. </w:t>
      </w:r>
      <w:r>
        <w:rPr>
          <w:rFonts w:ascii="Times New Roman" w:hAnsi="Times New Roman" w:cs="Times New Roman"/>
          <w:sz w:val="28"/>
          <w:szCs w:val="28"/>
        </w:rPr>
        <w:t xml:space="preserve">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В отличие от существовавших ранее перечней средств обучения и учебного оборудования по ОБЖ настоящие требования к оснащению образовательного процесса ориентированы не только на обеспечение наглядности процесса обучения, но и, прежде всего, на создание необходимых условий для реализации требований к уровню подготовки выпускников.</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В современных условиях происходит перестройка производственного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носители информации. Так, например, значительная часть учебных материалов, в том числе тексты источников, комплекты иллюстраций, схемы, таблицы, диаграммы все чаще размещаются не на полиграфических, а на мультимедийных носителях. Появляется возможность их сетевого распространения и формирования на базе учебного кабинета собственной электронной библиотеки. Кроме того, многие средства и объекты материально-технического обеспечения являются взаимозаменяемыми, поскольку их использование призвано обеспечить не только преподавание конкретных предметных тем, но и, прежде всего, создание условий для формирования и развития умений и навыков учащихся. </w:t>
      </w:r>
    </w:p>
    <w:p w:rsidR="00F83884" w:rsidRDefault="00F83884" w:rsidP="00F8388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Действующие</w:t>
      </w:r>
      <w:r w:rsidRPr="00F83884">
        <w:rPr>
          <w:rFonts w:ascii="Times New Roman" w:hAnsi="Times New Roman" w:cs="Times New Roman"/>
          <w:sz w:val="28"/>
          <w:szCs w:val="28"/>
        </w:rPr>
        <w:t xml:space="preserve"> требования к оснащению образовательного процесса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обучения, установленных стандартом. Они исходят из задач комплексного использования материально</w:t>
      </w:r>
      <w:r>
        <w:rPr>
          <w:rFonts w:ascii="Times New Roman" w:hAnsi="Times New Roman" w:cs="Times New Roman"/>
          <w:sz w:val="28"/>
          <w:szCs w:val="28"/>
        </w:rPr>
        <w:t>-</w:t>
      </w:r>
      <w:r w:rsidRPr="00F83884">
        <w:rPr>
          <w:rFonts w:ascii="Times New Roman" w:hAnsi="Times New Roman" w:cs="Times New Roman"/>
          <w:sz w:val="28"/>
          <w:szCs w:val="28"/>
        </w:rPr>
        <w:t xml:space="preserve">технических средств обучения, перехода от репродуктивных форм учебной деятельности к самостоятельным, поисково-исследовательским видам работы, усиления аналитического компонента учебной деятельности, формирования коммуникативной культуры учащихся и развития умений работы с различными источниками и типами информации. </w:t>
      </w:r>
      <w:r>
        <w:rPr>
          <w:rFonts w:ascii="Times New Roman" w:hAnsi="Times New Roman" w:cs="Times New Roman"/>
          <w:sz w:val="28"/>
          <w:szCs w:val="28"/>
        </w:rPr>
        <w:t xml:space="preserve"> </w:t>
      </w:r>
    </w:p>
    <w:p w:rsidR="00F83884" w:rsidRDefault="00F83884" w:rsidP="00F8388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Т</w:t>
      </w:r>
      <w:r w:rsidRPr="00F83884">
        <w:rPr>
          <w:rFonts w:ascii="Times New Roman" w:hAnsi="Times New Roman" w:cs="Times New Roman"/>
          <w:sz w:val="28"/>
          <w:szCs w:val="28"/>
        </w:rPr>
        <w:t xml:space="preserve">ребования могут быть уточнены и дополнены применительно к специфике конкретных образовательных учреждений, уровню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учащимися, электронной библиотеки, видеотеки и т.п.).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lastRenderedPageBreak/>
        <w:t xml:space="preserve">Для успешного решения учебно-воспитательных задач, определяемых учебной программой, в каждой общеобразовательной школе (учебном заведении) рекомендуется иметь кабинет ОБЖ. Под кабинетом ОБЖ следует понимать учебное помещение, оборудованное классной мебелью, оснащенное учебными и наглядными пособиями, техническими средствами обучения и устройствами, которые рационально размещены в готовности для систематического применения на уроках и внеклассных мероприятиях по ОБЖ. Основное требование ко всему оборудованию – максимальная безопасность для детей. Оно должно быть надёжным и актуальным. Чем интереснее помещение для занятий, тем лучше ученики будут воспринимать новую информацию.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В соответствии с указанными требованиями помещение кабинета ОБЖ должно удовлетворять требованиям Санитарно-эпидемиологических правил и нормативов (СанПиН 2.4.2. 178-02). Оно должно быть оснащено типовым оборудованием, в т. ч. специализированной учебной мебелью и техническими средствами обучения, достаточными для выполнения требований к уровню подготовки учащихся. Особую роль в этом отношении играет создание технических условий для использования компьютерных и информационно</w:t>
      </w:r>
      <w:r>
        <w:rPr>
          <w:rFonts w:ascii="Times New Roman" w:hAnsi="Times New Roman" w:cs="Times New Roman"/>
          <w:sz w:val="28"/>
          <w:szCs w:val="28"/>
        </w:rPr>
        <w:t>-</w:t>
      </w:r>
      <w:r w:rsidRPr="00F83884">
        <w:rPr>
          <w:rFonts w:ascii="Times New Roman" w:hAnsi="Times New Roman" w:cs="Times New Roman"/>
          <w:sz w:val="28"/>
          <w:szCs w:val="28"/>
        </w:rPr>
        <w:t xml:space="preserve">коммуникативных средств обучения (в т. ч.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 </w:t>
      </w:r>
    </w:p>
    <w:p w:rsidR="00F83884" w:rsidRDefault="00F83884" w:rsidP="00F8388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Действующие т</w:t>
      </w:r>
      <w:r w:rsidRPr="00F83884">
        <w:rPr>
          <w:rFonts w:ascii="Times New Roman" w:hAnsi="Times New Roman" w:cs="Times New Roman"/>
          <w:sz w:val="28"/>
          <w:szCs w:val="28"/>
        </w:rPr>
        <w:t xml:space="preserve">ребования предусматривают следующее оснащение кабинета ОБЖ: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библиотечный фонд (тексты стандартов, законодательные акты, учебники и учебные пособия, научная, научно-популярная литература, справочные пособия (энциклопедии и энциклопедические словари), методические пособия для учителя (рекомендации к проведению уроков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печатные пособия (организационная структура Вооруженных Сил Российской Федерации, текст Военной присяги, ордена России);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информационно-коммуникативные средства (мультимедийные обучающие программы и электронные учебники по основным разделам ОБЖ, электронные библиотеки по ОБЖ, электронная база данных для создания тематических и итоговых </w:t>
      </w:r>
      <w:proofErr w:type="spellStart"/>
      <w:r w:rsidRPr="00F83884">
        <w:rPr>
          <w:rFonts w:ascii="Times New Roman" w:hAnsi="Times New Roman" w:cs="Times New Roman"/>
          <w:sz w:val="28"/>
          <w:szCs w:val="28"/>
        </w:rPr>
        <w:t>разноуровневых</w:t>
      </w:r>
      <w:proofErr w:type="spellEnd"/>
      <w:r w:rsidRPr="00F83884">
        <w:rPr>
          <w:rFonts w:ascii="Times New Roman" w:hAnsi="Times New Roman" w:cs="Times New Roman"/>
          <w:sz w:val="28"/>
          <w:szCs w:val="28"/>
        </w:rPr>
        <w:t xml:space="preserve"> тренировочных и проверочных материалов для организации фронтальной и индивидуальной работы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экранно-звуковые пособия (видеофильмы по разделам курса ОБЖ, аудиозаписи и фонохрестоматии по всеобщей истории и истории России, слайды (диапозитивы) по тематике курса ОБЖ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технические средства обучения (телевизор, видеомагнитофон, аудиоцентр, мультимедийный компьютер и т.д.);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учебно-практическое и учебно-лабораторное оборудование (бытовой дозиметр, войсковой прибор химической разведки (ВПХР), компас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lastRenderedPageBreak/>
        <w:t xml:space="preserve">• модели (макет простейшего укрытия в разрезе, макет убежища в разрезе, тренажер для оказания первой помощи);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специализированная учебная мебель.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Для кабинета ОБЖ выделяется просторное светлое помещение 54-60 </w:t>
      </w:r>
      <w:proofErr w:type="spellStart"/>
      <w:r w:rsidRPr="00F83884">
        <w:rPr>
          <w:rFonts w:ascii="Times New Roman" w:hAnsi="Times New Roman" w:cs="Times New Roman"/>
          <w:sz w:val="28"/>
          <w:szCs w:val="28"/>
        </w:rPr>
        <w:t>кв</w:t>
      </w:r>
      <w:proofErr w:type="gramStart"/>
      <w:r w:rsidRPr="00F83884">
        <w:rPr>
          <w:rFonts w:ascii="Times New Roman" w:hAnsi="Times New Roman" w:cs="Times New Roman"/>
          <w:sz w:val="28"/>
          <w:szCs w:val="28"/>
        </w:rPr>
        <w:t>.м</w:t>
      </w:r>
      <w:proofErr w:type="spellEnd"/>
      <w:proofErr w:type="gramEnd"/>
      <w:r w:rsidRPr="00F83884">
        <w:rPr>
          <w:rFonts w:ascii="Times New Roman" w:hAnsi="Times New Roman" w:cs="Times New Roman"/>
          <w:sz w:val="28"/>
          <w:szCs w:val="28"/>
        </w:rPr>
        <w:t xml:space="preserve"> с примыкающей лаборантской, где может быть расположен металлический шкаф для хранения пневматического оружия. Лаборантская должна иметь вход из кабинета ОБЖ. </w:t>
      </w:r>
    </w:p>
    <w:p w:rsidR="00BE69A7" w:rsidRPr="00A645BA" w:rsidRDefault="00BE69A7" w:rsidP="008136EE">
      <w:pPr>
        <w:spacing w:after="0"/>
        <w:ind w:left="-567" w:firstLine="709"/>
        <w:jc w:val="both"/>
        <w:rPr>
          <w:rFonts w:ascii="Times New Roman" w:hAnsi="Times New Roman" w:cs="Times New Roman"/>
          <w:sz w:val="28"/>
          <w:szCs w:val="28"/>
        </w:rPr>
      </w:pPr>
    </w:p>
    <w:p w:rsidR="00A645BA" w:rsidRPr="004B0AAA" w:rsidRDefault="00BE69A7" w:rsidP="004B0AAA">
      <w:pPr>
        <w:spacing w:after="0"/>
        <w:ind w:left="-567" w:firstLine="709"/>
        <w:jc w:val="both"/>
        <w:rPr>
          <w:rFonts w:ascii="Times New Roman" w:hAnsi="Times New Roman" w:cs="Times New Roman"/>
          <w:sz w:val="28"/>
          <w:szCs w:val="28"/>
        </w:rPr>
      </w:pPr>
      <w:r w:rsidRPr="00741CE1">
        <w:rPr>
          <w:rFonts w:ascii="Times New Roman" w:hAnsi="Times New Roman" w:cs="Times New Roman"/>
          <w:sz w:val="28"/>
          <w:szCs w:val="28"/>
        </w:rPr>
        <w:t>2.</w:t>
      </w:r>
      <w:r w:rsidRPr="00A645BA">
        <w:rPr>
          <w:rFonts w:ascii="Times New Roman" w:hAnsi="Times New Roman" w:cs="Times New Roman"/>
          <w:b/>
          <w:sz w:val="28"/>
          <w:szCs w:val="28"/>
        </w:rPr>
        <w:t xml:space="preserve"> </w:t>
      </w:r>
      <w:r w:rsidR="00EC3762">
        <w:rPr>
          <w:rFonts w:ascii="Times New Roman" w:hAnsi="Times New Roman" w:cs="Times New Roman"/>
          <w:b/>
          <w:sz w:val="28"/>
          <w:szCs w:val="28"/>
        </w:rPr>
        <w:t xml:space="preserve"> </w:t>
      </w:r>
      <w:r w:rsidR="00EC3762" w:rsidRPr="004B0AAA">
        <w:rPr>
          <w:rFonts w:ascii="Times New Roman" w:hAnsi="Times New Roman" w:cs="Times New Roman"/>
          <w:b/>
          <w:sz w:val="28"/>
          <w:szCs w:val="28"/>
        </w:rPr>
        <w:t>Нетрадиционные формы проведения уроков ОБЖ</w:t>
      </w:r>
      <w:r w:rsidRPr="004B0AAA">
        <w:rPr>
          <w:rFonts w:ascii="Times New Roman" w:hAnsi="Times New Roman" w:cs="Times New Roman"/>
          <w:sz w:val="28"/>
          <w:szCs w:val="28"/>
        </w:rPr>
        <w:t xml:space="preserve">. </w:t>
      </w:r>
    </w:p>
    <w:p w:rsidR="00A645BA" w:rsidRPr="004B0AAA" w:rsidRDefault="00A645BA" w:rsidP="004B0AAA">
      <w:pPr>
        <w:spacing w:after="0"/>
        <w:ind w:left="-567" w:firstLine="709"/>
        <w:jc w:val="both"/>
        <w:rPr>
          <w:rFonts w:ascii="Times New Roman" w:hAnsi="Times New Roman" w:cs="Times New Roman"/>
          <w:sz w:val="28"/>
          <w:szCs w:val="28"/>
        </w:rPr>
      </w:pP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Урок ОБЖ – единица образовательного процесса, четко ограниченная временными рамками, возрастным составом участников, планом и учебной программой работы. Урок является основной формой организации образовательного процесса. В этой форме представлены все компоненты учебно-воспитательного процесса: цель, задачи, содержание, средства и методы. Сущность и назначение урока сводятся к коллективно-индивидуальному взаимодействию учителя и учеников для решения дидактических задач. </w:t>
      </w: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Успех и эффективность учебно-воспитательной работы зависит от умелого использования многообразия форм ее организации. При осуществлении образовательного процесса по основам безопасности жизнедеятельности широко используются нетрадиционные типы урока. </w:t>
      </w: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На основании методов и форм их проведения можно выделить следующую классификацию уроков: </w:t>
      </w: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1. </w:t>
      </w:r>
      <w:proofErr w:type="gramStart"/>
      <w:r w:rsidRPr="004B0AAA">
        <w:rPr>
          <w:rFonts w:ascii="Times New Roman" w:hAnsi="Times New Roman" w:cs="Times New Roman"/>
          <w:sz w:val="28"/>
          <w:szCs w:val="28"/>
        </w:rPr>
        <w:t>Уроки, отражающие современные общественные тенденции, которые предусматривают трансформацию стандартных способов организации: парный опрос, экспресс-опрос, урок-зачет, защита оценки, урок-консультация, урок-практикум, урок</w:t>
      </w:r>
      <w:r w:rsidR="004B0AAA">
        <w:rPr>
          <w:rFonts w:ascii="Times New Roman" w:hAnsi="Times New Roman" w:cs="Times New Roman"/>
          <w:sz w:val="28"/>
          <w:szCs w:val="28"/>
        </w:rPr>
        <w:t>-</w:t>
      </w:r>
      <w:r w:rsidRPr="004B0AAA">
        <w:rPr>
          <w:rFonts w:ascii="Times New Roman" w:hAnsi="Times New Roman" w:cs="Times New Roman"/>
          <w:sz w:val="28"/>
          <w:szCs w:val="28"/>
        </w:rPr>
        <w:t>семинар, урок-диспут, защита читательского формуляра, телеурок без телевидения, урок</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общественный смотр знаний, урок-консультация, итоговое собеседование, ученическая конференция, урок с применением компьютеров. </w:t>
      </w:r>
      <w:proofErr w:type="gramEnd"/>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2. Уроки с использованием игровых ситуаций: </w:t>
      </w:r>
      <w:proofErr w:type="gramStart"/>
      <w:r w:rsidRPr="004B0AAA">
        <w:rPr>
          <w:rFonts w:ascii="Times New Roman" w:hAnsi="Times New Roman" w:cs="Times New Roman"/>
          <w:sz w:val="28"/>
          <w:szCs w:val="28"/>
        </w:rPr>
        <w:t>урок-ролевая</w:t>
      </w:r>
      <w:proofErr w:type="gramEnd"/>
      <w:r w:rsidRPr="004B0AAA">
        <w:rPr>
          <w:rFonts w:ascii="Times New Roman" w:hAnsi="Times New Roman" w:cs="Times New Roman"/>
          <w:sz w:val="28"/>
          <w:szCs w:val="28"/>
        </w:rPr>
        <w:t xml:space="preserve"> игра, урок-пресс</w:t>
      </w:r>
      <w:r w:rsidR="004B0AAA">
        <w:rPr>
          <w:rFonts w:ascii="Times New Roman" w:hAnsi="Times New Roman" w:cs="Times New Roman"/>
          <w:sz w:val="28"/>
          <w:szCs w:val="28"/>
        </w:rPr>
        <w:t>-</w:t>
      </w:r>
      <w:r w:rsidRPr="004B0AAA">
        <w:rPr>
          <w:rFonts w:ascii="Times New Roman" w:hAnsi="Times New Roman" w:cs="Times New Roman"/>
          <w:sz w:val="28"/>
          <w:szCs w:val="28"/>
        </w:rPr>
        <w:t>конференция, урок-соревнование, урок-КВН, урок-путешествие, урок-аукцион, урок</w:t>
      </w:r>
      <w:r w:rsidR="004B0AAA">
        <w:rPr>
          <w:rFonts w:ascii="Times New Roman" w:hAnsi="Times New Roman" w:cs="Times New Roman"/>
          <w:sz w:val="28"/>
          <w:szCs w:val="28"/>
        </w:rPr>
        <w:t>-</w:t>
      </w:r>
      <w:r w:rsidRPr="004B0AAA">
        <w:rPr>
          <w:rFonts w:ascii="Times New Roman" w:hAnsi="Times New Roman" w:cs="Times New Roman"/>
          <w:sz w:val="28"/>
          <w:szCs w:val="28"/>
        </w:rPr>
        <w:t>театрализованное представление; уроки с игровой состязательной основой: урок-игра: "Придумай проект", уро</w:t>
      </w:r>
      <w:proofErr w:type="gramStart"/>
      <w:r w:rsidRPr="004B0AAA">
        <w:rPr>
          <w:rFonts w:ascii="Times New Roman" w:hAnsi="Times New Roman" w:cs="Times New Roman"/>
          <w:sz w:val="28"/>
          <w:szCs w:val="28"/>
        </w:rPr>
        <w:t>к-</w:t>
      </w:r>
      <w:proofErr w:type="gramEnd"/>
      <w:r w:rsidRPr="004B0AAA">
        <w:rPr>
          <w:rFonts w:ascii="Times New Roman" w:hAnsi="Times New Roman" w:cs="Times New Roman"/>
          <w:sz w:val="28"/>
          <w:szCs w:val="28"/>
        </w:rPr>
        <w:t xml:space="preserve">"домино", проверочный кроссворд, урок в форме игры "Лото", урок типа: "Следствие ведут знатоки", </w:t>
      </w:r>
      <w:proofErr w:type="gramStart"/>
      <w:r w:rsidRPr="004B0AAA">
        <w:rPr>
          <w:rFonts w:ascii="Times New Roman" w:hAnsi="Times New Roman" w:cs="Times New Roman"/>
          <w:sz w:val="28"/>
          <w:szCs w:val="28"/>
        </w:rPr>
        <w:t>урок-деловая</w:t>
      </w:r>
      <w:proofErr w:type="gramEnd"/>
      <w:r w:rsidRPr="004B0AAA">
        <w:rPr>
          <w:rFonts w:ascii="Times New Roman" w:hAnsi="Times New Roman" w:cs="Times New Roman"/>
          <w:sz w:val="28"/>
          <w:szCs w:val="28"/>
        </w:rPr>
        <w:t xml:space="preserve"> игра, игра-обобщение, урок – "Что? Где? Когда?", урок</w:t>
      </w:r>
      <w:r w:rsidR="004B0AAA">
        <w:rPr>
          <w:rFonts w:ascii="Times New Roman" w:hAnsi="Times New Roman" w:cs="Times New Roman"/>
          <w:sz w:val="28"/>
          <w:szCs w:val="28"/>
        </w:rPr>
        <w:t>-</w:t>
      </w:r>
      <w:r w:rsidRPr="004B0AAA">
        <w:rPr>
          <w:rFonts w:ascii="Times New Roman" w:hAnsi="Times New Roman" w:cs="Times New Roman"/>
          <w:sz w:val="28"/>
          <w:szCs w:val="28"/>
        </w:rPr>
        <w:t>эстафета, конкурс, игра, дуэль, соревнование, урок-журнал, урок-викторина, уро</w:t>
      </w:r>
      <w:proofErr w:type="gramStart"/>
      <w:r w:rsidRPr="004B0AAA">
        <w:rPr>
          <w:rFonts w:ascii="Times New Roman" w:hAnsi="Times New Roman" w:cs="Times New Roman"/>
          <w:sz w:val="28"/>
          <w:szCs w:val="28"/>
        </w:rPr>
        <w:t>к-</w:t>
      </w:r>
      <w:proofErr w:type="gramEnd"/>
      <w:r w:rsidRPr="004B0AAA">
        <w:rPr>
          <w:rFonts w:ascii="Times New Roman" w:hAnsi="Times New Roman" w:cs="Times New Roman"/>
          <w:sz w:val="28"/>
          <w:szCs w:val="28"/>
        </w:rPr>
        <w:t xml:space="preserve"> футбольный матч, урок-тест, урок-игра для родителей, урок-ролевая игра: </w:t>
      </w:r>
      <w:proofErr w:type="gramStart"/>
      <w:r w:rsidRPr="004B0AAA">
        <w:rPr>
          <w:rFonts w:ascii="Times New Roman" w:hAnsi="Times New Roman" w:cs="Times New Roman"/>
          <w:sz w:val="28"/>
          <w:szCs w:val="28"/>
        </w:rPr>
        <w:t xml:space="preserve">"Семья обсуждает свои планы", урок-дидактическая игра, урок-кроссворд, игра-обобщение, урок </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 "счастливый промысел", урок-игра "Восхождение". </w:t>
      </w:r>
      <w:proofErr w:type="gramEnd"/>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lastRenderedPageBreak/>
        <w:t xml:space="preserve">3. </w:t>
      </w:r>
      <w:proofErr w:type="gramStart"/>
      <w:r w:rsidRPr="004B0AAA">
        <w:rPr>
          <w:rFonts w:ascii="Times New Roman" w:hAnsi="Times New Roman" w:cs="Times New Roman"/>
          <w:sz w:val="28"/>
          <w:szCs w:val="28"/>
        </w:rPr>
        <w:t>Уроки творчества, опирающиеся на фантазию: урок-сочинение, урок-сказка, урок</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выпуск "живой газеты", урок изобретательства, урок-выставка, урок </w:t>
      </w:r>
      <w:r w:rsidR="004B0AAA">
        <w:rPr>
          <w:rFonts w:ascii="Times New Roman" w:hAnsi="Times New Roman" w:cs="Times New Roman"/>
          <w:sz w:val="28"/>
          <w:szCs w:val="28"/>
        </w:rPr>
        <w:t xml:space="preserve">- </w:t>
      </w:r>
      <w:r w:rsidRPr="004B0AAA">
        <w:rPr>
          <w:rFonts w:ascii="Times New Roman" w:hAnsi="Times New Roman" w:cs="Times New Roman"/>
          <w:sz w:val="28"/>
          <w:szCs w:val="28"/>
        </w:rPr>
        <w:t xml:space="preserve"> "удивительное рядом", урок фантастического проекта, урок-рассказ об ученых, урок-бенефис, урок-портрет, урок</w:t>
      </w:r>
      <w:r w:rsidR="004B0AAA">
        <w:rPr>
          <w:rFonts w:ascii="Times New Roman" w:hAnsi="Times New Roman" w:cs="Times New Roman"/>
          <w:sz w:val="28"/>
          <w:szCs w:val="28"/>
        </w:rPr>
        <w:t>-</w:t>
      </w:r>
      <w:r w:rsidRPr="004B0AAA">
        <w:rPr>
          <w:rFonts w:ascii="Times New Roman" w:hAnsi="Times New Roman" w:cs="Times New Roman"/>
          <w:sz w:val="28"/>
          <w:szCs w:val="28"/>
        </w:rPr>
        <w:t>сюрприз, урок-подарок от Хоттабыча; урок-осмотр самодеятельной выставки, комплексно</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творческий урок. </w:t>
      </w:r>
      <w:proofErr w:type="gramEnd"/>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4. </w:t>
      </w:r>
      <w:proofErr w:type="gramStart"/>
      <w:r w:rsidRPr="004B0AAA">
        <w:rPr>
          <w:rFonts w:ascii="Times New Roman" w:hAnsi="Times New Roman" w:cs="Times New Roman"/>
          <w:sz w:val="28"/>
          <w:szCs w:val="28"/>
        </w:rPr>
        <w:t xml:space="preserve">Традиционные уроки с новыми аспектами, с измененными способами организации: </w:t>
      </w:r>
      <w:r w:rsidR="004B0AAA">
        <w:rPr>
          <w:rFonts w:ascii="Times New Roman" w:hAnsi="Times New Roman" w:cs="Times New Roman"/>
          <w:sz w:val="28"/>
          <w:szCs w:val="28"/>
        </w:rPr>
        <w:t>урок-лекция, урок-проект, урок-</w:t>
      </w:r>
      <w:r w:rsidRPr="004B0AAA">
        <w:rPr>
          <w:rFonts w:ascii="Times New Roman" w:hAnsi="Times New Roman" w:cs="Times New Roman"/>
          <w:sz w:val="28"/>
          <w:szCs w:val="28"/>
        </w:rPr>
        <w:t>семинар, лекция-парадокс, урок решения задач, урок</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конференция, урок-экскурсия, урок-консультация, урок-зачет, защита знаний, защита идей, урок вдвоем, урок-встреча, урок-экспедиция, защита туристических проектов. </w:t>
      </w:r>
      <w:proofErr w:type="gramEnd"/>
    </w:p>
    <w:p w:rsidR="00C870FC"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i/>
          <w:sz w:val="28"/>
          <w:szCs w:val="28"/>
        </w:rPr>
        <w:t>Урок-проект</w:t>
      </w:r>
      <w:r w:rsidRPr="004B0AAA">
        <w:rPr>
          <w:rFonts w:ascii="Times New Roman" w:hAnsi="Times New Roman" w:cs="Times New Roman"/>
          <w:sz w:val="28"/>
          <w:szCs w:val="28"/>
        </w:rPr>
        <w:t>. Метод проектов приобретает в последнее время все больше сторонников. Он направлен на то, чтобы развить активное самостоятельное мышление ученика и научить его не просто запоминать и воспроизводить знания, которые дает ему школа, а уметь применять их на практике. 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w:t>
      </w:r>
      <w:r w:rsidR="00C870FC">
        <w:rPr>
          <w:rFonts w:ascii="Times New Roman" w:hAnsi="Times New Roman" w:cs="Times New Roman"/>
          <w:sz w:val="28"/>
          <w:szCs w:val="28"/>
        </w:rPr>
        <w:t>арный</w:t>
      </w:r>
      <w:r w:rsidRPr="004B0AAA">
        <w:rPr>
          <w:rFonts w:ascii="Times New Roman" w:hAnsi="Times New Roman" w:cs="Times New Roman"/>
          <w:sz w:val="28"/>
          <w:szCs w:val="28"/>
        </w:rPr>
        <w:t xml:space="preserve">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будет актуализация имеющихся и приобретение новых знаний, навыков и умений и их творческое применение в новых условиях. </w:t>
      </w:r>
    </w:p>
    <w:p w:rsidR="00C870FC"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 Основная идея метода проектов заключается в том, чтобы </w:t>
      </w:r>
      <w:r w:rsidRPr="004B0AAA">
        <w:rPr>
          <w:rFonts w:ascii="Times New Roman" w:hAnsi="Times New Roman" w:cs="Times New Roman"/>
          <w:sz w:val="28"/>
          <w:szCs w:val="28"/>
        </w:rPr>
        <w:lastRenderedPageBreak/>
        <w:t xml:space="preserve">перенести акцент с различного вида упражнений на активную мыслительную деятельность учащихся в ходе совместной творческой работы. </w:t>
      </w:r>
    </w:p>
    <w:p w:rsidR="00C870FC" w:rsidRDefault="00D60A02" w:rsidP="004B0AAA">
      <w:pPr>
        <w:spacing w:after="0"/>
        <w:ind w:left="-567" w:firstLine="709"/>
        <w:jc w:val="both"/>
        <w:rPr>
          <w:rFonts w:ascii="Times New Roman" w:hAnsi="Times New Roman" w:cs="Times New Roman"/>
          <w:sz w:val="28"/>
          <w:szCs w:val="28"/>
        </w:rPr>
      </w:pPr>
      <w:r w:rsidRPr="00C870FC">
        <w:rPr>
          <w:rFonts w:ascii="Times New Roman" w:hAnsi="Times New Roman" w:cs="Times New Roman"/>
          <w:i/>
          <w:sz w:val="28"/>
          <w:szCs w:val="28"/>
        </w:rPr>
        <w:t>Урок пресс-конференция</w:t>
      </w:r>
      <w:r w:rsidRPr="004B0AAA">
        <w:rPr>
          <w:rFonts w:ascii="Times New Roman" w:hAnsi="Times New Roman" w:cs="Times New Roman"/>
          <w:sz w:val="28"/>
          <w:szCs w:val="28"/>
        </w:rPr>
        <w:t xml:space="preserve">. Имитационная модель: В заводской лаборатории или в научно-исследовательском институте получены важные теоретические и практические выводы. Однако они противоречат результатам, полученным в другом научном учреждении. На конференцию, где будут заслушаны доклады сотрудников лаборатории или НИИ, прибыли представители прессы. </w:t>
      </w:r>
      <w:proofErr w:type="gramStart"/>
      <w:r w:rsidRPr="004B0AAA">
        <w:rPr>
          <w:rFonts w:ascii="Times New Roman" w:hAnsi="Times New Roman" w:cs="Times New Roman"/>
          <w:sz w:val="28"/>
          <w:szCs w:val="28"/>
        </w:rPr>
        <w:t>Это сотрудники журналов «Наука и жизнь», «Техника – молодежи», «Юный техник», «Знание – сила», «Квант» и др. Их задача: подготовить материал для своей редакции по вопросам конференции.</w:t>
      </w:r>
      <w:proofErr w:type="gramEnd"/>
      <w:r w:rsidRPr="004B0AAA">
        <w:rPr>
          <w:rFonts w:ascii="Times New Roman" w:hAnsi="Times New Roman" w:cs="Times New Roman"/>
          <w:sz w:val="28"/>
          <w:szCs w:val="28"/>
        </w:rPr>
        <w:t xml:space="preserve"> Представители прессы могут выразить альтернативное мнение, составленное на основе писем читателей в редакции журналов. Как правило, пресс</w:t>
      </w:r>
      <w:r w:rsidR="00C870FC">
        <w:rPr>
          <w:rFonts w:ascii="Times New Roman" w:hAnsi="Times New Roman" w:cs="Times New Roman"/>
          <w:sz w:val="28"/>
          <w:szCs w:val="28"/>
        </w:rPr>
        <w:t>-</w:t>
      </w:r>
      <w:r w:rsidRPr="004B0AAA">
        <w:rPr>
          <w:rFonts w:ascii="Times New Roman" w:hAnsi="Times New Roman" w:cs="Times New Roman"/>
          <w:sz w:val="28"/>
          <w:szCs w:val="28"/>
        </w:rPr>
        <w:t xml:space="preserve">конференции проводятся в старших классах при сдвоенных уроках. </w:t>
      </w:r>
    </w:p>
    <w:p w:rsidR="00FE42D6" w:rsidRDefault="00D60A02" w:rsidP="004B0AAA">
      <w:pPr>
        <w:spacing w:after="0"/>
        <w:ind w:left="-567" w:firstLine="709"/>
        <w:jc w:val="both"/>
        <w:rPr>
          <w:rFonts w:ascii="Times New Roman" w:hAnsi="Times New Roman" w:cs="Times New Roman"/>
          <w:sz w:val="28"/>
          <w:szCs w:val="28"/>
        </w:rPr>
      </w:pPr>
      <w:r w:rsidRPr="00C870FC">
        <w:rPr>
          <w:rFonts w:ascii="Times New Roman" w:hAnsi="Times New Roman" w:cs="Times New Roman"/>
          <w:i/>
          <w:sz w:val="28"/>
          <w:szCs w:val="28"/>
        </w:rPr>
        <w:t>Театрализованный урок</w:t>
      </w:r>
      <w:r w:rsidRPr="004B0AAA">
        <w:rPr>
          <w:rFonts w:ascii="Times New Roman" w:hAnsi="Times New Roman" w:cs="Times New Roman"/>
          <w:sz w:val="28"/>
          <w:szCs w:val="28"/>
        </w:rPr>
        <w:t xml:space="preserve"> очень значим как в познавательном, так и в воспитательном плане, поэтому как нетрадиционную форму проведения урока можно использовать «физический театр». Ценность урока в том, что он вносит в познание учащихся новое ощущение, прошедшее через ум, и переживание. В уроке используются игровые ситуации, в которые включаются ирония, юмор, шутка, то есть элементы веселой игры, снимающие напряжение и однообразие, подчеркивающие ощущение реальности. Сценарий может быть единым, составленным определенной группой учащихся. Обязательной принадлежностью сценария должны быть вопросы к классу по ходу действия. В этом случае ученики становятся активными участниками урока и повторяют учебный материал в ходе интересной деятельности. В старших классах можно использовать групповую работу учащихся. Для этого все учащиеся разбиваются на команды. Каждая команда составляет сценарий на основе предложенного учителем опорного конспекта темы. Необходимо выработать и довести до сведения школьников критерии, предъявляемые к сценариям. Эти критерии должны соответствовать требованиям к знаниям учащихся. </w:t>
      </w:r>
    </w:p>
    <w:p w:rsidR="00FE42D6" w:rsidRDefault="00D60A02" w:rsidP="004B0AAA">
      <w:pPr>
        <w:spacing w:after="0"/>
        <w:ind w:left="-567" w:firstLine="709"/>
        <w:jc w:val="both"/>
        <w:rPr>
          <w:rFonts w:ascii="Times New Roman" w:hAnsi="Times New Roman" w:cs="Times New Roman"/>
          <w:sz w:val="28"/>
          <w:szCs w:val="28"/>
        </w:rPr>
      </w:pPr>
      <w:r w:rsidRPr="00FE42D6">
        <w:rPr>
          <w:rFonts w:ascii="Times New Roman" w:hAnsi="Times New Roman" w:cs="Times New Roman"/>
          <w:i/>
          <w:sz w:val="28"/>
          <w:szCs w:val="28"/>
        </w:rPr>
        <w:t>Урок-путешествие</w:t>
      </w:r>
      <w:r w:rsidRPr="004B0AAA">
        <w:rPr>
          <w:rFonts w:ascii="Times New Roman" w:hAnsi="Times New Roman" w:cs="Times New Roman"/>
          <w:sz w:val="28"/>
          <w:szCs w:val="28"/>
        </w:rPr>
        <w:t xml:space="preserve">. Эти уроки рекомендуются для учащихся подросткового возраста (7-8 классы). Педагогические исследования показывают, что отношение школьников к учению зависит от того, насколько учитель ориентируется в организации учения на их психологические особенности. Подросткам свойственны стремление к самостоятельности, признанию сверстников, тяга </w:t>
      </w:r>
      <w:proofErr w:type="gramStart"/>
      <w:r w:rsidRPr="004B0AAA">
        <w:rPr>
          <w:rFonts w:ascii="Times New Roman" w:hAnsi="Times New Roman" w:cs="Times New Roman"/>
          <w:sz w:val="28"/>
          <w:szCs w:val="28"/>
        </w:rPr>
        <w:t>к</w:t>
      </w:r>
      <w:proofErr w:type="gramEnd"/>
      <w:r w:rsidRPr="004B0AAA">
        <w:rPr>
          <w:rFonts w:ascii="Times New Roman" w:hAnsi="Times New Roman" w:cs="Times New Roman"/>
          <w:sz w:val="28"/>
          <w:szCs w:val="28"/>
        </w:rPr>
        <w:t xml:space="preserve"> героическому, что, по их мнению, отсутствует на обычных школьных уроках. Учет этих особенностей не только оправдывает, но и утверждает применение такой формы урока, как игра-путешествие. Для проведения урока ребята разбиваются на команды (не менее трех) и отправляются в путешествие, цель которого вполне конкретна и, безусловно, интересна подросткам. Между командами объявляется соревнование на быстроту достижения цели. Заранее </w:t>
      </w:r>
      <w:r w:rsidRPr="004B0AAA">
        <w:rPr>
          <w:rFonts w:ascii="Times New Roman" w:hAnsi="Times New Roman" w:cs="Times New Roman"/>
          <w:sz w:val="28"/>
          <w:szCs w:val="28"/>
        </w:rPr>
        <w:lastRenderedPageBreak/>
        <w:t xml:space="preserve">рисуется карта похода, на которой указываются все промежуточные пункты следования. Побеждает та команда, которая первой, преодолев все препятствия, прибывает к финишу. </w:t>
      </w:r>
    </w:p>
    <w:p w:rsidR="0032608B" w:rsidRDefault="00D60A02" w:rsidP="004B0AAA">
      <w:pPr>
        <w:spacing w:after="0"/>
        <w:ind w:left="-567" w:firstLine="709"/>
        <w:jc w:val="both"/>
        <w:rPr>
          <w:rFonts w:ascii="Times New Roman" w:hAnsi="Times New Roman" w:cs="Times New Roman"/>
          <w:sz w:val="28"/>
          <w:szCs w:val="28"/>
        </w:rPr>
      </w:pPr>
      <w:r w:rsidRPr="00FE42D6">
        <w:rPr>
          <w:rFonts w:ascii="Times New Roman" w:hAnsi="Times New Roman" w:cs="Times New Roman"/>
          <w:i/>
          <w:sz w:val="28"/>
          <w:szCs w:val="28"/>
        </w:rPr>
        <w:t>Урок-зачет</w:t>
      </w:r>
      <w:r w:rsidRPr="004B0AAA">
        <w:rPr>
          <w:rFonts w:ascii="Times New Roman" w:hAnsi="Times New Roman" w:cs="Times New Roman"/>
          <w:sz w:val="28"/>
          <w:szCs w:val="28"/>
        </w:rPr>
        <w:t>. Зачет выполняет не только контролирующую функцию, но и основное его назначение – систематизировать и обобщать материал по теме или разделу, уточнять знания по основным вопросам. Для зачета можно использовать итоговые уроки, уроки обобщающего повторения или уроки контроля и проверки знаний, умений и навыков. В календарно</w:t>
      </w:r>
      <w:r w:rsidR="00FE42D6">
        <w:rPr>
          <w:rFonts w:ascii="Times New Roman" w:hAnsi="Times New Roman" w:cs="Times New Roman"/>
          <w:sz w:val="28"/>
          <w:szCs w:val="28"/>
        </w:rPr>
        <w:t>-</w:t>
      </w:r>
      <w:r w:rsidRPr="004B0AAA">
        <w:rPr>
          <w:rFonts w:ascii="Times New Roman" w:hAnsi="Times New Roman" w:cs="Times New Roman"/>
          <w:sz w:val="28"/>
          <w:szCs w:val="28"/>
        </w:rPr>
        <w:t xml:space="preserve">тематическом плане заранее предусмотреть темы, по которым будет зачет (3-4 в год). </w:t>
      </w:r>
    </w:p>
    <w:p w:rsidR="0032608B" w:rsidRDefault="00D60A02" w:rsidP="004B0AAA">
      <w:pPr>
        <w:spacing w:after="0"/>
        <w:ind w:left="-567" w:firstLine="709"/>
        <w:jc w:val="both"/>
        <w:rPr>
          <w:rFonts w:ascii="Times New Roman" w:hAnsi="Times New Roman" w:cs="Times New Roman"/>
          <w:sz w:val="28"/>
          <w:szCs w:val="28"/>
        </w:rPr>
      </w:pPr>
      <w:r w:rsidRPr="0032608B">
        <w:rPr>
          <w:rFonts w:ascii="Times New Roman" w:hAnsi="Times New Roman" w:cs="Times New Roman"/>
          <w:i/>
          <w:sz w:val="28"/>
          <w:szCs w:val="28"/>
        </w:rPr>
        <w:t>Урок-соревнование</w:t>
      </w:r>
      <w:r w:rsidRPr="004B0AAA">
        <w:rPr>
          <w:rFonts w:ascii="Times New Roman" w:hAnsi="Times New Roman" w:cs="Times New Roman"/>
          <w:sz w:val="28"/>
          <w:szCs w:val="28"/>
        </w:rPr>
        <w:t xml:space="preserve">. Урок-соревнование проводится для закрепления у учащихся умений и навыков решать задачи разных типов – расчетные, качественные, экспериментальные. При этом преследуется цель – сформировать навыки коллективной работы в сочетании </w:t>
      </w:r>
      <w:proofErr w:type="gramStart"/>
      <w:r w:rsidRPr="004B0AAA">
        <w:rPr>
          <w:rFonts w:ascii="Times New Roman" w:hAnsi="Times New Roman" w:cs="Times New Roman"/>
          <w:sz w:val="28"/>
          <w:szCs w:val="28"/>
        </w:rPr>
        <w:t>с</w:t>
      </w:r>
      <w:proofErr w:type="gramEnd"/>
      <w:r w:rsidRPr="004B0AAA">
        <w:rPr>
          <w:rFonts w:ascii="Times New Roman" w:hAnsi="Times New Roman" w:cs="Times New Roman"/>
          <w:sz w:val="28"/>
          <w:szCs w:val="28"/>
        </w:rPr>
        <w:t xml:space="preserve"> индивидуальной. О проведении урока-соревнования учащимся сообщается за неделю. Формируются команды и жюри. Члены жюри подбирают и составляют задачи, готовят опыты для постановки экспериментальных задач, находят интересный материал для кратких «вставок</w:t>
      </w:r>
      <w:proofErr w:type="gramStart"/>
      <w:r w:rsidRPr="004B0AAA">
        <w:rPr>
          <w:rFonts w:ascii="Times New Roman" w:hAnsi="Times New Roman" w:cs="Times New Roman"/>
          <w:sz w:val="28"/>
          <w:szCs w:val="28"/>
        </w:rPr>
        <w:t>»-</w:t>
      </w:r>
      <w:proofErr w:type="gramEnd"/>
      <w:r w:rsidRPr="004B0AAA">
        <w:rPr>
          <w:rFonts w:ascii="Times New Roman" w:hAnsi="Times New Roman" w:cs="Times New Roman"/>
          <w:sz w:val="28"/>
          <w:szCs w:val="28"/>
        </w:rPr>
        <w:t xml:space="preserve">сообщений. Члены команды готовятся к ответам; не желая отстать от товарищей и подвести свой коллектив, все ученики начинают читать книги и статьи по теме, тренироваться в решении задач, помогать друг другу. Сочетание коллективной и индивидуальной форм работы разнообразит процесс обучения, улучшает психологический климат в классе, создает свободную творческую атмосферу и одновременно здоровый дух соревнования. </w:t>
      </w:r>
    </w:p>
    <w:p w:rsidR="0032608B"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Нетрадиционные формы проведения уроков дают возможность не только поднять интерес учащихся к изучаемому предмету, но и развить их творческую самостоятельность, обучить работе с различными источниками знаний. </w:t>
      </w:r>
    </w:p>
    <w:p w:rsidR="00D60A02" w:rsidRPr="004B0AAA" w:rsidRDefault="008B702E" w:rsidP="004B0AAA">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Вместе с тем, н</w:t>
      </w:r>
      <w:r w:rsidR="00D60A02" w:rsidRPr="004B0AAA">
        <w:rPr>
          <w:rFonts w:ascii="Times New Roman" w:hAnsi="Times New Roman" w:cs="Times New Roman"/>
          <w:sz w:val="28"/>
          <w:szCs w:val="28"/>
        </w:rPr>
        <w:t xml:space="preserve">еобходимо учитывать, что в выборе нетрадиционных уроков нужна мера.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 В общей системе обучения место нетрадиционных уроков определяется самим учителем в зависимости от содержания материала, а также конкретных условий проведения, и, конечно же, от индивидуальных особенностей самого учителя. </w:t>
      </w:r>
    </w:p>
    <w:p w:rsidR="00EC3762" w:rsidRDefault="00EC3762" w:rsidP="008136EE">
      <w:pPr>
        <w:spacing w:after="0"/>
        <w:ind w:left="-567" w:firstLine="709"/>
        <w:jc w:val="both"/>
        <w:rPr>
          <w:rFonts w:ascii="Times New Roman" w:hAnsi="Times New Roman" w:cs="Times New Roman"/>
          <w:sz w:val="28"/>
          <w:szCs w:val="28"/>
        </w:rPr>
      </w:pPr>
    </w:p>
    <w:p w:rsidR="00EC3762" w:rsidRDefault="00EC3762" w:rsidP="00EC3762">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3</w:t>
      </w:r>
      <w:r w:rsidRPr="00D469DF">
        <w:rPr>
          <w:rFonts w:ascii="Times New Roman" w:hAnsi="Times New Roman" w:cs="Times New Roman"/>
          <w:sz w:val="28"/>
          <w:szCs w:val="28"/>
        </w:rPr>
        <w:t xml:space="preserve">. </w:t>
      </w:r>
      <w:r w:rsidRPr="00D469DF">
        <w:rPr>
          <w:rFonts w:ascii="Times New Roman" w:hAnsi="Times New Roman" w:cs="Times New Roman"/>
          <w:b/>
          <w:sz w:val="28"/>
          <w:szCs w:val="28"/>
        </w:rPr>
        <w:t>Современные технологии на уроках ОБЖ</w:t>
      </w:r>
      <w:r w:rsidRPr="00D469DF">
        <w:rPr>
          <w:rFonts w:ascii="Times New Roman" w:hAnsi="Times New Roman" w:cs="Times New Roman"/>
          <w:sz w:val="28"/>
          <w:szCs w:val="28"/>
        </w:rPr>
        <w:t xml:space="preserve">. </w:t>
      </w:r>
    </w:p>
    <w:p w:rsidR="00EC3762" w:rsidRDefault="00EC3762" w:rsidP="00EC3762">
      <w:pPr>
        <w:spacing w:after="0"/>
        <w:ind w:left="-567" w:firstLine="709"/>
        <w:jc w:val="both"/>
        <w:rPr>
          <w:rFonts w:ascii="Times New Roman" w:hAnsi="Times New Roman" w:cs="Times New Roman"/>
          <w:sz w:val="28"/>
          <w:szCs w:val="28"/>
        </w:rPr>
      </w:pP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Из всего многообразия соврем</w:t>
      </w:r>
      <w:r>
        <w:rPr>
          <w:rFonts w:ascii="Times New Roman" w:hAnsi="Times New Roman" w:cs="Times New Roman"/>
          <w:sz w:val="28"/>
          <w:szCs w:val="28"/>
        </w:rPr>
        <w:t>енных педагогических технологий</w:t>
      </w:r>
      <w:r w:rsidRPr="00D469DF">
        <w:rPr>
          <w:rFonts w:ascii="Times New Roman" w:hAnsi="Times New Roman" w:cs="Times New Roman"/>
          <w:sz w:val="28"/>
          <w:szCs w:val="28"/>
        </w:rPr>
        <w:t xml:space="preserve">, используемых на уроках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ОБЖ,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педагогу предоставляются широкие возможности по выбору чего-то конкретного, так и по комбинированию технологий в зависимости от целей и содержания образовательного процесса.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lastRenderedPageBreak/>
        <w:t>Важными моментами в проведении успешного урока с применением личностно</w:t>
      </w:r>
      <w:r>
        <w:rPr>
          <w:rFonts w:ascii="Times New Roman" w:hAnsi="Times New Roman" w:cs="Times New Roman"/>
          <w:sz w:val="28"/>
          <w:szCs w:val="28"/>
        </w:rPr>
        <w:t>-</w:t>
      </w:r>
      <w:r w:rsidRPr="00D469DF">
        <w:rPr>
          <w:rFonts w:ascii="Times New Roman" w:hAnsi="Times New Roman" w:cs="Times New Roman"/>
          <w:sz w:val="28"/>
          <w:szCs w:val="28"/>
        </w:rPr>
        <w:t xml:space="preserve">ориентированных технологий обучения является: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создание ситуации успеха с осознание радости от проделанной на уроке работы;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мотивация для четкого понимания то, для чего изучается тот или иной материал;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ясное представление о результатах своей работы на уроке;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создание педагогом благоприятной атмосферы для эффективной поисковой деятельности;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опора на переживание, чувства, эмоционально-волевую сферу учащихся;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использование дифференцированного подхода;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возможность поделиться своими успехами и достижениями с одноклассниками, родителями;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возможность наблюдать собственный рост, т.е. динамику развития; • педагогическое сотрудничество;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учет жизненного опыта каждого ребенка и его семейной ситуации.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Используя на уроках предметно-ориентированные технологии обучения, рекомендуется обратить особое внимание </w:t>
      </w:r>
      <w:proofErr w:type="gramStart"/>
      <w:r w:rsidRPr="00D469DF">
        <w:rPr>
          <w:rFonts w:ascii="Times New Roman" w:hAnsi="Times New Roman" w:cs="Times New Roman"/>
          <w:sz w:val="28"/>
          <w:szCs w:val="28"/>
        </w:rPr>
        <w:t>на</w:t>
      </w:r>
      <w:proofErr w:type="gramEnd"/>
      <w:r w:rsidRPr="00D469DF">
        <w:rPr>
          <w:rFonts w:ascii="Times New Roman" w:hAnsi="Times New Roman" w:cs="Times New Roman"/>
          <w:sz w:val="28"/>
          <w:szCs w:val="28"/>
        </w:rPr>
        <w:t xml:space="preserve">: </w:t>
      </w:r>
    </w:p>
    <w:p w:rsidR="00EC3762" w:rsidRDefault="00EC3762" w:rsidP="00EC3762">
      <w:pPr>
        <w:spacing w:after="0"/>
        <w:ind w:left="-567" w:firstLine="709"/>
        <w:jc w:val="both"/>
        <w:rPr>
          <w:rFonts w:ascii="Times New Roman" w:hAnsi="Times New Roman" w:cs="Times New Roman"/>
          <w:sz w:val="28"/>
          <w:szCs w:val="28"/>
        </w:rPr>
      </w:pPr>
      <w:proofErr w:type="gramStart"/>
      <w:r w:rsidRPr="00D469DF">
        <w:rPr>
          <w:rFonts w:ascii="Times New Roman" w:hAnsi="Times New Roman" w:cs="Times New Roman"/>
          <w:sz w:val="28"/>
          <w:szCs w:val="28"/>
        </w:rPr>
        <w:t xml:space="preserve">• значение системы целеполагания и умение формулировать цели в когнитивной, аффективно и психомоторной областях; </w:t>
      </w:r>
      <w:proofErr w:type="gramEnd"/>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концентрация усилий на главном в образовательном процессе;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ясность и гласность в совместной работе педагога и </w:t>
      </w:r>
      <w:proofErr w:type="gramStart"/>
      <w:r w:rsidRPr="00D469DF">
        <w:rPr>
          <w:rFonts w:ascii="Times New Roman" w:hAnsi="Times New Roman" w:cs="Times New Roman"/>
          <w:sz w:val="28"/>
          <w:szCs w:val="28"/>
        </w:rPr>
        <w:t>обучающихся</w:t>
      </w:r>
      <w:proofErr w:type="gramEnd"/>
      <w:r w:rsidRPr="00D469DF">
        <w:rPr>
          <w:rFonts w:ascii="Times New Roman" w:hAnsi="Times New Roman" w:cs="Times New Roman"/>
          <w:sz w:val="28"/>
          <w:szCs w:val="28"/>
        </w:rPr>
        <w:t xml:space="preserve">;  </w:t>
      </w:r>
    </w:p>
    <w:p w:rsidR="00EC3762" w:rsidRPr="00D469DF"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создание эталонов оценки результатов обучения;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активное запоминание;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фронтальное повторение;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повышение качества обучения и воспитания учащихся через создание оптимальной организационной структуры учебного процесса, сближение обучения с естественными психологическими закономерностями воспитания;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формирование умений творческого применения знаний;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преодоление разобщённости содержания и увязывает элементы обучения в единое целое.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При использовании информационных технологий необходимо руководствоваться принципами целесообразности применения компьютера и целеполагания (для каких целей используется компьютер – демонстрации нового материала или контроля знаний). Важно рассматривать компьютер не просто как инструмент визуальной наглядности материала, но средство применения готовых мультимедийных программ и создания собственных разработок с помощью стандартного программного обеспечения. </w:t>
      </w:r>
    </w:p>
    <w:p w:rsidR="00EC3762" w:rsidRDefault="00EC3762" w:rsidP="00EC3762">
      <w:pPr>
        <w:spacing w:after="0"/>
        <w:ind w:left="-567" w:firstLine="709"/>
        <w:jc w:val="both"/>
        <w:rPr>
          <w:rFonts w:ascii="Times New Roman" w:hAnsi="Times New Roman" w:cs="Times New Roman"/>
          <w:sz w:val="28"/>
          <w:szCs w:val="28"/>
        </w:rPr>
      </w:pPr>
      <w:proofErr w:type="gramStart"/>
      <w:r w:rsidRPr="00D469DF">
        <w:rPr>
          <w:rFonts w:ascii="Times New Roman" w:hAnsi="Times New Roman" w:cs="Times New Roman"/>
          <w:sz w:val="28"/>
          <w:szCs w:val="28"/>
        </w:rPr>
        <w:t xml:space="preserve">При внедрении в образовательный процесс технологий оценивания достижений учащихся следует опираться на следующие положения: оценка </w:t>
      </w:r>
      <w:r w:rsidRPr="00D469DF">
        <w:rPr>
          <w:rFonts w:ascii="Times New Roman" w:hAnsi="Times New Roman" w:cs="Times New Roman"/>
          <w:sz w:val="28"/>
          <w:szCs w:val="28"/>
        </w:rPr>
        <w:lastRenderedPageBreak/>
        <w:t xml:space="preserve">должна иметь комплексный подход (оценка предметных, </w:t>
      </w:r>
      <w:proofErr w:type="spellStart"/>
      <w:r w:rsidRPr="00D469DF">
        <w:rPr>
          <w:rFonts w:ascii="Times New Roman" w:hAnsi="Times New Roman" w:cs="Times New Roman"/>
          <w:sz w:val="28"/>
          <w:szCs w:val="28"/>
        </w:rPr>
        <w:t>метапредметных</w:t>
      </w:r>
      <w:proofErr w:type="spellEnd"/>
      <w:r w:rsidRPr="00D469DF">
        <w:rPr>
          <w:rFonts w:ascii="Times New Roman" w:hAnsi="Times New Roman" w:cs="Times New Roman"/>
          <w:sz w:val="28"/>
          <w:szCs w:val="28"/>
        </w:rPr>
        <w:t xml:space="preserve"> и личностных результатов); в качестве содержательной и </w:t>
      </w:r>
      <w:proofErr w:type="spellStart"/>
      <w:r w:rsidRPr="00D469DF">
        <w:rPr>
          <w:rFonts w:ascii="Times New Roman" w:hAnsi="Times New Roman" w:cs="Times New Roman"/>
          <w:sz w:val="28"/>
          <w:szCs w:val="28"/>
        </w:rPr>
        <w:t>критериальной</w:t>
      </w:r>
      <w:proofErr w:type="spellEnd"/>
      <w:r w:rsidRPr="00D469DF">
        <w:rPr>
          <w:rFonts w:ascii="Times New Roman" w:hAnsi="Times New Roman" w:cs="Times New Roman"/>
          <w:sz w:val="28"/>
          <w:szCs w:val="28"/>
        </w:rPr>
        <w:t xml:space="preserve"> базы оценки используются планируемые результаты освоения основных образовательных программ; качество образования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достигается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путем сочетания внешней и внутренней оценки; накопительная система оценивания (портфолио) характеризует динамику индивидуальных образовательных достижений. </w:t>
      </w:r>
      <w:proofErr w:type="gramEnd"/>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Использование интерактивных технологий ставит своей целью активизировать индивидуальные умственные процессы учащихся; стимулировать у них внутренний диалог. При внедрении таких технологий обеспечивается понимание информации, являющейся предметом обмена, происходит индивидуализация педагогического взаимодействия. Немаловажной особенностью интерактивного обучения становится вывод учащегося на позицию субъекта обучения и достижение двусторонней связи при обмене информацией между учащимися.</w:t>
      </w:r>
      <w:r>
        <w:rPr>
          <w:rFonts w:ascii="Times New Roman" w:hAnsi="Times New Roman" w:cs="Times New Roman"/>
          <w:sz w:val="28"/>
          <w:szCs w:val="28"/>
        </w:rPr>
        <w:t xml:space="preserve"> </w:t>
      </w:r>
    </w:p>
    <w:p w:rsidR="00EC3762" w:rsidRDefault="00EC3762" w:rsidP="00EC3762">
      <w:pPr>
        <w:spacing w:after="0"/>
        <w:ind w:left="-567" w:firstLine="709"/>
        <w:jc w:val="both"/>
        <w:rPr>
          <w:rFonts w:ascii="Times New Roman" w:hAnsi="Times New Roman" w:cs="Times New Roman"/>
          <w:sz w:val="28"/>
          <w:szCs w:val="28"/>
        </w:rPr>
      </w:pPr>
    </w:p>
    <w:p w:rsidR="00EC3762" w:rsidRPr="000F1F4C" w:rsidRDefault="00EC3762"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Итак, ОБЖ – дисциплина, максимально приближенная к нашей повседневной жизни. Каждый современный человек, в том числе и каждый школьник, должен быть в состоянии оказать в случае необходимости помощь себе и своему близкому. Только грамотный человек способен быстро оценить ситуацию, принять единственно правильное решение, отчего зависит не только здоровье, но, зачастую, и жизнь попавшего в беду человека. </w:t>
      </w:r>
    </w:p>
    <w:p w:rsidR="00EC3762" w:rsidRPr="000F1F4C" w:rsidRDefault="00EC3762" w:rsidP="000F1F4C">
      <w:pPr>
        <w:spacing w:after="0"/>
        <w:ind w:left="-567" w:firstLine="709"/>
        <w:jc w:val="both"/>
        <w:rPr>
          <w:rFonts w:ascii="Times New Roman" w:hAnsi="Times New Roman" w:cs="Times New Roman"/>
          <w:sz w:val="28"/>
          <w:szCs w:val="28"/>
        </w:rPr>
      </w:pPr>
    </w:p>
    <w:p w:rsidR="00EC3762" w:rsidRPr="000F1F4C" w:rsidRDefault="00EC3762"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4.   </w:t>
      </w:r>
      <w:r w:rsidRPr="000F1F4C">
        <w:rPr>
          <w:rFonts w:ascii="Times New Roman" w:hAnsi="Times New Roman" w:cs="Times New Roman"/>
          <w:b/>
          <w:sz w:val="28"/>
          <w:szCs w:val="28"/>
        </w:rPr>
        <w:t>Внеурочные формы организации обучения ОБЖ</w:t>
      </w:r>
      <w:r w:rsidRPr="000F1F4C">
        <w:rPr>
          <w:rFonts w:ascii="Times New Roman" w:hAnsi="Times New Roman" w:cs="Times New Roman"/>
          <w:sz w:val="28"/>
          <w:szCs w:val="28"/>
        </w:rPr>
        <w:t xml:space="preserve">. </w:t>
      </w:r>
    </w:p>
    <w:p w:rsidR="006C1446" w:rsidRPr="000F1F4C" w:rsidRDefault="006C1446" w:rsidP="000F1F4C">
      <w:pPr>
        <w:spacing w:after="0"/>
        <w:ind w:left="-567" w:firstLine="709"/>
        <w:jc w:val="both"/>
        <w:rPr>
          <w:rFonts w:ascii="Times New Roman" w:hAnsi="Times New Roman" w:cs="Times New Roman"/>
          <w:sz w:val="28"/>
          <w:szCs w:val="28"/>
        </w:rPr>
      </w:pP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Наряду с уроком, в преподавании курса ОБЖ используются и другие формы учебной работы. </w:t>
      </w:r>
      <w:proofErr w:type="gramStart"/>
      <w:r w:rsidRPr="000F1F4C">
        <w:rPr>
          <w:rFonts w:ascii="Times New Roman" w:hAnsi="Times New Roman" w:cs="Times New Roman"/>
          <w:sz w:val="28"/>
          <w:szCs w:val="28"/>
        </w:rPr>
        <w:t xml:space="preserve">Наиболее распространенными являются такие как: экскурсия, домашняя работа, факультативные занятия, мероприятия внеклассной работы (кружки, студии, олимпиады, конкурсы и др.). </w:t>
      </w:r>
      <w:proofErr w:type="gramEnd"/>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Экскурсия – это форма организации учебной работы, при которой учащиеся выходят на место расположения изучаемых объектов (природы, исторических памятников, производства) для непосредственного ознакомления с ними. Именно экскурсии позволяют объединить учебный проце</w:t>
      </w:r>
      <w:proofErr w:type="gramStart"/>
      <w:r w:rsidRPr="000F1F4C">
        <w:rPr>
          <w:rFonts w:ascii="Times New Roman" w:hAnsi="Times New Roman" w:cs="Times New Roman"/>
          <w:sz w:val="28"/>
          <w:szCs w:val="28"/>
        </w:rPr>
        <w:t xml:space="preserve">сс </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в шк</w:t>
      </w:r>
      <w:proofErr w:type="gramEnd"/>
      <w:r w:rsidRPr="000F1F4C">
        <w:rPr>
          <w:rFonts w:ascii="Times New Roman" w:hAnsi="Times New Roman" w:cs="Times New Roman"/>
          <w:sz w:val="28"/>
          <w:szCs w:val="28"/>
        </w:rPr>
        <w:t xml:space="preserve">оле с реальной жизнью для непосредственного знакомства учеников с предметами и явлениями естественного окружения.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В системе обучения экскурсия выполняет целый ряд дидактических функций: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реализует принцип наглядности обучения;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повышает научность образования и укрепляет его связи с жизнью и практикой;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расширяет технологический кругозор учащихся;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lastRenderedPageBreak/>
        <w:t xml:space="preserve">• играет значительную роль в </w:t>
      </w:r>
      <w:proofErr w:type="spellStart"/>
      <w:r w:rsidRPr="000F1F4C">
        <w:rPr>
          <w:rFonts w:ascii="Times New Roman" w:hAnsi="Times New Roman" w:cs="Times New Roman"/>
          <w:sz w:val="28"/>
          <w:szCs w:val="28"/>
        </w:rPr>
        <w:t>профориентационной</w:t>
      </w:r>
      <w:proofErr w:type="spellEnd"/>
      <w:r w:rsidRPr="000F1F4C">
        <w:rPr>
          <w:rFonts w:ascii="Times New Roman" w:hAnsi="Times New Roman" w:cs="Times New Roman"/>
          <w:sz w:val="28"/>
          <w:szCs w:val="28"/>
        </w:rPr>
        <w:t xml:space="preserve"> работе школы.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В зависимости от решаемых дидактических задач выделяются экскурсии различных типов: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w:t>
      </w:r>
      <w:proofErr w:type="gramStart"/>
      <w:r w:rsidRPr="000F1F4C">
        <w:rPr>
          <w:rFonts w:ascii="Times New Roman" w:hAnsi="Times New Roman" w:cs="Times New Roman"/>
          <w:sz w:val="28"/>
          <w:szCs w:val="28"/>
        </w:rPr>
        <w:t>вводные</w:t>
      </w:r>
      <w:proofErr w:type="gramEnd"/>
      <w:r w:rsidRPr="000F1F4C">
        <w:rPr>
          <w:rFonts w:ascii="Times New Roman" w:hAnsi="Times New Roman" w:cs="Times New Roman"/>
          <w:sz w:val="28"/>
          <w:szCs w:val="28"/>
        </w:rPr>
        <w:t xml:space="preserve">, которые проводятся перед непосредственным изучением нового материала;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итоговые, которые проводятся для контроля и закрепления изученного материала.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Экскурсии на промышленные и сельскохозяйственные объекты позволяют ознакомить школьников с научными основами современного производства, главными направлениями современного НТП, проблемами взаимодействия общества и природы. Они дают возможность повторить изученные на уроках важнейшие физические явления и закономерности, выяснить, как поняли их учащиеся, умеют ли они использовать знания для объяснения явлений техники и природы. Значение экскурсий состоит и в том, что они дают возможность учащимся наблюдать применение полученных на уроках знаний в технике, производстве, почувствовать силу человеческого разума в овладении силами природы для улучшения своей жизни, облегчения труда. Обычно учебные экскурсии, предусмотренные программой, проводятся как итоговые в конце полугодия или при завершении изучения большой темы курса. После проведения экскурсии один из уроков отводится на подведение итогов; при этом ученикам задаются следующие вопросы: Что вы узнали на экскурсии нового о производстве? Какое вы</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 xml:space="preserve">увидели оборудование? </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 xml:space="preserve">Как правило, итоговое занятие проводится через несколько дней, чтобы учитель мог проверить отчеты учащихся.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Чтобы успешно провести экскурсию, учителю необходимо тщательно подготовиться: предварительно ознакомиться с объектом и маршрутом, разработать детальный план, организовать учащихся на выполнение предстоящих задач. В плане экскурсии указываются тема и цель, объект, порядок ознакомления с ним (методика), организация последовательной деятельности учащихся, средства, необходимые для выполнения заданий, подведение итогов экскурсии. Методика проведения экскурсии зависит от темы, дидактической цели, возраста учащихся, их развития, а также от объекта экскурсии. Каждая экскурсия включает такие способы ознакомления учащихся с объектом, как разъяснение, беседа, наглядный показ, самостоятельная работа по плану (наблюдение, составление соответствующих схем, зарисовок, сбор наглядно-иллюстративного материала и т.д.).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По содержанию экскурсии по курсу ОБЖ могут подразделя</w:t>
      </w:r>
      <w:r w:rsidR="000F1F4C">
        <w:rPr>
          <w:rFonts w:ascii="Times New Roman" w:hAnsi="Times New Roman" w:cs="Times New Roman"/>
          <w:sz w:val="28"/>
          <w:szCs w:val="28"/>
        </w:rPr>
        <w:t>ться</w:t>
      </w:r>
      <w:r w:rsidRPr="000F1F4C">
        <w:rPr>
          <w:rFonts w:ascii="Times New Roman" w:hAnsi="Times New Roman" w:cs="Times New Roman"/>
          <w:sz w:val="28"/>
          <w:szCs w:val="28"/>
        </w:rPr>
        <w:t xml:space="preserve"> </w:t>
      </w:r>
      <w:proofErr w:type="gramStart"/>
      <w:r w:rsidRPr="000F1F4C">
        <w:rPr>
          <w:rFonts w:ascii="Times New Roman" w:hAnsi="Times New Roman" w:cs="Times New Roman"/>
          <w:sz w:val="28"/>
          <w:szCs w:val="28"/>
        </w:rPr>
        <w:t>на</w:t>
      </w:r>
      <w:proofErr w:type="gramEnd"/>
      <w:r w:rsidRPr="000F1F4C">
        <w:rPr>
          <w:rFonts w:ascii="Times New Roman" w:hAnsi="Times New Roman" w:cs="Times New Roman"/>
          <w:sz w:val="28"/>
          <w:szCs w:val="28"/>
        </w:rPr>
        <w:t xml:space="preserve"> производственные, краеведческие, естественно-научные и т.д. в зависимости от изучаемой темы.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lastRenderedPageBreak/>
        <w:t xml:space="preserve">Домашняя самостоятельная работа учащихся выполняет определенные дидактические функции, наиболее важными из которых можно назвать следующие: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закрепление знаний, умений, полученных на уроках;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расширение, углубление учебного материала, изученного в классе;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формирование умений и навыков самостоятельного выполнения упражнений;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развитие самостоятельности мышления путем выполнения индивидуальных заданий в объеме, выходящем за рамки программного материала, но соответствующем возможностям учащегося;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выполнение наблюдений, опытов;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ведение поисковой и исследовательской деятельности для изучения новых тем на уроках.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Кружки, предлагаемые школой, весьма разнообразны как по направленности, так и по содержанию, методам работы, времени обучения и т.д. Кружки укрепляют связь обучения с жизнью, помогают развитию </w:t>
      </w:r>
      <w:proofErr w:type="spellStart"/>
      <w:r w:rsidRPr="000F1F4C">
        <w:rPr>
          <w:rFonts w:ascii="Times New Roman" w:hAnsi="Times New Roman" w:cs="Times New Roman"/>
          <w:sz w:val="28"/>
          <w:szCs w:val="28"/>
        </w:rPr>
        <w:t>межпредметных</w:t>
      </w:r>
      <w:proofErr w:type="spellEnd"/>
      <w:r w:rsidRPr="000F1F4C">
        <w:rPr>
          <w:rFonts w:ascii="Times New Roman" w:hAnsi="Times New Roman" w:cs="Times New Roman"/>
          <w:sz w:val="28"/>
          <w:szCs w:val="28"/>
        </w:rPr>
        <w:t xml:space="preserve"> связей, в частности </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 xml:space="preserve">между общеобразовательными и специальными дисциплинами. Работа учащихся в предметных кружках активизирует учебный процесс, способствует повышению качества обучения.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Кружковая работа относится к групповой форме внеклассной деятельности. Кружки организуются исключительно по принципу добровольности. Основными методами </w:t>
      </w:r>
      <w:r w:rsidR="000F1F4C" w:rsidRPr="000F1F4C">
        <w:rPr>
          <w:rFonts w:ascii="Times New Roman" w:hAnsi="Times New Roman" w:cs="Times New Roman"/>
          <w:sz w:val="28"/>
          <w:szCs w:val="28"/>
        </w:rPr>
        <w:t>самостоятельной работы в кружках являются: чтение научно-популярной литературы,</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подготовка рефератов, творческая деятельность по моделированию и конструированию, создание стендов и выпуск газет, проведение конференций, конкурсов, экскурсий, экспериментов и исследований. Программа работы кружка составляется с учетом интересов учащихся, их подготовки, оборудования кабинета. Выполнение экспериментальной работы, изготовление плакатов, макетов, таблиц, пособий для кабинета придает внеклассной работе общественно полезное значение. Необходимость возникновения кружков по ОБЖ вызвана тем, что выпускники школы имеют недостаточно навыков и знаний для ведения здорового образа жизни, обеспечению безопасности на дорогах, в условиях возникновения опасности. Основные цели кружка по ОБЖ – формирование ученического коллектива, расширение и углубление знаний учащихся в области обеспечения безопасности жизнедеятельности, развитие познавательных интересов и способностей, формирование умений в конструировании простейшего оборудования, развитие творческого потенциала. Примерами кружковой работы по ОБЖ можно назвать творческие объединения типа: «Дружина юных пожарных», «Юные инспекторы движения», «Здоровое поколение» и друг</w:t>
      </w:r>
      <w:r w:rsidR="000F1F4C">
        <w:rPr>
          <w:rFonts w:ascii="Times New Roman" w:hAnsi="Times New Roman" w:cs="Times New Roman"/>
          <w:sz w:val="28"/>
          <w:szCs w:val="28"/>
        </w:rPr>
        <w:t>ие</w:t>
      </w:r>
      <w:r w:rsidRPr="000F1F4C">
        <w:rPr>
          <w:rFonts w:ascii="Times New Roman" w:hAnsi="Times New Roman" w:cs="Times New Roman"/>
          <w:sz w:val="28"/>
          <w:szCs w:val="28"/>
        </w:rPr>
        <w:t xml:space="preserve">.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lastRenderedPageBreak/>
        <w:t xml:space="preserve">Массовая форма внеурочной работы по ОБЖ получила широкое распространение. </w:t>
      </w:r>
      <w:proofErr w:type="gramStart"/>
      <w:r w:rsidRPr="000F1F4C">
        <w:rPr>
          <w:rFonts w:ascii="Times New Roman" w:hAnsi="Times New Roman" w:cs="Times New Roman"/>
          <w:sz w:val="28"/>
          <w:szCs w:val="28"/>
        </w:rPr>
        <w:t>Она включает школьные олимпиады (одно из действенных средств борьбы за глубокие и прочные знания), вечера безопасности жизнедеятельности (способствуют развитию творческих способностей), устные журналы (основной целью проведения является повышение интереса к предмету, умение своевременно и быстро откликаться на актуальные проблемы и события, этот метод дает возможность индивидуально работать с учащимися), научно-практические конференции, декады ОБЖ, коллективные творческие дела (КТД) совместно с родителями</w:t>
      </w:r>
      <w:proofErr w:type="gramEnd"/>
      <w:r w:rsidRPr="000F1F4C">
        <w:rPr>
          <w:rFonts w:ascii="Times New Roman" w:hAnsi="Times New Roman" w:cs="Times New Roman"/>
          <w:sz w:val="28"/>
          <w:szCs w:val="28"/>
        </w:rPr>
        <w:t>. Особенностью массовой формы внеурочной работы является проведение разовых, эпизодических мероприятий, к участию в которых можно привлечь учащихся разных возрастных групп. Примером могут служить проведение «Дня здоровья», «Дня защиты детей», игры «Зарница» и друг</w:t>
      </w:r>
      <w:r w:rsidR="000F1F4C">
        <w:rPr>
          <w:rFonts w:ascii="Times New Roman" w:hAnsi="Times New Roman" w:cs="Times New Roman"/>
          <w:sz w:val="28"/>
          <w:szCs w:val="28"/>
        </w:rPr>
        <w:t>их мероприятия аналогичного плана</w:t>
      </w:r>
      <w:r w:rsidRPr="000F1F4C">
        <w:rPr>
          <w:rFonts w:ascii="Times New Roman" w:hAnsi="Times New Roman" w:cs="Times New Roman"/>
          <w:sz w:val="28"/>
          <w:szCs w:val="28"/>
        </w:rPr>
        <w:t xml:space="preserve">. </w:t>
      </w:r>
    </w:p>
    <w:p w:rsidR="00E113C7" w:rsidRDefault="00E113C7" w:rsidP="000F1F4C">
      <w:pPr>
        <w:spacing w:after="0"/>
        <w:ind w:left="-567" w:firstLine="709"/>
        <w:jc w:val="both"/>
        <w:rPr>
          <w:rFonts w:ascii="Times New Roman" w:hAnsi="Times New Roman" w:cs="Times New Roman"/>
          <w:sz w:val="28"/>
          <w:szCs w:val="28"/>
        </w:rPr>
      </w:pPr>
    </w:p>
    <w:p w:rsidR="00D934EE"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Учебный предмет «Основы безопасности жизнедеятельности» в последние годы прочно закрепился среди других предметов современной образовательной системы. Изучение ОБЖ направлено 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 Одним словом, у учащихся необходимо сформировать главную (триединую) формулу безопасности: «Предвидеть, по возможности избежать, при необходимости действовать». </w:t>
      </w:r>
    </w:p>
    <w:p w:rsidR="00B20967" w:rsidRPr="000F1F4C" w:rsidRDefault="00B20967" w:rsidP="000F1F4C">
      <w:pPr>
        <w:spacing w:after="0"/>
        <w:ind w:left="-567" w:firstLine="709"/>
        <w:jc w:val="both"/>
        <w:rPr>
          <w:rFonts w:ascii="Times New Roman" w:hAnsi="Times New Roman" w:cs="Times New Roman"/>
          <w:sz w:val="28"/>
          <w:szCs w:val="28"/>
        </w:rPr>
      </w:pPr>
      <w:proofErr w:type="gramStart"/>
      <w:r w:rsidRPr="000F1F4C">
        <w:rPr>
          <w:rFonts w:ascii="Times New Roman" w:hAnsi="Times New Roman" w:cs="Times New Roman"/>
          <w:sz w:val="28"/>
          <w:szCs w:val="28"/>
        </w:rPr>
        <w:t xml:space="preserve">Кроме того, курс ОБЖ в школе предназначен для </w:t>
      </w:r>
      <w:r w:rsidR="00332AAC" w:rsidRPr="000F1F4C">
        <w:rPr>
          <w:rFonts w:ascii="Times New Roman" w:hAnsi="Times New Roman" w:cs="Times New Roman"/>
          <w:sz w:val="28"/>
          <w:szCs w:val="28"/>
        </w:rPr>
        <w:t xml:space="preserve">формирования у обучающихся правильного понимания реалий современной жизни, своего места и роли в ней, для овладения учащимися приемами и способами самосовершенствования, основами обеспечения безопасности жизнедеятельности, для получения практических навыков поведения в сложных ситуациях, исходя из собственных  сил и возможностей. </w:t>
      </w:r>
      <w:proofErr w:type="gramEnd"/>
    </w:p>
    <w:p w:rsidR="00332AAC" w:rsidRPr="000F1F4C" w:rsidRDefault="00332AAC" w:rsidP="000F1F4C">
      <w:pPr>
        <w:spacing w:after="0"/>
        <w:ind w:left="-567" w:firstLine="709"/>
        <w:jc w:val="both"/>
        <w:rPr>
          <w:rFonts w:ascii="Times New Roman" w:hAnsi="Times New Roman" w:cs="Times New Roman"/>
          <w:sz w:val="28"/>
          <w:szCs w:val="28"/>
        </w:rPr>
      </w:pPr>
    </w:p>
    <w:p w:rsidR="00332AAC" w:rsidRPr="000F1F4C" w:rsidRDefault="00332AAC" w:rsidP="000F1F4C">
      <w:pPr>
        <w:spacing w:after="0"/>
        <w:ind w:left="-567" w:firstLine="709"/>
        <w:jc w:val="both"/>
        <w:rPr>
          <w:rFonts w:ascii="Times New Roman" w:hAnsi="Times New Roman" w:cs="Times New Roman"/>
          <w:sz w:val="28"/>
          <w:szCs w:val="28"/>
        </w:rPr>
      </w:pPr>
    </w:p>
    <w:p w:rsidR="00332AAC" w:rsidRPr="000F1F4C" w:rsidRDefault="00332AAC"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sectPr w:rsidR="00B20967" w:rsidRPr="000F1F4C" w:rsidSect="00814BD2">
      <w:footerReference w:type="default" r:id="rId7"/>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80" w:rsidRDefault="00613D80" w:rsidP="00814BD2">
      <w:pPr>
        <w:spacing w:after="0" w:line="240" w:lineRule="auto"/>
      </w:pPr>
      <w:r>
        <w:separator/>
      </w:r>
    </w:p>
  </w:endnote>
  <w:endnote w:type="continuationSeparator" w:id="0">
    <w:p w:rsidR="00613D80" w:rsidRDefault="00613D80" w:rsidP="0081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799687"/>
      <w:docPartObj>
        <w:docPartGallery w:val="Page Numbers (Bottom of Page)"/>
        <w:docPartUnique/>
      </w:docPartObj>
    </w:sdtPr>
    <w:sdtEndPr>
      <w:rPr>
        <w:rFonts w:ascii="Times New Roman" w:hAnsi="Times New Roman" w:cs="Times New Roman"/>
      </w:rPr>
    </w:sdtEndPr>
    <w:sdtContent>
      <w:p w:rsidR="00814BD2" w:rsidRPr="0068285A" w:rsidRDefault="00814BD2">
        <w:pPr>
          <w:pStyle w:val="a6"/>
          <w:jc w:val="right"/>
          <w:rPr>
            <w:rFonts w:ascii="Times New Roman" w:hAnsi="Times New Roman" w:cs="Times New Roman"/>
          </w:rPr>
        </w:pPr>
        <w:r w:rsidRPr="0068285A">
          <w:rPr>
            <w:rFonts w:ascii="Times New Roman" w:hAnsi="Times New Roman" w:cs="Times New Roman"/>
          </w:rPr>
          <w:fldChar w:fldCharType="begin"/>
        </w:r>
        <w:r w:rsidRPr="0068285A">
          <w:rPr>
            <w:rFonts w:ascii="Times New Roman" w:hAnsi="Times New Roman" w:cs="Times New Roman"/>
          </w:rPr>
          <w:instrText>PAGE   \* MERGEFORMAT</w:instrText>
        </w:r>
        <w:r w:rsidRPr="0068285A">
          <w:rPr>
            <w:rFonts w:ascii="Times New Roman" w:hAnsi="Times New Roman" w:cs="Times New Roman"/>
          </w:rPr>
          <w:fldChar w:fldCharType="separate"/>
        </w:r>
        <w:r w:rsidR="00954339">
          <w:rPr>
            <w:rFonts w:ascii="Times New Roman" w:hAnsi="Times New Roman" w:cs="Times New Roman"/>
            <w:noProof/>
          </w:rPr>
          <w:t>13</w:t>
        </w:r>
        <w:r w:rsidRPr="0068285A">
          <w:rPr>
            <w:rFonts w:ascii="Times New Roman" w:hAnsi="Times New Roman" w:cs="Times New Roman"/>
          </w:rPr>
          <w:fldChar w:fldCharType="end"/>
        </w:r>
      </w:p>
    </w:sdtContent>
  </w:sdt>
  <w:p w:rsidR="00814BD2" w:rsidRDefault="00814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80" w:rsidRDefault="00613D80" w:rsidP="00814BD2">
      <w:pPr>
        <w:spacing w:after="0" w:line="240" w:lineRule="auto"/>
      </w:pPr>
      <w:r>
        <w:separator/>
      </w:r>
    </w:p>
  </w:footnote>
  <w:footnote w:type="continuationSeparator" w:id="0">
    <w:p w:rsidR="00613D80" w:rsidRDefault="00613D80" w:rsidP="00814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C1"/>
    <w:rsid w:val="000F1F4C"/>
    <w:rsid w:val="000F5AA5"/>
    <w:rsid w:val="00146929"/>
    <w:rsid w:val="001528D5"/>
    <w:rsid w:val="00167618"/>
    <w:rsid w:val="002938BB"/>
    <w:rsid w:val="00311E6B"/>
    <w:rsid w:val="0032608B"/>
    <w:rsid w:val="00332AAC"/>
    <w:rsid w:val="00340AC0"/>
    <w:rsid w:val="003461E0"/>
    <w:rsid w:val="00367536"/>
    <w:rsid w:val="00392691"/>
    <w:rsid w:val="004002B1"/>
    <w:rsid w:val="00407DC2"/>
    <w:rsid w:val="004163C9"/>
    <w:rsid w:val="004870C4"/>
    <w:rsid w:val="004B0AAA"/>
    <w:rsid w:val="00543D1E"/>
    <w:rsid w:val="005C5196"/>
    <w:rsid w:val="00613D80"/>
    <w:rsid w:val="0068285A"/>
    <w:rsid w:val="006A05BB"/>
    <w:rsid w:val="006C1446"/>
    <w:rsid w:val="00711694"/>
    <w:rsid w:val="00741CE1"/>
    <w:rsid w:val="007D56C1"/>
    <w:rsid w:val="008136EE"/>
    <w:rsid w:val="00814BD2"/>
    <w:rsid w:val="008703FB"/>
    <w:rsid w:val="008B702E"/>
    <w:rsid w:val="00907660"/>
    <w:rsid w:val="00932E03"/>
    <w:rsid w:val="00954339"/>
    <w:rsid w:val="009F3849"/>
    <w:rsid w:val="00A323A8"/>
    <w:rsid w:val="00A645BA"/>
    <w:rsid w:val="00A804E7"/>
    <w:rsid w:val="00B20967"/>
    <w:rsid w:val="00B4205C"/>
    <w:rsid w:val="00BE69A7"/>
    <w:rsid w:val="00C870FC"/>
    <w:rsid w:val="00D469DF"/>
    <w:rsid w:val="00D60A02"/>
    <w:rsid w:val="00D63E5B"/>
    <w:rsid w:val="00D934EE"/>
    <w:rsid w:val="00DA26F4"/>
    <w:rsid w:val="00E113C7"/>
    <w:rsid w:val="00E30D98"/>
    <w:rsid w:val="00EC3762"/>
    <w:rsid w:val="00EE4E55"/>
    <w:rsid w:val="00EF6291"/>
    <w:rsid w:val="00F83884"/>
    <w:rsid w:val="00FD1F3F"/>
    <w:rsid w:val="00FE1915"/>
    <w:rsid w:val="00FE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6C1"/>
    <w:pPr>
      <w:ind w:left="720"/>
      <w:contextualSpacing/>
    </w:pPr>
  </w:style>
  <w:style w:type="paragraph" w:styleId="a4">
    <w:name w:val="header"/>
    <w:basedOn w:val="a"/>
    <w:link w:val="a5"/>
    <w:uiPriority w:val="99"/>
    <w:unhideWhenUsed/>
    <w:rsid w:val="00814B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4BD2"/>
  </w:style>
  <w:style w:type="paragraph" w:styleId="a6">
    <w:name w:val="footer"/>
    <w:basedOn w:val="a"/>
    <w:link w:val="a7"/>
    <w:uiPriority w:val="99"/>
    <w:unhideWhenUsed/>
    <w:rsid w:val="00814B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4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6C1"/>
    <w:pPr>
      <w:ind w:left="720"/>
      <w:contextualSpacing/>
    </w:pPr>
  </w:style>
  <w:style w:type="paragraph" w:styleId="a4">
    <w:name w:val="header"/>
    <w:basedOn w:val="a"/>
    <w:link w:val="a5"/>
    <w:uiPriority w:val="99"/>
    <w:unhideWhenUsed/>
    <w:rsid w:val="00814B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4BD2"/>
  </w:style>
  <w:style w:type="paragraph" w:styleId="a6">
    <w:name w:val="footer"/>
    <w:basedOn w:val="a"/>
    <w:link w:val="a7"/>
    <w:uiPriority w:val="99"/>
    <w:unhideWhenUsed/>
    <w:rsid w:val="00814B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4416</Words>
  <Characters>25176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Натик</dc:creator>
  <cp:lastModifiedBy>Натик</cp:lastModifiedBy>
  <cp:revision>4</cp:revision>
  <dcterms:created xsi:type="dcterms:W3CDTF">2019-06-23T17:24:00Z</dcterms:created>
  <dcterms:modified xsi:type="dcterms:W3CDTF">2019-06-24T16:11:00Z</dcterms:modified>
</cp:coreProperties>
</file>