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C7D" w:rsidRDefault="00D60172" w:rsidP="001E0765">
      <w:pPr>
        <w:jc w:val="center"/>
        <w:rPr>
          <w:rFonts w:ascii="Times New Roman" w:hAnsi="Times New Roman" w:cs="Times New Roman"/>
          <w:b/>
          <w:bCs/>
          <w:sz w:val="28"/>
          <w:szCs w:val="28"/>
        </w:rPr>
      </w:pPr>
      <w:r>
        <w:rPr>
          <w:rFonts w:ascii="Times New Roman" w:hAnsi="Times New Roman" w:cs="Times New Roman"/>
          <w:b/>
          <w:bCs/>
          <w:sz w:val="28"/>
          <w:szCs w:val="28"/>
        </w:rPr>
        <w:t>Использование</w:t>
      </w:r>
      <w:r w:rsidR="001E0765">
        <w:rPr>
          <w:rFonts w:ascii="Times New Roman" w:hAnsi="Times New Roman" w:cs="Times New Roman"/>
          <w:b/>
          <w:bCs/>
          <w:sz w:val="28"/>
          <w:szCs w:val="28"/>
        </w:rPr>
        <w:t xml:space="preserve"> </w:t>
      </w:r>
      <w:r>
        <w:rPr>
          <w:rFonts w:ascii="Times New Roman" w:hAnsi="Times New Roman" w:cs="Times New Roman"/>
          <w:b/>
          <w:bCs/>
          <w:sz w:val="28"/>
          <w:szCs w:val="28"/>
        </w:rPr>
        <w:t xml:space="preserve">игровых технологий на уроках истории </w:t>
      </w:r>
      <w:bookmarkStart w:id="0" w:name="_GoBack"/>
      <w:bookmarkEnd w:id="0"/>
    </w:p>
    <w:p w:rsidR="00D60172" w:rsidRDefault="00D60172" w:rsidP="001E0765">
      <w:pPr>
        <w:jc w:val="center"/>
        <w:rPr>
          <w:rFonts w:ascii="Times New Roman" w:hAnsi="Times New Roman" w:cs="Times New Roman"/>
          <w:sz w:val="28"/>
          <w:szCs w:val="28"/>
        </w:rPr>
      </w:pPr>
      <w:r>
        <w:rPr>
          <w:rFonts w:ascii="Times New Roman" w:hAnsi="Times New Roman" w:cs="Times New Roman"/>
          <w:b/>
          <w:bCs/>
          <w:sz w:val="28"/>
          <w:szCs w:val="28"/>
        </w:rPr>
        <w:t>в условиях ФГОС.</w:t>
      </w:r>
    </w:p>
    <w:p w:rsidR="00D60172" w:rsidRPr="00F13056" w:rsidRDefault="00D60172" w:rsidP="00D60172">
      <w:pPr>
        <w:jc w:val="right"/>
        <w:rPr>
          <w:rFonts w:ascii="Times New Roman" w:hAnsi="Times New Roman" w:cs="Times New Roman"/>
          <w:b/>
          <w:bCs/>
          <w:i/>
          <w:iCs/>
          <w:sz w:val="28"/>
          <w:szCs w:val="28"/>
        </w:rPr>
      </w:pPr>
    </w:p>
    <w:p w:rsidR="00D60172" w:rsidRPr="00F13056" w:rsidRDefault="00885DCF" w:rsidP="00885DCF">
      <w:pPr>
        <w:ind w:right="110"/>
        <w:jc w:val="right"/>
        <w:rPr>
          <w:rFonts w:ascii="Times New Roman" w:hAnsi="Times New Roman" w:cs="Times New Roman"/>
          <w:b/>
          <w:bCs/>
          <w:i/>
          <w:iCs/>
          <w:color w:val="817757"/>
          <w:sz w:val="28"/>
          <w:szCs w:val="28"/>
        </w:rPr>
      </w:pPr>
      <w:r w:rsidRPr="00F13056">
        <w:rPr>
          <w:rFonts w:ascii="Times New Roman" w:hAnsi="Times New Roman" w:cs="Times New Roman"/>
          <w:b/>
          <w:bCs/>
          <w:i/>
          <w:iCs/>
          <w:color w:val="817757"/>
          <w:sz w:val="28"/>
          <w:szCs w:val="28"/>
        </w:rPr>
        <w:t>Чему бы ты ни учился, ты учишься для себя.</w:t>
      </w:r>
    </w:p>
    <w:p w:rsidR="00885DCF" w:rsidRPr="00F13056" w:rsidRDefault="00885DCF" w:rsidP="00885DCF">
      <w:pPr>
        <w:ind w:right="110"/>
        <w:jc w:val="right"/>
        <w:rPr>
          <w:rFonts w:ascii="Times New Roman" w:hAnsi="Times New Roman" w:cs="Times New Roman"/>
          <w:b/>
          <w:bCs/>
          <w:i/>
          <w:iCs/>
          <w:sz w:val="28"/>
          <w:szCs w:val="28"/>
        </w:rPr>
      </w:pPr>
      <w:proofErr w:type="spellStart"/>
      <w:r w:rsidRPr="00F13056">
        <w:rPr>
          <w:rFonts w:ascii="Times New Roman" w:hAnsi="Times New Roman" w:cs="Times New Roman"/>
          <w:b/>
          <w:bCs/>
          <w:i/>
          <w:iCs/>
          <w:color w:val="817757"/>
          <w:sz w:val="28"/>
          <w:szCs w:val="28"/>
        </w:rPr>
        <w:t>Петроний</w:t>
      </w:r>
      <w:proofErr w:type="spellEnd"/>
    </w:p>
    <w:p w:rsidR="00D60172" w:rsidRDefault="00D60172" w:rsidP="00F13056">
      <w:pPr>
        <w:ind w:right="560"/>
        <w:jc w:val="center"/>
        <w:rPr>
          <w:rFonts w:ascii="Times New Roman" w:hAnsi="Times New Roman" w:cs="Times New Roman"/>
          <w:i/>
          <w:iCs/>
          <w:sz w:val="28"/>
          <w:szCs w:val="28"/>
        </w:rPr>
      </w:pPr>
      <w:r>
        <w:rPr>
          <w:rFonts w:ascii="Times New Roman" w:hAnsi="Times New Roman" w:cs="Times New Roman"/>
          <w:i/>
          <w:iCs/>
          <w:sz w:val="28"/>
          <w:szCs w:val="28"/>
        </w:rPr>
        <w:t xml:space="preserve">    </w:t>
      </w:r>
      <w:r w:rsidR="005E4467">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p>
    <w:p w:rsidR="00791563" w:rsidRDefault="00586469" w:rsidP="00F13056">
      <w:pPr>
        <w:ind w:right="560"/>
        <w:rPr>
          <w:rFonts w:ascii="Times New Roman" w:hAnsi="Times New Roman" w:cs="Times New Roman"/>
          <w:sz w:val="28"/>
          <w:szCs w:val="28"/>
        </w:rPr>
      </w:pPr>
      <w:r>
        <w:rPr>
          <w:rFonts w:ascii="Times New Roman" w:hAnsi="Times New Roman" w:cs="Times New Roman"/>
          <w:sz w:val="28"/>
          <w:szCs w:val="28"/>
        </w:rPr>
        <w:t xml:space="preserve">     </w:t>
      </w:r>
      <w:r w:rsidR="00791563">
        <w:rPr>
          <w:rFonts w:ascii="Times New Roman" w:hAnsi="Times New Roman" w:cs="Times New Roman"/>
          <w:sz w:val="28"/>
          <w:szCs w:val="28"/>
        </w:rPr>
        <w:t xml:space="preserve">   </w:t>
      </w:r>
      <w:r>
        <w:rPr>
          <w:rFonts w:ascii="Times New Roman" w:hAnsi="Times New Roman" w:cs="Times New Roman"/>
          <w:sz w:val="28"/>
          <w:szCs w:val="28"/>
        </w:rPr>
        <w:t>Современная психолого-педагогическая наука утверждает: для того чтобы учение было эффективным, у ребенка необходимо</w:t>
      </w:r>
      <w:r w:rsidR="00D60172">
        <w:rPr>
          <w:rFonts w:ascii="Times New Roman" w:hAnsi="Times New Roman" w:cs="Times New Roman"/>
          <w:i/>
          <w:iCs/>
          <w:sz w:val="28"/>
          <w:szCs w:val="28"/>
        </w:rPr>
        <w:t xml:space="preserve">   </w:t>
      </w:r>
      <w:r>
        <w:rPr>
          <w:rFonts w:ascii="Times New Roman" w:hAnsi="Times New Roman" w:cs="Times New Roman"/>
          <w:sz w:val="28"/>
          <w:szCs w:val="28"/>
        </w:rPr>
        <w:t>вызвать положительное отношение к тому, чему мы хотим его научить.</w:t>
      </w:r>
      <w:r w:rsidR="00D60172">
        <w:rPr>
          <w:rFonts w:ascii="Times New Roman" w:hAnsi="Times New Roman" w:cs="Times New Roman"/>
          <w:i/>
          <w:iCs/>
          <w:sz w:val="28"/>
          <w:szCs w:val="28"/>
        </w:rPr>
        <w:t xml:space="preserve"> </w:t>
      </w:r>
      <w:r>
        <w:rPr>
          <w:rFonts w:ascii="Times New Roman" w:hAnsi="Times New Roman" w:cs="Times New Roman"/>
          <w:sz w:val="28"/>
          <w:szCs w:val="28"/>
        </w:rPr>
        <w:t>Требуется высокий уровень мотивации осознанной потребности в усвоении знаний, умений, навыков, чтобы школьник стал активным и заинтересованным на уроке. Применение игровых технологий на уроках истории позволяет вызвать у учеников живой интерес,</w:t>
      </w:r>
      <w:r w:rsidR="004F2EB4">
        <w:rPr>
          <w:rFonts w:ascii="Times New Roman" w:hAnsi="Times New Roman" w:cs="Times New Roman"/>
          <w:sz w:val="28"/>
          <w:szCs w:val="28"/>
        </w:rPr>
        <w:t xml:space="preserve"> предоставить дополнительную информацию об истории вообще и конкретно об историческом факте, дать более глубокие знания, которые выходят за рамки школьной программы, что обеспечивает достижение высокого уровня знаний. На таких уроках и занятиях по истории школьники учатся дискутировать, рассуждать, доказывать, отстаивать свое мнение. </w:t>
      </w:r>
    </w:p>
    <w:p w:rsidR="00791563" w:rsidRPr="00791563" w:rsidRDefault="00791563" w:rsidP="00F13056">
      <w:pPr>
        <w:ind w:right="560"/>
        <w:jc w:val="center"/>
        <w:rPr>
          <w:rFonts w:ascii="Times New Roman" w:hAnsi="Times New Roman" w:cs="Times New Roman"/>
          <w:b/>
          <w:bCs/>
          <w:sz w:val="28"/>
          <w:szCs w:val="28"/>
        </w:rPr>
      </w:pPr>
      <w:r w:rsidRPr="00791563">
        <w:rPr>
          <w:rFonts w:ascii="Times New Roman" w:hAnsi="Times New Roman" w:cs="Times New Roman"/>
          <w:b/>
          <w:bCs/>
          <w:sz w:val="28"/>
          <w:szCs w:val="28"/>
        </w:rPr>
        <w:t>Игры при изучении нового материала на уроках истории.</w:t>
      </w:r>
    </w:p>
    <w:p w:rsidR="00791563" w:rsidRDefault="00791563" w:rsidP="00F13056">
      <w:pPr>
        <w:ind w:right="560"/>
        <w:rPr>
          <w:rFonts w:ascii="Times New Roman" w:hAnsi="Times New Roman" w:cs="Times New Roman"/>
          <w:sz w:val="28"/>
          <w:szCs w:val="28"/>
        </w:rPr>
      </w:pPr>
      <w:r>
        <w:rPr>
          <w:rFonts w:ascii="Times New Roman" w:hAnsi="Times New Roman" w:cs="Times New Roman"/>
          <w:b/>
          <w:bCs/>
          <w:i/>
          <w:iCs/>
          <w:sz w:val="28"/>
          <w:szCs w:val="28"/>
        </w:rPr>
        <w:t xml:space="preserve">      </w:t>
      </w:r>
      <w:r w:rsidRPr="00791563">
        <w:rPr>
          <w:rFonts w:ascii="Times New Roman" w:hAnsi="Times New Roman" w:cs="Times New Roman"/>
          <w:b/>
          <w:bCs/>
          <w:i/>
          <w:iCs/>
          <w:sz w:val="28"/>
          <w:szCs w:val="28"/>
        </w:rPr>
        <w:t xml:space="preserve">Игра «Переводчик». </w:t>
      </w:r>
      <w:r>
        <w:rPr>
          <w:rFonts w:ascii="Times New Roman" w:hAnsi="Times New Roman" w:cs="Times New Roman"/>
          <w:sz w:val="28"/>
          <w:szCs w:val="28"/>
        </w:rPr>
        <w:t xml:space="preserve">Эта игра хороша при работе с терминами. Трудность усвоения различных терминов  определяется сложностью научного языка. Зачастую школьники </w:t>
      </w:r>
      <w:r w:rsidR="00D34065">
        <w:rPr>
          <w:rFonts w:ascii="Times New Roman" w:hAnsi="Times New Roman" w:cs="Times New Roman"/>
          <w:sz w:val="28"/>
          <w:szCs w:val="28"/>
        </w:rPr>
        <w:t xml:space="preserve">просто </w:t>
      </w:r>
      <w:r>
        <w:rPr>
          <w:rFonts w:ascii="Times New Roman" w:hAnsi="Times New Roman" w:cs="Times New Roman"/>
          <w:sz w:val="28"/>
          <w:szCs w:val="28"/>
        </w:rPr>
        <w:t>зазубривают</w:t>
      </w:r>
      <w:r w:rsidR="00D34065">
        <w:rPr>
          <w:rFonts w:ascii="Times New Roman" w:hAnsi="Times New Roman" w:cs="Times New Roman"/>
          <w:sz w:val="28"/>
          <w:szCs w:val="28"/>
        </w:rPr>
        <w:t xml:space="preserve"> определения, не понимая их смысла. В процессе игры школьникам предлагается перевести историческую фразу с научного языка на </w:t>
      </w:r>
      <w:proofErr w:type="gramStart"/>
      <w:r w:rsidR="00D34065">
        <w:rPr>
          <w:rFonts w:ascii="Times New Roman" w:hAnsi="Times New Roman" w:cs="Times New Roman"/>
          <w:sz w:val="28"/>
          <w:szCs w:val="28"/>
        </w:rPr>
        <w:t>доступный</w:t>
      </w:r>
      <w:proofErr w:type="gramEnd"/>
      <w:r w:rsidR="00D34065">
        <w:rPr>
          <w:rFonts w:ascii="Times New Roman" w:hAnsi="Times New Roman" w:cs="Times New Roman"/>
          <w:sz w:val="28"/>
          <w:szCs w:val="28"/>
        </w:rPr>
        <w:t>. Например: «Разночинцы – межсословная категория населения, в основном занимавшаяся умственным трудом =люди разного чина и звания, получившие высшее образование = выходцы из разных сословий, пополнившие ряды русской интеллигенции». Учитель предлагает всем желающим высказать разные варианты. Самые интересные, доступные и лаконичные фразы могут записываться в специальный исторический разговорник, который помещается, например, на стенде исторической информации в кабинете.</w:t>
      </w:r>
    </w:p>
    <w:p w:rsidR="009440C9" w:rsidRDefault="009440C9" w:rsidP="00F13056">
      <w:pPr>
        <w:ind w:right="56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Игра «Три предложения».</w:t>
      </w:r>
      <w:r>
        <w:rPr>
          <w:rFonts w:ascii="Times New Roman" w:hAnsi="Times New Roman" w:cs="Times New Roman"/>
          <w:sz w:val="28"/>
          <w:szCs w:val="28"/>
        </w:rPr>
        <w:t xml:space="preserve"> Учитель зачитывает короткий рассказ или документ. Ученикам необходимо внимательно выслушать и передать </w:t>
      </w:r>
      <w:r>
        <w:rPr>
          <w:rFonts w:ascii="Times New Roman" w:hAnsi="Times New Roman" w:cs="Times New Roman"/>
          <w:sz w:val="28"/>
          <w:szCs w:val="28"/>
        </w:rPr>
        <w:lastRenderedPageBreak/>
        <w:t>содержание рассказа или документа тремя простыми предложениями. Побеждает тот, у кого рассказ короче и при этом точно передает содержание. Другой вариант игры – работа с печатным текстом. Это может быть отрывок из учебника. Три простых предложения ребята могут записать в тетради. В этом случае удобно выявить победителя. Эта игра помогает развить очень важное умение – выделять главное, на котором основываются и навыки работы с документом</w:t>
      </w:r>
      <w:r w:rsidR="009662BB">
        <w:rPr>
          <w:rFonts w:ascii="Times New Roman" w:hAnsi="Times New Roman" w:cs="Times New Roman"/>
          <w:sz w:val="28"/>
          <w:szCs w:val="28"/>
        </w:rPr>
        <w:t>, и ориентирование в информационном потоке, а также умение составлять план, конспект, реферат.</w:t>
      </w:r>
    </w:p>
    <w:p w:rsidR="009E0F2D" w:rsidRDefault="009662BB" w:rsidP="00F13056">
      <w:pPr>
        <w:ind w:right="56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 xml:space="preserve">Игра «Живая картина». </w:t>
      </w:r>
      <w:r w:rsidRPr="009662BB">
        <w:rPr>
          <w:rFonts w:ascii="Times New Roman" w:hAnsi="Times New Roman" w:cs="Times New Roman"/>
          <w:sz w:val="28"/>
          <w:szCs w:val="28"/>
        </w:rPr>
        <w:t>Ученикам</w:t>
      </w:r>
      <w:r>
        <w:rPr>
          <w:rFonts w:ascii="Times New Roman" w:hAnsi="Times New Roman" w:cs="Times New Roman"/>
          <w:sz w:val="28"/>
          <w:szCs w:val="28"/>
        </w:rPr>
        <w:t xml:space="preserve"> дается задание изобразить какое-либо историческое событие: «Сбор дани», «Продажа крепостных», «Декабристы на Сенатской площади», «Военный совет в Филях» и т.д. или какое-нибудь известное историческое полотно: «Переход Суворова через Альпы», «Боярыня Морозова», «Утро стрелецкой казни» и тому подобное. </w:t>
      </w:r>
    </w:p>
    <w:p w:rsidR="009662BB" w:rsidRDefault="009E0F2D" w:rsidP="00F13056">
      <w:pPr>
        <w:ind w:right="560"/>
        <w:rPr>
          <w:rFonts w:ascii="Times New Roman" w:hAnsi="Times New Roman" w:cs="Times New Roman"/>
          <w:sz w:val="28"/>
          <w:szCs w:val="28"/>
        </w:rPr>
      </w:pPr>
      <w:r>
        <w:rPr>
          <w:rFonts w:ascii="Times New Roman" w:hAnsi="Times New Roman" w:cs="Times New Roman"/>
          <w:sz w:val="28"/>
          <w:szCs w:val="28"/>
        </w:rPr>
        <w:t xml:space="preserve">        </w:t>
      </w:r>
      <w:r w:rsidR="009662BB">
        <w:rPr>
          <w:rFonts w:ascii="Times New Roman" w:hAnsi="Times New Roman" w:cs="Times New Roman"/>
          <w:sz w:val="28"/>
          <w:szCs w:val="28"/>
        </w:rPr>
        <w:t xml:space="preserve">Учитель по ходу объяснения нового материала может </w:t>
      </w:r>
      <w:r>
        <w:rPr>
          <w:rFonts w:ascii="Times New Roman" w:hAnsi="Times New Roman" w:cs="Times New Roman"/>
          <w:sz w:val="28"/>
          <w:szCs w:val="28"/>
        </w:rPr>
        <w:t>«</w:t>
      </w:r>
      <w:r w:rsidR="009662BB">
        <w:rPr>
          <w:rFonts w:ascii="Times New Roman" w:hAnsi="Times New Roman" w:cs="Times New Roman"/>
          <w:sz w:val="28"/>
          <w:szCs w:val="28"/>
        </w:rPr>
        <w:t>рисовать живую картину</w:t>
      </w:r>
      <w:r>
        <w:rPr>
          <w:rFonts w:ascii="Times New Roman" w:hAnsi="Times New Roman" w:cs="Times New Roman"/>
          <w:sz w:val="28"/>
          <w:szCs w:val="28"/>
        </w:rPr>
        <w:t xml:space="preserve">» с помощью учащихся, раздавая им соответствующие роли. </w:t>
      </w:r>
      <w:proofErr w:type="gramStart"/>
      <w:r>
        <w:rPr>
          <w:rFonts w:ascii="Times New Roman" w:hAnsi="Times New Roman" w:cs="Times New Roman"/>
          <w:sz w:val="28"/>
          <w:szCs w:val="28"/>
        </w:rPr>
        <w:t>Например,</w:t>
      </w:r>
      <w:r w:rsidR="008B48B6">
        <w:rPr>
          <w:rFonts w:ascii="Times New Roman" w:hAnsi="Times New Roman" w:cs="Times New Roman"/>
          <w:sz w:val="28"/>
          <w:szCs w:val="28"/>
        </w:rPr>
        <w:t xml:space="preserve"> </w:t>
      </w:r>
      <w:r>
        <w:rPr>
          <w:rFonts w:ascii="Times New Roman" w:hAnsi="Times New Roman" w:cs="Times New Roman"/>
          <w:sz w:val="28"/>
          <w:szCs w:val="28"/>
        </w:rPr>
        <w:t xml:space="preserve"> при изучении темы</w:t>
      </w:r>
      <w:r w:rsidR="008B48B6">
        <w:rPr>
          <w:rFonts w:ascii="Times New Roman" w:hAnsi="Times New Roman" w:cs="Times New Roman"/>
          <w:sz w:val="28"/>
          <w:szCs w:val="28"/>
        </w:rPr>
        <w:t xml:space="preserve"> </w:t>
      </w:r>
      <w:r>
        <w:rPr>
          <w:rFonts w:ascii="Times New Roman" w:hAnsi="Times New Roman" w:cs="Times New Roman"/>
          <w:sz w:val="28"/>
          <w:szCs w:val="28"/>
        </w:rPr>
        <w:t xml:space="preserve"> «Либеральные реформы 60-70 гг. </w:t>
      </w:r>
      <w:r>
        <w:rPr>
          <w:rFonts w:ascii="Times New Roman" w:hAnsi="Times New Roman" w:cs="Times New Roman"/>
          <w:sz w:val="28"/>
          <w:szCs w:val="28"/>
          <w:lang w:val="en-US"/>
        </w:rPr>
        <w:t>XIX</w:t>
      </w:r>
      <w:r>
        <w:rPr>
          <w:rFonts w:ascii="Times New Roman" w:hAnsi="Times New Roman" w:cs="Times New Roman"/>
          <w:sz w:val="28"/>
          <w:szCs w:val="28"/>
        </w:rPr>
        <w:t xml:space="preserve"> века в России» </w:t>
      </w:r>
      <w:r w:rsidR="008B48B6">
        <w:rPr>
          <w:rFonts w:ascii="Times New Roman" w:hAnsi="Times New Roman" w:cs="Times New Roman"/>
          <w:sz w:val="28"/>
          <w:szCs w:val="28"/>
        </w:rPr>
        <w:t xml:space="preserve"> </w:t>
      </w:r>
      <w:r>
        <w:rPr>
          <w:rFonts w:ascii="Times New Roman" w:hAnsi="Times New Roman" w:cs="Times New Roman"/>
          <w:sz w:val="28"/>
          <w:szCs w:val="28"/>
        </w:rPr>
        <w:t>раскрывая суть судебной реформы, учитель рисует картину пореформенного окружного суда: сидящий на первой парте среднего ряда ученик определяется судьей, целый ряд из 12 человек назначается присяжными заседателями, из оставшихся учащихся по ходу объяснения выбираются и рассаживаются в соответствии с ситуацией прокурор, защитник, подсудимый.</w:t>
      </w:r>
      <w:proofErr w:type="gramEnd"/>
    </w:p>
    <w:p w:rsidR="008B48B6" w:rsidRDefault="008B48B6" w:rsidP="00F13056">
      <w:pPr>
        <w:ind w:right="56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 xml:space="preserve">Игра «Дерево мудрости». </w:t>
      </w:r>
      <w:r>
        <w:rPr>
          <w:rFonts w:ascii="Times New Roman" w:hAnsi="Times New Roman" w:cs="Times New Roman"/>
          <w:sz w:val="28"/>
          <w:szCs w:val="28"/>
        </w:rPr>
        <w:t xml:space="preserve">Учащиеся учатся ставить вопросы к изучаемому историческому материалу. На уроке, когда изучается новый материал, ребятам дается задание: по ходу объяснения или работы с текстом записать на трех листочках три разные по уровню сложности вопроса и задания к нему. После изучения материала листочки сдаются. </w:t>
      </w:r>
      <w:proofErr w:type="gramStart"/>
      <w:r>
        <w:rPr>
          <w:rFonts w:ascii="Times New Roman" w:hAnsi="Times New Roman" w:cs="Times New Roman"/>
          <w:sz w:val="28"/>
          <w:szCs w:val="28"/>
        </w:rPr>
        <w:t>Наиболее интересные оцениваются, оформляются в виде «яблок» или «листьев» и прикрепляются к «Дереву мудрости» (красные задания – на «5», желтые – на «4», зеленые – на «3»);</w:t>
      </w:r>
      <w:r w:rsidR="00B631A3">
        <w:rPr>
          <w:rFonts w:ascii="Times New Roman" w:hAnsi="Times New Roman" w:cs="Times New Roman"/>
          <w:sz w:val="28"/>
          <w:szCs w:val="28"/>
        </w:rPr>
        <w:t xml:space="preserve"> </w:t>
      </w:r>
      <w:r>
        <w:rPr>
          <w:rFonts w:ascii="Times New Roman" w:hAnsi="Times New Roman" w:cs="Times New Roman"/>
          <w:sz w:val="28"/>
          <w:szCs w:val="28"/>
        </w:rPr>
        <w:t xml:space="preserve"> на следующих уроках при проверке знаний вызываемые ученики «срывают» плод или лист</w:t>
      </w:r>
      <w:r w:rsidR="00F902BA">
        <w:rPr>
          <w:rFonts w:ascii="Times New Roman" w:hAnsi="Times New Roman" w:cs="Times New Roman"/>
          <w:sz w:val="28"/>
          <w:szCs w:val="28"/>
        </w:rPr>
        <w:t>, читают вопрос и отвечают на него.</w:t>
      </w:r>
      <w:proofErr w:type="gramEnd"/>
    </w:p>
    <w:p w:rsidR="005E4467" w:rsidRDefault="005E4467" w:rsidP="00F13056">
      <w:pPr>
        <w:ind w:right="560"/>
        <w:rPr>
          <w:rFonts w:ascii="Times New Roman" w:hAnsi="Times New Roman" w:cs="Times New Roman"/>
          <w:sz w:val="28"/>
          <w:szCs w:val="28"/>
        </w:rPr>
      </w:pPr>
    </w:p>
    <w:p w:rsidR="005E4467" w:rsidRDefault="005E4467" w:rsidP="00F13056">
      <w:pPr>
        <w:ind w:right="560"/>
        <w:jc w:val="center"/>
        <w:rPr>
          <w:rFonts w:ascii="Times New Roman" w:hAnsi="Times New Roman" w:cs="Times New Roman"/>
          <w:b/>
          <w:bCs/>
          <w:sz w:val="28"/>
          <w:szCs w:val="28"/>
        </w:rPr>
      </w:pPr>
      <w:r>
        <w:rPr>
          <w:rFonts w:ascii="Times New Roman" w:hAnsi="Times New Roman" w:cs="Times New Roman"/>
          <w:b/>
          <w:bCs/>
          <w:sz w:val="28"/>
          <w:szCs w:val="28"/>
        </w:rPr>
        <w:lastRenderedPageBreak/>
        <w:t>Игры на закрепление, повторение и обобщение исторического материала.</w:t>
      </w:r>
    </w:p>
    <w:p w:rsidR="00574733" w:rsidRDefault="005E4467" w:rsidP="00F13056">
      <w:pPr>
        <w:ind w:right="560"/>
        <w:rPr>
          <w:rFonts w:ascii="Times New Roman" w:hAnsi="Times New Roman" w:cs="Times New Roman"/>
          <w:sz w:val="28"/>
          <w:szCs w:val="28"/>
        </w:rPr>
      </w:pPr>
      <w:r>
        <w:rPr>
          <w:rFonts w:ascii="Times New Roman" w:hAnsi="Times New Roman" w:cs="Times New Roman"/>
          <w:b/>
          <w:bCs/>
          <w:i/>
          <w:iCs/>
          <w:sz w:val="28"/>
          <w:szCs w:val="28"/>
        </w:rPr>
        <w:t xml:space="preserve">    Игра «Аукцион имен». </w:t>
      </w:r>
      <w:r>
        <w:rPr>
          <w:rFonts w:ascii="Times New Roman" w:hAnsi="Times New Roman" w:cs="Times New Roman"/>
          <w:sz w:val="28"/>
          <w:szCs w:val="28"/>
        </w:rPr>
        <w:t>Эту игру целесообразно проводить на уроках обобщения. На аукционе продаётся оценка</w:t>
      </w:r>
      <w:r w:rsidR="00885DCF">
        <w:rPr>
          <w:rFonts w:ascii="Times New Roman" w:hAnsi="Times New Roman" w:cs="Times New Roman"/>
          <w:sz w:val="28"/>
          <w:szCs w:val="28"/>
        </w:rPr>
        <w:t xml:space="preserve"> «</w:t>
      </w:r>
      <w:r>
        <w:rPr>
          <w:rFonts w:ascii="Times New Roman" w:hAnsi="Times New Roman" w:cs="Times New Roman"/>
          <w:sz w:val="28"/>
          <w:szCs w:val="28"/>
        </w:rPr>
        <w:t xml:space="preserve"> пять</w:t>
      </w:r>
      <w:r w:rsidR="00885DCF">
        <w:rPr>
          <w:rFonts w:ascii="Times New Roman" w:hAnsi="Times New Roman" w:cs="Times New Roman"/>
          <w:sz w:val="28"/>
          <w:szCs w:val="28"/>
        </w:rPr>
        <w:t>»</w:t>
      </w:r>
      <w:r>
        <w:rPr>
          <w:rFonts w:ascii="Times New Roman" w:hAnsi="Times New Roman" w:cs="Times New Roman"/>
          <w:sz w:val="28"/>
          <w:szCs w:val="28"/>
        </w:rPr>
        <w:t xml:space="preserve">. Каждый из учащихся может купить её, то </w:t>
      </w:r>
      <w:proofErr w:type="gramStart"/>
      <w:r>
        <w:rPr>
          <w:rFonts w:ascii="Times New Roman" w:hAnsi="Times New Roman" w:cs="Times New Roman"/>
          <w:sz w:val="28"/>
          <w:szCs w:val="28"/>
        </w:rPr>
        <w:t>есть</w:t>
      </w:r>
      <w:proofErr w:type="gramEnd"/>
      <w:r>
        <w:rPr>
          <w:rFonts w:ascii="Times New Roman" w:hAnsi="Times New Roman" w:cs="Times New Roman"/>
          <w:sz w:val="28"/>
          <w:szCs w:val="28"/>
        </w:rPr>
        <w:t xml:space="preserve"> подняв руку, назвать любое историческое лицо, жившее, скажем, в эпоху правления </w:t>
      </w:r>
      <w:r w:rsidR="00574733">
        <w:rPr>
          <w:rFonts w:ascii="Times New Roman" w:hAnsi="Times New Roman" w:cs="Times New Roman"/>
          <w:sz w:val="28"/>
          <w:szCs w:val="28"/>
        </w:rPr>
        <w:t xml:space="preserve">царя Ивана Грозного. Ребята называют известные им имена его современников, которые записываются на доске </w:t>
      </w:r>
      <w:proofErr w:type="gramStart"/>
      <w:r w:rsidR="00574733">
        <w:rPr>
          <w:rFonts w:ascii="Times New Roman" w:hAnsi="Times New Roman" w:cs="Times New Roman"/>
          <w:sz w:val="28"/>
          <w:szCs w:val="28"/>
        </w:rPr>
        <w:t xml:space="preserve">( </w:t>
      </w:r>
      <w:proofErr w:type="gramEnd"/>
      <w:r w:rsidR="00574733">
        <w:rPr>
          <w:rFonts w:ascii="Times New Roman" w:hAnsi="Times New Roman" w:cs="Times New Roman"/>
          <w:sz w:val="28"/>
          <w:szCs w:val="28"/>
        </w:rPr>
        <w:t>для этого назначается специальный ученик). При этом</w:t>
      </w:r>
      <w:r w:rsidR="00885DCF">
        <w:rPr>
          <w:rFonts w:ascii="Times New Roman" w:hAnsi="Times New Roman" w:cs="Times New Roman"/>
          <w:sz w:val="28"/>
          <w:szCs w:val="28"/>
        </w:rPr>
        <w:t xml:space="preserve"> </w:t>
      </w:r>
      <w:r w:rsidR="00574733">
        <w:rPr>
          <w:rFonts w:ascii="Times New Roman" w:hAnsi="Times New Roman" w:cs="Times New Roman"/>
          <w:sz w:val="28"/>
          <w:szCs w:val="28"/>
        </w:rPr>
        <w:t xml:space="preserve"> </w:t>
      </w:r>
      <w:proofErr w:type="gramStart"/>
      <w:r w:rsidR="00574733">
        <w:rPr>
          <w:rFonts w:ascii="Times New Roman" w:hAnsi="Times New Roman" w:cs="Times New Roman"/>
          <w:sz w:val="28"/>
          <w:szCs w:val="28"/>
        </w:rPr>
        <w:t>мало известные</w:t>
      </w:r>
      <w:proofErr w:type="gramEnd"/>
      <w:r w:rsidR="00574733">
        <w:rPr>
          <w:rFonts w:ascii="Times New Roman" w:hAnsi="Times New Roman" w:cs="Times New Roman"/>
          <w:sz w:val="28"/>
          <w:szCs w:val="28"/>
        </w:rPr>
        <w:t xml:space="preserve"> имена комментируются. В момент затухания активности учеников учитель ударяет молотком медленно три раза. Выигрывает тот</w:t>
      </w:r>
      <w:proofErr w:type="gramStart"/>
      <w:r w:rsidR="00574733">
        <w:rPr>
          <w:rFonts w:ascii="Times New Roman" w:hAnsi="Times New Roman" w:cs="Times New Roman"/>
          <w:sz w:val="28"/>
          <w:szCs w:val="28"/>
        </w:rPr>
        <w:t xml:space="preserve"> ,</w:t>
      </w:r>
      <w:proofErr w:type="gramEnd"/>
      <w:r w:rsidR="00574733">
        <w:rPr>
          <w:rFonts w:ascii="Times New Roman" w:hAnsi="Times New Roman" w:cs="Times New Roman"/>
          <w:sz w:val="28"/>
          <w:szCs w:val="28"/>
        </w:rPr>
        <w:t xml:space="preserve">кто последним до третьего удара молотка , смог назвать имя ещё одного героя. Он получает оценку </w:t>
      </w:r>
      <w:r w:rsidR="00885DCF">
        <w:rPr>
          <w:rFonts w:ascii="Times New Roman" w:hAnsi="Times New Roman" w:cs="Times New Roman"/>
          <w:sz w:val="28"/>
          <w:szCs w:val="28"/>
        </w:rPr>
        <w:t>«</w:t>
      </w:r>
      <w:r w:rsidR="00574733">
        <w:rPr>
          <w:rFonts w:ascii="Times New Roman" w:hAnsi="Times New Roman" w:cs="Times New Roman"/>
          <w:sz w:val="28"/>
          <w:szCs w:val="28"/>
        </w:rPr>
        <w:t>пять</w:t>
      </w:r>
      <w:r w:rsidR="00885DCF">
        <w:rPr>
          <w:rFonts w:ascii="Times New Roman" w:hAnsi="Times New Roman" w:cs="Times New Roman"/>
          <w:sz w:val="28"/>
          <w:szCs w:val="28"/>
        </w:rPr>
        <w:t>».</w:t>
      </w:r>
      <w:r w:rsidR="00574733">
        <w:rPr>
          <w:rFonts w:ascii="Times New Roman" w:hAnsi="Times New Roman" w:cs="Times New Roman"/>
          <w:sz w:val="28"/>
          <w:szCs w:val="28"/>
        </w:rPr>
        <w:t xml:space="preserve"> </w:t>
      </w:r>
    </w:p>
    <w:p w:rsidR="00660B4B" w:rsidRDefault="00574733" w:rsidP="00F13056">
      <w:pPr>
        <w:ind w:right="560"/>
        <w:rPr>
          <w:rFonts w:ascii="Times New Roman" w:hAnsi="Times New Roman" w:cs="Times New Roman"/>
          <w:sz w:val="28"/>
          <w:szCs w:val="28"/>
        </w:rPr>
      </w:pPr>
      <w:r>
        <w:rPr>
          <w:rFonts w:ascii="Times New Roman" w:hAnsi="Times New Roman" w:cs="Times New Roman"/>
          <w:sz w:val="28"/>
          <w:szCs w:val="28"/>
        </w:rPr>
        <w:t xml:space="preserve">   Второй вариант игры заключается в следующем. Учащимся предлагается записать в тетрадях максимальное количество исторических имён, касающихся определённой темы. На эту работу отводится время, </w:t>
      </w:r>
      <w:proofErr w:type="gramStart"/>
      <w:r>
        <w:rPr>
          <w:rFonts w:ascii="Times New Roman" w:hAnsi="Times New Roman" w:cs="Times New Roman"/>
          <w:sz w:val="28"/>
          <w:szCs w:val="28"/>
        </w:rPr>
        <w:t>предположим</w:t>
      </w:r>
      <w:proofErr w:type="gramEnd"/>
      <w:r w:rsidR="00885DCF">
        <w:rPr>
          <w:rFonts w:ascii="Times New Roman" w:hAnsi="Times New Roman" w:cs="Times New Roman"/>
          <w:sz w:val="28"/>
          <w:szCs w:val="28"/>
        </w:rPr>
        <w:t xml:space="preserve"> </w:t>
      </w:r>
      <w:r>
        <w:rPr>
          <w:rFonts w:ascii="Times New Roman" w:hAnsi="Times New Roman" w:cs="Times New Roman"/>
          <w:sz w:val="28"/>
          <w:szCs w:val="28"/>
        </w:rPr>
        <w:t xml:space="preserve"> пять минут. Через пять минут объявляется  аукцион. Предлагается начальная цена (допустим, 6 условных единиц). « Кто может предложить больше?»</w:t>
      </w:r>
      <w:r w:rsidR="00660B4B">
        <w:rPr>
          <w:rFonts w:ascii="Times New Roman" w:hAnsi="Times New Roman" w:cs="Times New Roman"/>
          <w:sz w:val="28"/>
          <w:szCs w:val="28"/>
        </w:rPr>
        <w:t xml:space="preserve"> Участники называют свои цифры </w:t>
      </w:r>
      <w:proofErr w:type="gramStart"/>
      <w:r w:rsidR="00660B4B">
        <w:rPr>
          <w:rFonts w:ascii="Times New Roman" w:hAnsi="Times New Roman" w:cs="Times New Roman"/>
          <w:sz w:val="28"/>
          <w:szCs w:val="28"/>
        </w:rPr>
        <w:t xml:space="preserve">( </w:t>
      </w:r>
      <w:proofErr w:type="gramEnd"/>
      <w:r w:rsidR="00660B4B">
        <w:rPr>
          <w:rFonts w:ascii="Times New Roman" w:hAnsi="Times New Roman" w:cs="Times New Roman"/>
          <w:sz w:val="28"/>
          <w:szCs w:val="28"/>
        </w:rPr>
        <w:t xml:space="preserve">по количеству имён в списке). Победитель получает оценку </w:t>
      </w:r>
      <w:r w:rsidR="00885DCF">
        <w:rPr>
          <w:rFonts w:ascii="Times New Roman" w:hAnsi="Times New Roman" w:cs="Times New Roman"/>
          <w:sz w:val="28"/>
          <w:szCs w:val="28"/>
        </w:rPr>
        <w:t>«</w:t>
      </w:r>
      <w:r w:rsidR="00660B4B">
        <w:rPr>
          <w:rFonts w:ascii="Times New Roman" w:hAnsi="Times New Roman" w:cs="Times New Roman"/>
          <w:sz w:val="28"/>
          <w:szCs w:val="28"/>
        </w:rPr>
        <w:t>пять</w:t>
      </w:r>
      <w:r w:rsidR="00885DCF">
        <w:rPr>
          <w:rFonts w:ascii="Times New Roman" w:hAnsi="Times New Roman" w:cs="Times New Roman"/>
          <w:sz w:val="28"/>
          <w:szCs w:val="28"/>
        </w:rPr>
        <w:t>»</w:t>
      </w:r>
      <w:r w:rsidR="00660B4B">
        <w:rPr>
          <w:rFonts w:ascii="Times New Roman" w:hAnsi="Times New Roman" w:cs="Times New Roman"/>
          <w:sz w:val="28"/>
          <w:szCs w:val="28"/>
        </w:rPr>
        <w:t xml:space="preserve">. </w:t>
      </w:r>
    </w:p>
    <w:p w:rsidR="00660B4B" w:rsidRDefault="00660B4B" w:rsidP="00F13056">
      <w:pPr>
        <w:ind w:right="560"/>
        <w:rPr>
          <w:rFonts w:ascii="Times New Roman" w:hAnsi="Times New Roman" w:cs="Times New Roman"/>
          <w:sz w:val="28"/>
          <w:szCs w:val="28"/>
        </w:rPr>
      </w:pPr>
      <w:r>
        <w:rPr>
          <w:rFonts w:ascii="Times New Roman" w:hAnsi="Times New Roman" w:cs="Times New Roman"/>
          <w:sz w:val="28"/>
          <w:szCs w:val="28"/>
        </w:rPr>
        <w:t xml:space="preserve">   Таким же образом можно провести аукцион дат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событий.</w:t>
      </w:r>
    </w:p>
    <w:p w:rsidR="00890B87" w:rsidRDefault="00660B4B" w:rsidP="00F13056">
      <w:pPr>
        <w:ind w:right="56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 Исторический снежный ком».</w:t>
      </w:r>
      <w:r>
        <w:rPr>
          <w:rFonts w:ascii="Times New Roman" w:hAnsi="Times New Roman" w:cs="Times New Roman"/>
          <w:b/>
          <w:bCs/>
          <w:sz w:val="28"/>
          <w:szCs w:val="28"/>
        </w:rPr>
        <w:t xml:space="preserve"> </w:t>
      </w:r>
      <w:r>
        <w:rPr>
          <w:rFonts w:ascii="Times New Roman" w:hAnsi="Times New Roman" w:cs="Times New Roman"/>
          <w:sz w:val="28"/>
          <w:szCs w:val="28"/>
        </w:rPr>
        <w:t xml:space="preserve">Задаётся тема, например «Куликовская битва». Первый участник игры называет имя какого-либо исторического героя, относящегося к данной теме (например, Дмитрий Донской), следующий участник сначала должен произнести то, что сказал первый, а затем добавить новое имя, понятие, связанные по смыслу с темой (например, Дмитрий Донской, Куликово поле).  Новый ученик дополняет этот ряд: Дмитрий Донской, Куликово поле, </w:t>
      </w:r>
      <w:proofErr w:type="spellStart"/>
      <w:r>
        <w:rPr>
          <w:rFonts w:ascii="Times New Roman" w:hAnsi="Times New Roman" w:cs="Times New Roman"/>
          <w:sz w:val="28"/>
          <w:szCs w:val="28"/>
        </w:rPr>
        <w:t>Непрядва</w:t>
      </w:r>
      <w:proofErr w:type="spellEnd"/>
      <w:r>
        <w:rPr>
          <w:rFonts w:ascii="Times New Roman" w:hAnsi="Times New Roman" w:cs="Times New Roman"/>
          <w:sz w:val="28"/>
          <w:szCs w:val="28"/>
        </w:rPr>
        <w:t>. В конце концов, получается длинный ряд имён и понятий, относящихся к определённой исторической теме</w:t>
      </w:r>
      <w:r w:rsidR="00890B87">
        <w:rPr>
          <w:rFonts w:ascii="Times New Roman" w:hAnsi="Times New Roman" w:cs="Times New Roman"/>
          <w:sz w:val="28"/>
          <w:szCs w:val="28"/>
        </w:rPr>
        <w:t>.</w:t>
      </w:r>
    </w:p>
    <w:p w:rsidR="00890B87" w:rsidRDefault="00890B87" w:rsidP="00F13056">
      <w:pPr>
        <w:ind w:right="560"/>
        <w:rPr>
          <w:rFonts w:ascii="Times New Roman" w:hAnsi="Times New Roman" w:cs="Times New Roman"/>
          <w:sz w:val="28"/>
          <w:szCs w:val="28"/>
        </w:rPr>
      </w:pPr>
      <w:r>
        <w:rPr>
          <w:rFonts w:ascii="Times New Roman" w:hAnsi="Times New Roman" w:cs="Times New Roman"/>
          <w:sz w:val="28"/>
          <w:szCs w:val="28"/>
        </w:rPr>
        <w:t xml:space="preserve">   Игра пройдёт более организованно, если попросить всех играющих выйти к доске и встать в одну линию. Тот, кто ошибается или делает слишком долгую паузу, выходит из игры и садится на своё место. Один из учащихся записывает на доске образовавшуюся цепочку и отмечает ошибки. </w:t>
      </w:r>
      <w:proofErr w:type="gramStart"/>
      <w:r>
        <w:rPr>
          <w:rFonts w:ascii="Times New Roman" w:hAnsi="Times New Roman" w:cs="Times New Roman"/>
          <w:sz w:val="28"/>
          <w:szCs w:val="28"/>
        </w:rPr>
        <w:t>Играющие стоят лицом к классу, поэтому записи</w:t>
      </w:r>
      <w:r w:rsidR="00885DCF">
        <w:rPr>
          <w:rFonts w:ascii="Times New Roman" w:hAnsi="Times New Roman" w:cs="Times New Roman"/>
          <w:sz w:val="28"/>
          <w:szCs w:val="28"/>
        </w:rPr>
        <w:t xml:space="preserve"> </w:t>
      </w:r>
      <w:r>
        <w:rPr>
          <w:rFonts w:ascii="Times New Roman" w:hAnsi="Times New Roman" w:cs="Times New Roman"/>
          <w:sz w:val="28"/>
          <w:szCs w:val="28"/>
        </w:rPr>
        <w:t xml:space="preserve"> на доске </w:t>
      </w:r>
      <w:r>
        <w:rPr>
          <w:rFonts w:ascii="Times New Roman" w:hAnsi="Times New Roman" w:cs="Times New Roman"/>
          <w:sz w:val="28"/>
          <w:szCs w:val="28"/>
        </w:rPr>
        <w:lastRenderedPageBreak/>
        <w:t>видны только учителю и выбывшим из игры.</w:t>
      </w:r>
      <w:proofErr w:type="gramEnd"/>
      <w:r>
        <w:rPr>
          <w:rFonts w:ascii="Times New Roman" w:hAnsi="Times New Roman" w:cs="Times New Roman"/>
          <w:sz w:val="28"/>
          <w:szCs w:val="28"/>
        </w:rPr>
        <w:t xml:space="preserve">  Игра завершается беседой, в которой определяется взаимосвязь слов, образовавших цепочку.</w:t>
      </w:r>
    </w:p>
    <w:p w:rsidR="00801EC0" w:rsidRDefault="00890B87" w:rsidP="00F13056">
      <w:pPr>
        <w:ind w:right="560" w:firstLine="135"/>
        <w:rPr>
          <w:rFonts w:ascii="Times New Roman" w:hAnsi="Times New Roman" w:cs="Times New Roman"/>
          <w:sz w:val="28"/>
          <w:szCs w:val="28"/>
        </w:rPr>
      </w:pPr>
      <w:r>
        <w:rPr>
          <w:rFonts w:ascii="Times New Roman" w:hAnsi="Times New Roman" w:cs="Times New Roman"/>
          <w:b/>
          <w:bCs/>
          <w:i/>
          <w:iCs/>
          <w:sz w:val="28"/>
          <w:szCs w:val="28"/>
        </w:rPr>
        <w:t>«Историческая азбука</w:t>
      </w:r>
      <w:r>
        <w:rPr>
          <w:rFonts w:ascii="Times New Roman" w:hAnsi="Times New Roman" w:cs="Times New Roman"/>
          <w:sz w:val="28"/>
          <w:szCs w:val="28"/>
        </w:rPr>
        <w:t xml:space="preserve">». Задаётся буква, допустим,  «И».  </w:t>
      </w:r>
      <w:r w:rsidR="00885DCF">
        <w:rPr>
          <w:rFonts w:ascii="Times New Roman" w:hAnsi="Times New Roman" w:cs="Times New Roman"/>
          <w:sz w:val="28"/>
          <w:szCs w:val="28"/>
        </w:rPr>
        <w:t xml:space="preserve">Ребятам по одному, </w:t>
      </w:r>
      <w:r w:rsidR="00801EC0">
        <w:rPr>
          <w:rFonts w:ascii="Times New Roman" w:hAnsi="Times New Roman" w:cs="Times New Roman"/>
          <w:sz w:val="28"/>
          <w:szCs w:val="28"/>
        </w:rPr>
        <w:t>парами или по четыре человека (две парты объединяются)</w:t>
      </w:r>
      <w:r>
        <w:rPr>
          <w:rFonts w:ascii="Times New Roman" w:hAnsi="Times New Roman" w:cs="Times New Roman"/>
          <w:sz w:val="28"/>
          <w:szCs w:val="28"/>
        </w:rPr>
        <w:t xml:space="preserve"> </w:t>
      </w:r>
      <w:r w:rsidR="00801EC0">
        <w:rPr>
          <w:rFonts w:ascii="Times New Roman" w:hAnsi="Times New Roman" w:cs="Times New Roman"/>
          <w:sz w:val="28"/>
          <w:szCs w:val="28"/>
        </w:rPr>
        <w:t xml:space="preserve"> предлагается за определённое время написать список, состоящих из слов, начинающихся с этой буквы и тесно связанных  с изучаемой темой. Побеждает команда с самым длинным списком.</w:t>
      </w:r>
    </w:p>
    <w:p w:rsidR="00CF7C8C" w:rsidRDefault="00801EC0" w:rsidP="00F13056">
      <w:pPr>
        <w:ind w:right="560" w:firstLine="13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«Турнир».</w:t>
      </w:r>
      <w:r>
        <w:rPr>
          <w:rFonts w:ascii="Times New Roman" w:hAnsi="Times New Roman" w:cs="Times New Roman"/>
          <w:sz w:val="28"/>
          <w:szCs w:val="28"/>
        </w:rPr>
        <w:t xml:space="preserve"> В этой игре два ученика соревнуются в своих знаниях. Определяется тема. Игра начинается со жребия, кому первому начинать. Далее первый участник должен задать вопрос по данной теме, второй участник отвечает. Если он ответит правильно, то сам задаёт вопрос, на который отвечает первый участник турнира. Беседа идёт до тех пор,  пока  </w:t>
      </w:r>
      <w:proofErr w:type="gramStart"/>
      <w:r>
        <w:rPr>
          <w:rFonts w:ascii="Times New Roman" w:hAnsi="Times New Roman" w:cs="Times New Roman"/>
          <w:sz w:val="28"/>
          <w:szCs w:val="28"/>
        </w:rPr>
        <w:t>кто либо из участников  даст  неверный  ответ  или</w:t>
      </w:r>
      <w:r w:rsidR="00885DCF">
        <w:rPr>
          <w:rFonts w:ascii="Times New Roman" w:hAnsi="Times New Roman" w:cs="Times New Roman"/>
          <w:sz w:val="28"/>
          <w:szCs w:val="28"/>
        </w:rPr>
        <w:t xml:space="preserve"> </w:t>
      </w:r>
      <w:r>
        <w:rPr>
          <w:rFonts w:ascii="Times New Roman" w:hAnsi="Times New Roman" w:cs="Times New Roman"/>
          <w:sz w:val="28"/>
          <w:szCs w:val="28"/>
        </w:rPr>
        <w:t xml:space="preserve"> не сможет задать вопрос</w:t>
      </w:r>
      <w:proofErr w:type="gramEnd"/>
      <w:r>
        <w:rPr>
          <w:rFonts w:ascii="Times New Roman" w:hAnsi="Times New Roman" w:cs="Times New Roman"/>
          <w:sz w:val="28"/>
          <w:szCs w:val="28"/>
        </w:rPr>
        <w:t>.</w:t>
      </w:r>
      <w:r w:rsidR="00CF7C8C">
        <w:rPr>
          <w:rFonts w:ascii="Times New Roman" w:hAnsi="Times New Roman" w:cs="Times New Roman"/>
          <w:sz w:val="28"/>
          <w:szCs w:val="28"/>
        </w:rPr>
        <w:t xml:space="preserve"> Победитель тот, кто последним дал правильный ответ</w:t>
      </w:r>
      <w:r>
        <w:rPr>
          <w:rFonts w:ascii="Times New Roman" w:hAnsi="Times New Roman" w:cs="Times New Roman"/>
          <w:sz w:val="28"/>
          <w:szCs w:val="28"/>
        </w:rPr>
        <w:t xml:space="preserve"> </w:t>
      </w:r>
      <w:r w:rsidR="00CF7C8C">
        <w:rPr>
          <w:rFonts w:ascii="Times New Roman" w:hAnsi="Times New Roman" w:cs="Times New Roman"/>
          <w:sz w:val="28"/>
          <w:szCs w:val="28"/>
        </w:rPr>
        <w:t>и задал свой вопрос, оставшейся без ответа.</w:t>
      </w:r>
    </w:p>
    <w:p w:rsidR="00CF7C8C" w:rsidRDefault="00CF7C8C" w:rsidP="00F13056">
      <w:pPr>
        <w:ind w:right="560" w:firstLine="13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«Продолжи  рассказ».</w:t>
      </w:r>
      <w:r>
        <w:rPr>
          <w:rFonts w:ascii="Times New Roman" w:hAnsi="Times New Roman" w:cs="Times New Roman"/>
          <w:sz w:val="28"/>
          <w:szCs w:val="28"/>
        </w:rPr>
        <w:t xml:space="preserve"> </w:t>
      </w:r>
      <w:proofErr w:type="gramStart"/>
      <w:r>
        <w:rPr>
          <w:rFonts w:ascii="Times New Roman" w:hAnsi="Times New Roman" w:cs="Times New Roman"/>
          <w:sz w:val="28"/>
          <w:szCs w:val="28"/>
        </w:rPr>
        <w:t>В этой игре двое участников (или весь класс должны по одному предложению рассказать материал изучаемой темы.</w:t>
      </w:r>
      <w:proofErr w:type="gramEnd"/>
      <w:r>
        <w:rPr>
          <w:rFonts w:ascii="Times New Roman" w:hAnsi="Times New Roman" w:cs="Times New Roman"/>
          <w:sz w:val="28"/>
          <w:szCs w:val="28"/>
        </w:rPr>
        <w:t xml:space="preserve"> Один начинает, другой продолжает. Выигрывает тот, чьё предложение было последним, в тоже время как другой уже не сможет больше ничего вспомнить.</w:t>
      </w:r>
      <w:r w:rsidR="00801EC0">
        <w:rPr>
          <w:rFonts w:ascii="Times New Roman" w:hAnsi="Times New Roman" w:cs="Times New Roman"/>
          <w:sz w:val="28"/>
          <w:szCs w:val="28"/>
        </w:rPr>
        <w:t xml:space="preserve"> </w:t>
      </w:r>
    </w:p>
    <w:p w:rsidR="005E4467" w:rsidRDefault="00CF7C8C" w:rsidP="00F13056">
      <w:pPr>
        <w:ind w:right="560" w:firstLine="13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«Герой, дата, событие».</w:t>
      </w:r>
      <w:r>
        <w:rPr>
          <w:rFonts w:ascii="Times New Roman" w:hAnsi="Times New Roman" w:cs="Times New Roman"/>
          <w:sz w:val="28"/>
          <w:szCs w:val="28"/>
        </w:rPr>
        <w:t xml:space="preserve"> В игр</w:t>
      </w:r>
      <w:r w:rsidR="00885DCF">
        <w:rPr>
          <w:rFonts w:ascii="Times New Roman" w:hAnsi="Times New Roman" w:cs="Times New Roman"/>
          <w:sz w:val="28"/>
          <w:szCs w:val="28"/>
        </w:rPr>
        <w:t xml:space="preserve">е участвует весь класс. Ведущий проходит мимо участников игры (которые сидят, как обычно, за партами) и просит  одного из них назвать героя, другого - дату,  связанную с этим героем, а третий – соответствующее событие. </w:t>
      </w:r>
      <w:r w:rsidR="005E4467">
        <w:rPr>
          <w:rFonts w:ascii="Times New Roman" w:hAnsi="Times New Roman" w:cs="Times New Roman"/>
          <w:sz w:val="28"/>
          <w:szCs w:val="28"/>
        </w:rPr>
        <w:t xml:space="preserve"> </w:t>
      </w:r>
    </w:p>
    <w:p w:rsidR="00094FF3" w:rsidRDefault="00094FF3" w:rsidP="00F13056">
      <w:pPr>
        <w:ind w:right="560" w:firstLine="135"/>
        <w:rPr>
          <w:rFonts w:ascii="Times New Roman" w:hAnsi="Times New Roman" w:cs="Times New Roman"/>
          <w:sz w:val="28"/>
          <w:szCs w:val="28"/>
        </w:rPr>
      </w:pPr>
    </w:p>
    <w:p w:rsidR="00094FF3" w:rsidRDefault="00094FF3" w:rsidP="00F13056">
      <w:pPr>
        <w:ind w:right="560" w:firstLine="135"/>
        <w:rPr>
          <w:rFonts w:ascii="Times New Roman" w:hAnsi="Times New Roman" w:cs="Times New Roman"/>
          <w:sz w:val="28"/>
          <w:szCs w:val="28"/>
        </w:rPr>
      </w:pPr>
      <w:r>
        <w:rPr>
          <w:rFonts w:ascii="Times New Roman" w:hAnsi="Times New Roman" w:cs="Times New Roman"/>
          <w:sz w:val="28"/>
          <w:szCs w:val="28"/>
        </w:rPr>
        <w:t xml:space="preserve">   Игровые технологии интересны учителю, работающему со средним звеном школьников. А подростковый возраст характеризуется психологами как «переломный» период в развитии личности, отличающийся трудностью в обучении, быстрой утомляемостью, неустойчивостью психики. Основой успешного усвоения предмета, и истории в том числе, у подростков является познавательная потребность, основанная на эмоциональном восприятии мира и на привлекательности самого процесса деятельности. Все это прекрасно реализуется в игре. Она позволяет расширить границы собственной жизни ребенка, исчезает робость, происходит внутреннее раскрепощение. </w:t>
      </w:r>
      <w:r w:rsidR="0025509B">
        <w:rPr>
          <w:rFonts w:ascii="Times New Roman" w:hAnsi="Times New Roman" w:cs="Times New Roman"/>
          <w:sz w:val="28"/>
          <w:szCs w:val="28"/>
        </w:rPr>
        <w:t xml:space="preserve">Ребенок осуществляет самостоятельный поиск знаний. Занимательность условного мира игры </w:t>
      </w:r>
      <w:r w:rsidR="0025509B">
        <w:rPr>
          <w:rFonts w:ascii="Times New Roman" w:hAnsi="Times New Roman" w:cs="Times New Roman"/>
          <w:sz w:val="28"/>
          <w:szCs w:val="28"/>
        </w:rPr>
        <w:lastRenderedPageBreak/>
        <w:t>делает положительно окрашенной монотонную деятельность по запоминанию, повторению, закреплению или усвоению исторической информации, а эмоциональность игрового действия активизирует все психологические процессы и функции ребенка.</w:t>
      </w:r>
    </w:p>
    <w:p w:rsidR="0025509B" w:rsidRDefault="0025509B" w:rsidP="00F13056">
      <w:pPr>
        <w:ind w:right="560" w:firstLine="135"/>
        <w:rPr>
          <w:rFonts w:ascii="Times New Roman" w:hAnsi="Times New Roman" w:cs="Times New Roman"/>
          <w:sz w:val="28"/>
          <w:szCs w:val="28"/>
        </w:rPr>
      </w:pPr>
    </w:p>
    <w:p w:rsidR="0025509B" w:rsidRDefault="0025509B" w:rsidP="00F13056">
      <w:pPr>
        <w:ind w:right="560" w:firstLine="135"/>
        <w:rPr>
          <w:rFonts w:ascii="Times New Roman" w:hAnsi="Times New Roman" w:cs="Times New Roman"/>
          <w:sz w:val="28"/>
          <w:szCs w:val="28"/>
        </w:rPr>
      </w:pPr>
    </w:p>
    <w:p w:rsidR="0025509B" w:rsidRDefault="0025509B" w:rsidP="00F13056">
      <w:pPr>
        <w:ind w:right="560" w:firstLine="135"/>
        <w:rPr>
          <w:rFonts w:ascii="Times New Roman" w:hAnsi="Times New Roman" w:cs="Times New Roman"/>
          <w:sz w:val="28"/>
          <w:szCs w:val="28"/>
        </w:rPr>
      </w:pPr>
      <w:r w:rsidRPr="00B66D17">
        <w:rPr>
          <w:rFonts w:ascii="Times New Roman" w:hAnsi="Times New Roman" w:cs="Times New Roman"/>
          <w:b/>
          <w:bCs/>
          <w:sz w:val="28"/>
          <w:szCs w:val="28"/>
        </w:rPr>
        <w:t>Список литературы</w:t>
      </w:r>
      <w:r>
        <w:rPr>
          <w:rFonts w:ascii="Times New Roman" w:hAnsi="Times New Roman" w:cs="Times New Roman"/>
          <w:sz w:val="28"/>
          <w:szCs w:val="28"/>
        </w:rPr>
        <w:t>.</w:t>
      </w:r>
    </w:p>
    <w:p w:rsidR="0025509B" w:rsidRDefault="0025509B" w:rsidP="00F13056">
      <w:pPr>
        <w:ind w:right="560" w:firstLine="135"/>
        <w:rPr>
          <w:rFonts w:ascii="Times New Roman" w:hAnsi="Times New Roman" w:cs="Times New Roman"/>
          <w:sz w:val="28"/>
          <w:szCs w:val="28"/>
        </w:rPr>
      </w:pPr>
      <w:r>
        <w:rPr>
          <w:rFonts w:ascii="Times New Roman" w:hAnsi="Times New Roman" w:cs="Times New Roman"/>
          <w:sz w:val="28"/>
          <w:szCs w:val="28"/>
        </w:rPr>
        <w:t>Борзова Л.П. Игры на уроке истории. – М.: ВЛАДОС – ПРЕСС, 2004.</w:t>
      </w:r>
    </w:p>
    <w:p w:rsidR="0025509B" w:rsidRDefault="0025509B" w:rsidP="00F13056">
      <w:pPr>
        <w:ind w:right="560" w:firstLine="135"/>
        <w:rPr>
          <w:rFonts w:ascii="Times New Roman" w:hAnsi="Times New Roman" w:cs="Times New Roman"/>
          <w:sz w:val="28"/>
          <w:szCs w:val="28"/>
        </w:rPr>
      </w:pPr>
      <w:r>
        <w:rPr>
          <w:rFonts w:ascii="Times New Roman" w:hAnsi="Times New Roman" w:cs="Times New Roman"/>
          <w:sz w:val="28"/>
          <w:szCs w:val="28"/>
        </w:rPr>
        <w:t>Борцова Л.П. Игры на уроке истории</w:t>
      </w:r>
      <w:r w:rsidR="00B66D17">
        <w:rPr>
          <w:rFonts w:ascii="Times New Roman" w:hAnsi="Times New Roman" w:cs="Times New Roman"/>
          <w:sz w:val="28"/>
          <w:szCs w:val="28"/>
        </w:rPr>
        <w:t>. - М.,2005.</w:t>
      </w:r>
    </w:p>
    <w:p w:rsidR="00B66D17" w:rsidRDefault="00B66D17" w:rsidP="00F13056">
      <w:pPr>
        <w:ind w:right="560" w:firstLine="135"/>
        <w:rPr>
          <w:rFonts w:ascii="Times New Roman" w:hAnsi="Times New Roman" w:cs="Times New Roman"/>
          <w:sz w:val="28"/>
          <w:szCs w:val="28"/>
        </w:rPr>
      </w:pPr>
      <w:r>
        <w:rPr>
          <w:rFonts w:ascii="Times New Roman" w:hAnsi="Times New Roman" w:cs="Times New Roman"/>
          <w:sz w:val="28"/>
          <w:szCs w:val="28"/>
        </w:rPr>
        <w:t>Короткова М.В. Методика проведения игр и дискуссий на уроках    истории. – М.,2001.</w:t>
      </w:r>
    </w:p>
    <w:p w:rsidR="00B66D17" w:rsidRDefault="00B66D17" w:rsidP="00F13056">
      <w:pPr>
        <w:ind w:right="560" w:firstLine="135"/>
        <w:rPr>
          <w:rFonts w:ascii="Times New Roman" w:hAnsi="Times New Roman" w:cs="Times New Roman"/>
          <w:sz w:val="28"/>
          <w:szCs w:val="28"/>
        </w:rPr>
      </w:pPr>
      <w:r>
        <w:rPr>
          <w:rFonts w:ascii="Times New Roman" w:hAnsi="Times New Roman" w:cs="Times New Roman"/>
          <w:sz w:val="28"/>
          <w:szCs w:val="28"/>
        </w:rPr>
        <w:t>Минкин Е.М. От игры к знаниям. – М.,2000.</w:t>
      </w:r>
    </w:p>
    <w:p w:rsidR="00B66D17" w:rsidRDefault="00B66D17" w:rsidP="00F13056">
      <w:pPr>
        <w:ind w:right="560" w:firstLine="135"/>
        <w:rPr>
          <w:rFonts w:ascii="Times New Roman" w:hAnsi="Times New Roman" w:cs="Times New Roman"/>
          <w:sz w:val="28"/>
          <w:szCs w:val="28"/>
        </w:rPr>
      </w:pPr>
    </w:p>
    <w:p w:rsidR="00B66D17" w:rsidRPr="005E4467" w:rsidRDefault="00B66D17" w:rsidP="00F13056">
      <w:pPr>
        <w:ind w:right="560" w:firstLine="135"/>
        <w:rPr>
          <w:rFonts w:ascii="Times New Roman" w:hAnsi="Times New Roman" w:cs="Times New Roman"/>
          <w:sz w:val="28"/>
          <w:szCs w:val="28"/>
        </w:rPr>
      </w:pPr>
    </w:p>
    <w:p w:rsidR="004F2EB4" w:rsidRPr="00586469" w:rsidRDefault="00791563" w:rsidP="00F13056">
      <w:pPr>
        <w:ind w:right="560"/>
        <w:rPr>
          <w:rFonts w:ascii="Times New Roman" w:hAnsi="Times New Roman" w:cs="Times New Roman"/>
          <w:sz w:val="28"/>
          <w:szCs w:val="28"/>
        </w:rPr>
      </w:pPr>
      <w:r>
        <w:rPr>
          <w:rFonts w:ascii="Times New Roman" w:hAnsi="Times New Roman" w:cs="Times New Roman"/>
          <w:sz w:val="28"/>
          <w:szCs w:val="28"/>
        </w:rPr>
        <w:t xml:space="preserve">       </w:t>
      </w:r>
      <w:r w:rsidR="004F2EB4">
        <w:rPr>
          <w:rFonts w:ascii="Times New Roman" w:hAnsi="Times New Roman" w:cs="Times New Roman"/>
          <w:sz w:val="28"/>
          <w:szCs w:val="28"/>
        </w:rPr>
        <w:t xml:space="preserve">    </w:t>
      </w:r>
      <w:r>
        <w:rPr>
          <w:rFonts w:ascii="Times New Roman" w:hAnsi="Times New Roman" w:cs="Times New Roman"/>
          <w:sz w:val="28"/>
          <w:szCs w:val="28"/>
        </w:rPr>
        <w:t xml:space="preserve">                                                                                   </w:t>
      </w:r>
    </w:p>
    <w:sectPr w:rsidR="004F2EB4" w:rsidRPr="005864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765"/>
    <w:rsid w:val="00094FF3"/>
    <w:rsid w:val="001E0765"/>
    <w:rsid w:val="0025509B"/>
    <w:rsid w:val="004F2EB4"/>
    <w:rsid w:val="00574733"/>
    <w:rsid w:val="00586469"/>
    <w:rsid w:val="005E4467"/>
    <w:rsid w:val="00660B4B"/>
    <w:rsid w:val="00791563"/>
    <w:rsid w:val="00801EC0"/>
    <w:rsid w:val="00885DCF"/>
    <w:rsid w:val="00890B87"/>
    <w:rsid w:val="008B48B6"/>
    <w:rsid w:val="009440C9"/>
    <w:rsid w:val="009662BB"/>
    <w:rsid w:val="009E0F2D"/>
    <w:rsid w:val="00B631A3"/>
    <w:rsid w:val="00B66D17"/>
    <w:rsid w:val="00C93C7D"/>
    <w:rsid w:val="00CF7C8C"/>
    <w:rsid w:val="00D34065"/>
    <w:rsid w:val="00D60172"/>
    <w:rsid w:val="00F13056"/>
    <w:rsid w:val="00F902BA"/>
  </w:rsids>
  <m:mathPr>
    <m:mathFont m:val="Cambria Math"/>
    <m:brkBin m:val="before"/>
    <m:brkBinSub m:val="--"/>
    <m:smallFrac m:val="0"/>
    <m:dispDef/>
    <m:lMargin m:val="0"/>
    <m:rMargin m:val="0"/>
    <m:defJc m:val="centerGroup"/>
    <m:wrapIndent m:val="1440"/>
    <m:intLim m:val="subSup"/>
    <m:naryLim m:val="undOvr"/>
  </m:mathPr>
  <w:themeFontLang w:val="ru-RU" w:eastAsia="ja-JP" w:bidi="ks-Dev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E446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E44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251AF-4715-4D5C-A664-988635936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1320</Words>
  <Characters>7525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Хозяин</cp:lastModifiedBy>
  <cp:revision>3</cp:revision>
  <dcterms:created xsi:type="dcterms:W3CDTF">2017-11-07T18:33:00Z</dcterms:created>
  <dcterms:modified xsi:type="dcterms:W3CDTF">2017-11-07T18:36:00Z</dcterms:modified>
</cp:coreProperties>
</file>