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6E" w:rsidRDefault="0082786E" w:rsidP="0082786E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План конспект урока</w:t>
      </w:r>
      <w:r w:rsidRPr="0082786E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pacing w:val="20"/>
          <w:sz w:val="24"/>
          <w:szCs w:val="24"/>
        </w:rPr>
        <w:t xml:space="preserve"> ИЗО для учащихся </w:t>
      </w:r>
      <w:r>
        <w:rPr>
          <w:rFonts w:ascii="Times New Roman" w:hAnsi="Times New Roman"/>
          <w:b/>
          <w:spacing w:val="20"/>
          <w:sz w:val="24"/>
          <w:szCs w:val="24"/>
        </w:rPr>
        <w:t>6 класс</w:t>
      </w:r>
      <w:r>
        <w:rPr>
          <w:rFonts w:ascii="Times New Roman" w:hAnsi="Times New Roman"/>
          <w:b/>
          <w:spacing w:val="20"/>
          <w:sz w:val="24"/>
          <w:szCs w:val="24"/>
        </w:rPr>
        <w:t>а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</w:p>
    <w:p w:rsidR="0082786E" w:rsidRDefault="0082786E" w:rsidP="0082786E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Тема: Знакомые картины и художники (обобщающий урок).</w:t>
      </w:r>
    </w:p>
    <w:p w:rsidR="0082786E" w:rsidRDefault="0082786E" w:rsidP="0082786E">
      <w:pPr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Учитель ИЗО: </w:t>
      </w:r>
      <w:proofErr w:type="spellStart"/>
      <w:r>
        <w:rPr>
          <w:rFonts w:ascii="Times New Roman" w:hAnsi="Times New Roman"/>
          <w:b/>
          <w:spacing w:val="20"/>
          <w:sz w:val="24"/>
          <w:szCs w:val="24"/>
        </w:rPr>
        <w:t>Очкова</w:t>
      </w:r>
      <w:proofErr w:type="spellEnd"/>
      <w:r>
        <w:rPr>
          <w:rFonts w:ascii="Times New Roman" w:hAnsi="Times New Roman"/>
          <w:b/>
          <w:spacing w:val="20"/>
          <w:sz w:val="24"/>
          <w:szCs w:val="24"/>
        </w:rPr>
        <w:t xml:space="preserve"> Светлана А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4"/>
          <w:szCs w:val="24"/>
        </w:rPr>
        <w:t>лексеевна</w:t>
      </w:r>
    </w:p>
    <w:p w:rsidR="0082786E" w:rsidRDefault="0082786E" w:rsidP="0082786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Cs/>
          <w:sz w:val="24"/>
          <w:szCs w:val="24"/>
        </w:rPr>
        <w:t>Цели: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Образовательные: </w:t>
      </w:r>
      <w:r>
        <w:rPr>
          <w:rFonts w:ascii="Times New Roman" w:hAnsi="Times New Roman"/>
          <w:sz w:val="24"/>
          <w:szCs w:val="24"/>
        </w:rPr>
        <w:t>учить  применять  теоретические знания в  решении творческих задач.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повышать познавательный интерес к изобразительному искусству и его истории.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Воспитательные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воспитывать нравственно-эстетическое отношение к миру.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Учебные: с</w:t>
      </w:r>
      <w:r>
        <w:rPr>
          <w:rFonts w:ascii="Times New Roman" w:hAnsi="Times New Roman"/>
          <w:sz w:val="24"/>
          <w:szCs w:val="24"/>
        </w:rPr>
        <w:t>оздать условия для закрепления и формирования знаний и умений учащихся в течение урока.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Развивающие: </w:t>
      </w:r>
      <w:r>
        <w:rPr>
          <w:rFonts w:ascii="Times New Roman" w:hAnsi="Times New Roman"/>
          <w:sz w:val="24"/>
          <w:szCs w:val="24"/>
        </w:rPr>
        <w:t>способствовать развитию творческих способностей, умений анализировать и синтезировать объект или форму; способствовать развитию любознательности, воображения, памяти, через объединение знаний и умений работать в определенном направлении.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Воспитывающие: </w:t>
      </w:r>
      <w:r>
        <w:rPr>
          <w:rFonts w:ascii="Times New Roman" w:hAnsi="Times New Roman"/>
          <w:sz w:val="24"/>
          <w:szCs w:val="24"/>
        </w:rPr>
        <w:t>создать условия для развития эмоций и интеллекта, расширения кругозора, в процессе ознакомления и повторения изученных тем.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Методы обучения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словесный, наглядный, практический.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Форма обучения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фронтальная, индивидуальная, групповая.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Тип урока: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урок обобщающего повторения по темам «Виды изобразительного искусства»  в форме  игры «Интеллектуальный марафон».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Оборудование: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для учителя: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  «Знакомые картины и художники», мультимедийное оборудование, бумага и  карандаши, наглядные пособия (рисунки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кроссворды, карточки – задания).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для учащихся: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бумага разных форматов,  карандаши, ластик.</w:t>
      </w:r>
    </w:p>
    <w:p w:rsidR="0082786E" w:rsidRDefault="0082786E" w:rsidP="0082786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учителя на уроке</w:t>
      </w:r>
      <w:r>
        <w:rPr>
          <w:rFonts w:ascii="Times New Roman" w:hAnsi="Times New Roman"/>
          <w:sz w:val="24"/>
          <w:szCs w:val="24"/>
        </w:rPr>
        <w:t>: направляющая, корректирующая.</w:t>
      </w:r>
    </w:p>
    <w:p w:rsidR="0082786E" w:rsidRDefault="0082786E" w:rsidP="0082786E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урока</w:t>
      </w:r>
    </w:p>
    <w:p w:rsidR="0082786E" w:rsidRDefault="0082786E" w:rsidP="0082786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1.Организационный момент.</w:t>
      </w:r>
    </w:p>
    <w:p w:rsidR="0082786E" w:rsidRDefault="0082786E" w:rsidP="0082786E">
      <w:pPr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2.Введение в тему урока</w:t>
      </w:r>
    </w:p>
    <w:p w:rsidR="0082786E" w:rsidRDefault="0082786E" w:rsidP="0082786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3. Проведение игры –  «Знакомые картины и художники».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4 Подведение итогов игры. Слово жюри.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5 Рефлексия.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6 Слово учителя.</w:t>
      </w:r>
    </w:p>
    <w:p w:rsidR="0082786E" w:rsidRDefault="0082786E" w:rsidP="0082786E">
      <w:pPr>
        <w:spacing w:line="276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Ход урока</w:t>
      </w:r>
    </w:p>
    <w:p w:rsidR="0082786E" w:rsidRDefault="0082786E" w:rsidP="0082786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1. Организационный момент (1 мин). </w:t>
      </w:r>
      <w:r>
        <w:rPr>
          <w:rFonts w:ascii="Times New Roman" w:hAnsi="Times New Roman"/>
          <w:iCs/>
          <w:sz w:val="24"/>
          <w:szCs w:val="24"/>
        </w:rPr>
        <w:t>Подготовка рабочего места, приветствие учащихся.  Создание благоприятной обстановки.</w:t>
      </w:r>
    </w:p>
    <w:p w:rsidR="0082786E" w:rsidRDefault="0082786E" w:rsidP="0082786E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Здравствуйте, мои дорогие ученики и наши гости. Я рада  видеть вас на уроке. Надеюсь, что этот урок будет для вас интересным, полезным, а главное принесет вам много положительных эмоций, и вы останетесь,  довольны, проделанной работой на уроке. Я желаю вам бурной фантазии, и мастерства и успехов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 Введение в тему урока (2-3 мин).</w:t>
      </w:r>
    </w:p>
    <w:p w:rsidR="0082786E" w:rsidRDefault="0082786E" w:rsidP="0082786E">
      <w:pPr>
        <w:pStyle w:val="a3"/>
        <w:spacing w:before="0" w:beforeAutospacing="0" w:after="0" w:afterAutospacing="0" w:line="276" w:lineRule="auto"/>
        <w:jc w:val="both"/>
      </w:pPr>
      <w:r>
        <w:lastRenderedPageBreak/>
        <w:t>- Тема сегодняшнего урока – интеллектуальная игра - «Знакомые картины и художники». Сегодня мы с вами вспомним изученный материал на уроках изобразительного искусства: виды и жанры искусства, знаменитых художников.</w:t>
      </w:r>
    </w:p>
    <w:p w:rsidR="0082786E" w:rsidRDefault="0082786E" w:rsidP="0082786E">
      <w:pPr>
        <w:pStyle w:val="a3"/>
        <w:spacing w:before="0" w:beforeAutospacing="0" w:after="0" w:afterAutospacing="0" w:line="276" w:lineRule="auto"/>
        <w:jc w:val="both"/>
      </w:pPr>
      <w:r>
        <w:t>Класс делится на две группы - команды. Каждая команда  должна иметь название и девиз.</w:t>
      </w:r>
    </w:p>
    <w:p w:rsidR="0082786E" w:rsidRDefault="0082786E" w:rsidP="0082786E">
      <w:pPr>
        <w:pStyle w:val="a3"/>
        <w:spacing w:before="0" w:beforeAutospacing="0" w:after="0" w:afterAutospacing="0" w:line="276" w:lineRule="auto"/>
        <w:jc w:val="both"/>
      </w:pPr>
      <w:r>
        <w:t>- Рассаживаемся за столы. Все необходимые принадлежности и материалы будут находиться на центральном столике. По мере необходимости вы будете их брать.</w:t>
      </w:r>
    </w:p>
    <w:p w:rsidR="0082786E" w:rsidRDefault="0082786E" w:rsidP="008278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>Судьи сегодня будут из числа приглашённых к нам на урок гостей.</w:t>
      </w:r>
    </w:p>
    <w:p w:rsidR="0082786E" w:rsidRDefault="0082786E" w:rsidP="008278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Отвечать на вопросы будете по времени указанном на песочных часах.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t> </w:t>
      </w:r>
      <w:r>
        <w:rPr>
          <w:rFonts w:ascii="Times New Roman" w:hAnsi="Times New Roman"/>
          <w:sz w:val="24"/>
          <w:szCs w:val="24"/>
        </w:rPr>
        <w:t>Теперь</w:t>
      </w:r>
      <w:r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прослушайте</w:t>
      </w:r>
      <w:r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</w:t>
      </w:r>
      <w:r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игры</w:t>
      </w:r>
      <w:r>
        <w:rPr>
          <w:rFonts w:ascii="Traditional Arabic" w:hAnsi="Traditional Arabic" w:cs="Traditional Arabic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Перед началом проведем жеребьёвку, какой команде начинать игру.</w:t>
      </w:r>
    </w:p>
    <w:p w:rsidR="0082786E" w:rsidRDefault="0082786E" w:rsidP="008278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- Первое задание -  «Приветствие». </w:t>
      </w:r>
      <w:r>
        <w:rPr>
          <w:rFonts w:ascii="Times New Roman" w:hAnsi="Times New Roman"/>
          <w:sz w:val="24"/>
          <w:szCs w:val="24"/>
        </w:rPr>
        <w:t>На это каждой команде даётся 5минут.</w:t>
      </w:r>
    </w:p>
    <w:p w:rsidR="0082786E" w:rsidRDefault="0082786E" w:rsidP="008278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Второе задание - «Разминка».</w:t>
      </w:r>
    </w:p>
    <w:p w:rsidR="0082786E" w:rsidRDefault="0082786E" w:rsidP="0082786E">
      <w:pPr>
        <w:spacing w:line="276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>
        <w:rPr>
          <w:rFonts w:ascii="Times New Roman" w:hAnsi="Times New Roman"/>
          <w:spacing w:val="20"/>
          <w:sz w:val="24"/>
          <w:szCs w:val="24"/>
        </w:rPr>
        <w:t>ретье задание - «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>Определите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 xml:space="preserve"> чья эта картина».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Четвертое задание «Конкурс капитанов».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Пятое задание «Вопросы от зрителей»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Шестое задание «Сюжетная картина».</w:t>
      </w:r>
    </w:p>
    <w:p w:rsidR="0082786E" w:rsidRDefault="0082786E" w:rsidP="0082786E">
      <w:pPr>
        <w:pStyle w:val="a3"/>
        <w:spacing w:before="0" w:beforeAutospacing="0" w:after="0" w:afterAutospacing="0" w:line="276" w:lineRule="auto"/>
        <w:jc w:val="both"/>
      </w:pPr>
      <w:r>
        <w:t>- Жюри будет работать по мере поступления ответов. Как только одна из команд закончит отвечать, вторая прекращает работу и тоже передает свои ответы жюри. Жюри подсчитывает баллы и выдает карточку победителю данного этапа с его количеством баллов. Приступим к игре.</w:t>
      </w:r>
    </w:p>
    <w:p w:rsidR="0082786E" w:rsidRDefault="0082786E" w:rsidP="0082786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82786E" w:rsidRDefault="0082786E" w:rsidP="0082786E">
      <w:pPr>
        <w:spacing w:line="276" w:lineRule="auto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>
        <w:rPr>
          <w:b/>
          <w:bCs/>
          <w:iCs/>
          <w:shd w:val="clear" w:color="auto" w:fill="FFFFFF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. Проведение игры – «Знакомые картины и художники». (25-30 мин)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1.  </w:t>
      </w:r>
      <w:r>
        <w:rPr>
          <w:rFonts w:ascii="Times New Roman" w:hAnsi="Times New Roman"/>
          <w:b/>
          <w:spacing w:val="20"/>
          <w:sz w:val="24"/>
          <w:szCs w:val="24"/>
        </w:rPr>
        <w:t>Первое задание -  «Приветствие»,</w:t>
      </w:r>
      <w:r>
        <w:rPr>
          <w:rFonts w:ascii="Times New Roman" w:hAnsi="Times New Roman"/>
          <w:spacing w:val="20"/>
          <w:sz w:val="24"/>
          <w:szCs w:val="24"/>
        </w:rPr>
        <w:t xml:space="preserve"> оценивается в 3 балла (идет представление команд: название, приветствие)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Большое спасибо командам, займите свои места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2</w:t>
      </w:r>
      <w:r>
        <w:rPr>
          <w:rFonts w:ascii="Times New Roman" w:hAnsi="Times New Roman"/>
          <w:spacing w:val="20"/>
          <w:sz w:val="24"/>
          <w:szCs w:val="24"/>
        </w:rPr>
        <w:t xml:space="preserve">.  </w:t>
      </w:r>
      <w:r>
        <w:rPr>
          <w:rFonts w:ascii="Times New Roman" w:hAnsi="Times New Roman"/>
          <w:b/>
          <w:spacing w:val="20"/>
          <w:sz w:val="24"/>
          <w:szCs w:val="24"/>
        </w:rPr>
        <w:t>Второе задание - «Разминка».</w:t>
      </w:r>
      <w:r>
        <w:rPr>
          <w:rFonts w:ascii="Times New Roman" w:hAnsi="Times New Roman"/>
          <w:spacing w:val="20"/>
          <w:sz w:val="24"/>
          <w:szCs w:val="24"/>
        </w:rPr>
        <w:t xml:space="preserve"> По очереди командам  будут заданы вопросы, необходимо быстро и точно ответить на них. Если команда не отвечает, то на данный вопрос может ответить другая команда. Задание оценивается в 3 балла.</w:t>
      </w:r>
    </w:p>
    <w:p w:rsidR="0082786E" w:rsidRDefault="0082786E" w:rsidP="0082786E">
      <w:pPr>
        <w:spacing w:line="276" w:lineRule="auto"/>
        <w:rPr>
          <w:rFonts w:ascii="Times New Roman" w:hAnsi="Times New Roman"/>
          <w:b/>
          <w:i/>
          <w:spacing w:val="20"/>
          <w:sz w:val="24"/>
          <w:szCs w:val="24"/>
        </w:rPr>
      </w:pPr>
      <w:r>
        <w:rPr>
          <w:rFonts w:ascii="Times New Roman" w:hAnsi="Times New Roman"/>
          <w:b/>
          <w:i/>
          <w:spacing w:val="20"/>
          <w:sz w:val="24"/>
          <w:szCs w:val="24"/>
        </w:rPr>
        <w:t xml:space="preserve">Вопросы ко 2 заданию: 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(Вопросы задаются по очереди командам)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1. Какие русские художники писали на сказочно-былинные темы? 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2. Кто автор картины «Утро стрелецкой казни», «Меньшиков в Березове», «Боярыня Морозова»? В каком жанре он работал?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3. Под каким общим названием вошли в историю художники В. Перов, А. Саврасов, Н. Крамской, Н. 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Ге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, В. Серов, И. Репин?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4. Кто автор произведения «Золотая осень»?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5. Как называется жанр, в котором работал И. Шишкин?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6. Кто автор произведения «Грачи прилетели»?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- Спасибо командам. 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Пока команды готовятся к другому заданию, я предлагаю зрителям разгадать кроссворды. По мере разгадывания вы их сдаете членам жюри. В конце нашей игры будет выбран активный зритель.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lastRenderedPageBreak/>
        <w:t>Примеры кроссвордов:</w:t>
      </w:r>
    </w:p>
    <w:p w:rsidR="0082786E" w:rsidRDefault="0082786E" w:rsidP="0082786E">
      <w:pPr>
        <w:spacing w:line="276" w:lineRule="auto"/>
        <w:rPr>
          <w:rFonts w:ascii="Times New Roman" w:hAnsi="Times New Roman"/>
          <w:b/>
          <w:i/>
          <w:spacing w:val="20"/>
          <w:sz w:val="24"/>
          <w:szCs w:val="24"/>
        </w:rPr>
      </w:pPr>
      <w:r>
        <w:rPr>
          <w:rFonts w:ascii="Times New Roman" w:hAnsi="Times New Roman"/>
          <w:b/>
          <w:i/>
          <w:spacing w:val="20"/>
          <w:sz w:val="24"/>
          <w:szCs w:val="24"/>
        </w:rPr>
        <w:t xml:space="preserve">1 кроссворд: 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1. Жанр, в котором главный герой природа.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2. Самый древний жанр.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3. Известный русский художник, сказочник, автор картин «Богатыри». «Аленушка», «Ковер-самолет».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>Художник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 xml:space="preserve"> изображающий море.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76"/>
        <w:gridCol w:w="470"/>
        <w:gridCol w:w="400"/>
        <w:gridCol w:w="438"/>
        <w:gridCol w:w="16"/>
        <w:gridCol w:w="454"/>
        <w:gridCol w:w="470"/>
        <w:gridCol w:w="470"/>
        <w:gridCol w:w="471"/>
        <w:gridCol w:w="408"/>
        <w:gridCol w:w="503"/>
        <w:gridCol w:w="438"/>
        <w:gridCol w:w="454"/>
        <w:gridCol w:w="438"/>
        <w:gridCol w:w="532"/>
        <w:gridCol w:w="517"/>
        <w:gridCol w:w="583"/>
      </w:tblGrid>
      <w:tr w:rsidR="0082786E" w:rsidTr="0082786E">
        <w:trPr>
          <w:gridAfter w:val="11"/>
          <w:wAfter w:w="5284" w:type="dxa"/>
          <w:trHeight w:val="18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ж</w:t>
            </w:r>
          </w:p>
        </w:tc>
      </w:tr>
      <w:tr w:rsidR="0082786E" w:rsidTr="0082786E">
        <w:trPr>
          <w:gridBefore w:val="1"/>
          <w:wBefore w:w="365" w:type="dxa"/>
          <w:trHeight w:val="26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й</w:t>
            </w:r>
          </w:p>
        </w:tc>
      </w:tr>
      <w:tr w:rsidR="0082786E" w:rsidTr="0082786E">
        <w:trPr>
          <w:gridBefore w:val="2"/>
          <w:gridAfter w:val="7"/>
          <w:wBefore w:w="741" w:type="dxa"/>
          <w:wAfter w:w="3465" w:type="dxa"/>
          <w:trHeight w:val="2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в</w:t>
            </w:r>
          </w:p>
        </w:tc>
      </w:tr>
      <w:tr w:rsidR="0082786E" w:rsidTr="0082786E">
        <w:trPr>
          <w:gridBefore w:val="3"/>
          <w:gridAfter w:val="6"/>
          <w:wBefore w:w="1211" w:type="dxa"/>
          <w:wAfter w:w="2962" w:type="dxa"/>
          <w:trHeight w:val="2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т</w:t>
            </w:r>
          </w:p>
        </w:tc>
      </w:tr>
    </w:tbl>
    <w:p w:rsidR="0082786E" w:rsidRDefault="0082786E" w:rsidP="0082786E">
      <w:pPr>
        <w:spacing w:line="276" w:lineRule="auto"/>
        <w:rPr>
          <w:rFonts w:ascii="Times New Roman" w:hAnsi="Times New Roman"/>
          <w:b/>
          <w:i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b/>
          <w:i/>
          <w:spacing w:val="20"/>
          <w:sz w:val="24"/>
          <w:szCs w:val="24"/>
        </w:rPr>
      </w:pPr>
      <w:r>
        <w:rPr>
          <w:rFonts w:ascii="Times New Roman" w:hAnsi="Times New Roman"/>
          <w:b/>
          <w:i/>
          <w:spacing w:val="20"/>
          <w:sz w:val="24"/>
          <w:szCs w:val="24"/>
        </w:rPr>
        <w:t>2 кроссворд: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1. Торжественное открытие выставки, в котором участвуют специально приглашенные лица.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2. Искусство слова.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3. Автор произведения «Богатыри».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4. Один из основных жанров голландского искусства 17 века.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5. Изображение художника, выполненное им самим.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6. Один из крупнейших музеев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>анкт – Петербурга.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7. Автор произведения «Утро стрелецкой казни».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8. Известный собиратель картин, который подарил Москве свою картинную галерею.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956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5"/>
        <w:gridCol w:w="594"/>
        <w:gridCol w:w="16"/>
        <w:gridCol w:w="578"/>
        <w:gridCol w:w="31"/>
        <w:gridCol w:w="32"/>
        <w:gridCol w:w="563"/>
        <w:gridCol w:w="78"/>
        <w:gridCol w:w="579"/>
        <w:gridCol w:w="16"/>
        <w:gridCol w:w="532"/>
        <w:gridCol w:w="16"/>
        <w:gridCol w:w="579"/>
        <w:gridCol w:w="31"/>
        <w:gridCol w:w="611"/>
        <w:gridCol w:w="15"/>
        <w:gridCol w:w="611"/>
        <w:gridCol w:w="596"/>
        <w:gridCol w:w="14"/>
        <w:gridCol w:w="534"/>
        <w:gridCol w:w="61"/>
        <w:gridCol w:w="31"/>
        <w:gridCol w:w="472"/>
        <w:gridCol w:w="30"/>
        <w:gridCol w:w="15"/>
        <w:gridCol w:w="501"/>
        <w:gridCol w:w="18"/>
        <w:gridCol w:w="61"/>
        <w:gridCol w:w="392"/>
        <w:gridCol w:w="19"/>
        <w:gridCol w:w="563"/>
        <w:gridCol w:w="728"/>
      </w:tblGrid>
      <w:tr w:rsidR="0082786E" w:rsidTr="0082786E">
        <w:trPr>
          <w:gridAfter w:val="17"/>
          <w:wAfter w:w="4661" w:type="dxa"/>
          <w:trHeight w:val="266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ind w:left="11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ж</w:t>
            </w:r>
          </w:p>
        </w:tc>
      </w:tr>
      <w:tr w:rsidR="0082786E" w:rsidTr="0082786E">
        <w:trPr>
          <w:gridBefore w:val="13"/>
          <w:wBefore w:w="3682" w:type="dxa"/>
          <w:trHeight w:val="297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</w:tr>
      <w:tr w:rsidR="0082786E" w:rsidTr="0082786E">
        <w:trPr>
          <w:gridBefore w:val="15"/>
          <w:gridAfter w:val="1"/>
          <w:wBefore w:w="4292" w:type="dxa"/>
          <w:wAfter w:w="728" w:type="dxa"/>
          <w:trHeight w:val="376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в</w:t>
            </w:r>
          </w:p>
        </w:tc>
      </w:tr>
      <w:tr w:rsidR="0082786E" w:rsidTr="0082786E">
        <w:trPr>
          <w:gridBefore w:val="1"/>
          <w:gridAfter w:val="14"/>
          <w:wBefore w:w="602" w:type="dxa"/>
          <w:wAfter w:w="3439" w:type="dxa"/>
          <w:trHeight w:val="313"/>
        </w:trPr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ю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</w:tr>
      <w:tr w:rsidR="0082786E" w:rsidTr="0082786E">
        <w:trPr>
          <w:gridBefore w:val="7"/>
          <w:gridAfter w:val="2"/>
          <w:wBefore w:w="1898" w:type="dxa"/>
          <w:wAfter w:w="1291" w:type="dxa"/>
          <w:trHeight w:val="1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</w:tr>
      <w:tr w:rsidR="0082786E" w:rsidTr="0082786E">
        <w:trPr>
          <w:gridBefore w:val="8"/>
          <w:gridAfter w:val="11"/>
          <w:wBefore w:w="2461" w:type="dxa"/>
          <w:wAfter w:w="2830" w:type="dxa"/>
          <w:trHeight w:val="391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ж</w:t>
            </w:r>
          </w:p>
        </w:tc>
      </w:tr>
      <w:tr w:rsidR="0082786E" w:rsidTr="0082786E">
        <w:trPr>
          <w:gridBefore w:val="15"/>
          <w:gridAfter w:val="3"/>
          <w:wBefore w:w="4292" w:type="dxa"/>
          <w:wAfter w:w="1310" w:type="dxa"/>
          <w:trHeight w:val="376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в</w:t>
            </w:r>
          </w:p>
        </w:tc>
      </w:tr>
      <w:tr w:rsidR="0082786E" w:rsidTr="0082786E">
        <w:trPr>
          <w:gridBefore w:val="5"/>
          <w:gridAfter w:val="8"/>
          <w:wBefore w:w="1835" w:type="dxa"/>
          <w:wAfter w:w="2297" w:type="dxa"/>
          <w:trHeight w:val="157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6E" w:rsidRDefault="0082786E">
            <w:pPr>
              <w:spacing w:line="276" w:lineRule="auto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в</w:t>
            </w:r>
          </w:p>
        </w:tc>
      </w:tr>
    </w:tbl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3.</w:t>
      </w:r>
      <w:r>
        <w:rPr>
          <w:rFonts w:ascii="Times New Roman" w:hAnsi="Times New Roman"/>
          <w:spacing w:val="20"/>
          <w:sz w:val="24"/>
          <w:szCs w:val="24"/>
        </w:rPr>
        <w:t xml:space="preserve"> Команды немного отдохнули и перед вами </w:t>
      </w:r>
      <w:r>
        <w:rPr>
          <w:rFonts w:ascii="Times New Roman" w:hAnsi="Times New Roman"/>
          <w:b/>
          <w:spacing w:val="20"/>
          <w:sz w:val="24"/>
          <w:szCs w:val="24"/>
        </w:rPr>
        <w:t>третье задание</w:t>
      </w:r>
      <w:r>
        <w:rPr>
          <w:rFonts w:ascii="Times New Roman" w:hAnsi="Times New Roman"/>
          <w:spacing w:val="20"/>
          <w:sz w:val="24"/>
          <w:szCs w:val="24"/>
        </w:rPr>
        <w:t xml:space="preserve">, которое называется </w:t>
      </w:r>
      <w:r>
        <w:rPr>
          <w:rFonts w:ascii="Times New Roman" w:hAnsi="Times New Roman"/>
          <w:b/>
          <w:spacing w:val="20"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pacing w:val="20"/>
          <w:sz w:val="24"/>
          <w:szCs w:val="24"/>
        </w:rPr>
        <w:t>Определите</w:t>
      </w:r>
      <w:proofErr w:type="gramEnd"/>
      <w:r>
        <w:rPr>
          <w:rFonts w:ascii="Times New Roman" w:hAnsi="Times New Roman"/>
          <w:b/>
          <w:spacing w:val="20"/>
          <w:sz w:val="24"/>
          <w:szCs w:val="24"/>
        </w:rPr>
        <w:t xml:space="preserve"> чья эта картина».</w:t>
      </w:r>
      <w:r>
        <w:rPr>
          <w:rFonts w:ascii="Times New Roman" w:hAnsi="Times New Roman"/>
          <w:spacing w:val="20"/>
          <w:sz w:val="24"/>
          <w:szCs w:val="24"/>
        </w:rPr>
        <w:t xml:space="preserve"> Задание оценивается в 5 баллов. 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На экране идет показ следующих картин: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1. «Бурлаки на Волге» (И. Репин)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2. «Боярыня Морозова» (В. Суриков)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3. «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Мона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Лиза» (Леонардо да Винчи)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4. «Аленушка» (В. Васнецов)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5. «Девятый вал» (И. Айвазовский)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6. «Золотая осень» (И. Левитан)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lastRenderedPageBreak/>
        <w:t>7. «Последний день Помпеи» (К. Брюллов)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8. «Сватовство майора» (П. Федотов)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9. «Сикстинская мадонна» (Рафаэль)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10. «Портрет А. С. Пушкина» (О. Кипренский)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4</w:t>
      </w:r>
      <w:r>
        <w:rPr>
          <w:rFonts w:ascii="Times New Roman" w:hAnsi="Times New Roman"/>
          <w:spacing w:val="20"/>
          <w:sz w:val="24"/>
          <w:szCs w:val="24"/>
        </w:rPr>
        <w:t xml:space="preserve">. Ну а теперь  я думаю самое интересное </w:t>
      </w:r>
      <w:r>
        <w:rPr>
          <w:rFonts w:ascii="Times New Roman" w:hAnsi="Times New Roman"/>
          <w:b/>
          <w:spacing w:val="20"/>
          <w:sz w:val="24"/>
          <w:szCs w:val="24"/>
        </w:rPr>
        <w:t>задание «Конкурс капитанов»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Для капитанов следующее задание: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proofErr w:type="gramStart"/>
      <w:r>
        <w:rPr>
          <w:rFonts w:ascii="Times New Roman" w:hAnsi="Times New Roman"/>
          <w:spacing w:val="20"/>
          <w:sz w:val="24"/>
          <w:szCs w:val="24"/>
        </w:rPr>
        <w:t>Сгруппируйте понятия: архитектура, пейзаж, натюрморт, живопись, ДПИ, анимализм, бытовая картина, скульптура, историческое полотно, портрет, графика.</w:t>
      </w:r>
      <w:proofErr w:type="gramEnd"/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Виды 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>ИЗО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>: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Жанры 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>ИЗО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>: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Кто из капитанов быстрее и правильно выполнит, тот и станет победителем.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Спасибо капитанам. 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5. Следующее задание «Вопросы от зрителей»</w:t>
      </w:r>
      <w:r>
        <w:rPr>
          <w:rFonts w:ascii="Times New Roman" w:hAnsi="Times New Roman"/>
          <w:spacing w:val="20"/>
          <w:sz w:val="24"/>
          <w:szCs w:val="24"/>
        </w:rPr>
        <w:t xml:space="preserve"> задание оценивается в 5 балла.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Примерные вопросы от зрителей:</w:t>
      </w:r>
    </w:p>
    <w:p w:rsidR="0082786E" w:rsidRDefault="0082786E" w:rsidP="0082786E">
      <w:pPr>
        <w:numPr>
          <w:ilvl w:val="0"/>
          <w:numId w:val="1"/>
        </w:num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Этот художник родился в 1837 году. Любимым жанром его был портрет. Портрет Льва Николаевича Толстого, выполненный в 1873 году был первым изображением великого писателя. 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О.Кипренский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).</w:t>
      </w:r>
    </w:p>
    <w:p w:rsidR="0082786E" w:rsidRDefault="0082786E" w:rsidP="0082786E">
      <w:pPr>
        <w:numPr>
          <w:ilvl w:val="0"/>
          <w:numId w:val="1"/>
        </w:num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Его часто называют «Некрасовым в русской живописи», потому что, так же как и великий поэт, он с глубокими искренним чувством рассказывал о судьбе простых людей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/>
          <w:spacing w:val="20"/>
          <w:sz w:val="24"/>
          <w:szCs w:val="24"/>
        </w:rPr>
        <w:t>В.Перов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).</w:t>
      </w:r>
    </w:p>
    <w:p w:rsidR="0082786E" w:rsidRDefault="0082786E" w:rsidP="0082786E">
      <w:pPr>
        <w:numPr>
          <w:ilvl w:val="0"/>
          <w:numId w:val="1"/>
        </w:num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Крупнейший меценат и коллекционер русского изобразительного искусства. В возрасте 24 лет начал собирать картины, а когда сформировалась коллекция, он построил для нее здание и в 1892 году подарил свою коллекцию городу Москве. 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П.Третьяков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6. Последнее наше задание называется «Сюжетная картина».</w:t>
      </w:r>
      <w:r>
        <w:rPr>
          <w:rFonts w:ascii="Times New Roman" w:hAnsi="Times New Roman"/>
          <w:spacing w:val="20"/>
          <w:sz w:val="24"/>
          <w:szCs w:val="24"/>
        </w:rPr>
        <w:t xml:space="preserve"> Отгадайте, из каких картин взяты воспроизведенные перед вами фрагменты. Кто написал эти картины. Задание оценивается в 5 балла.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1 И. Репин «Не ждали».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2  Рембрандт «Блудный сын».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3  К. Брюллов «Последний день Помпеи».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4  В. Суриков «Боярыня Морозова».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5  В. Серов «Девочка с персиками».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4. Подведение итогов игры. Слово жюри (3-4 мин.).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(Жюри объявляет результаты, победителей, отмечает активных зрителей,  команда – победитель получает звание «Лучшие знатоки искусства» (грамота), команда занявшее 2 место – «Знатоки искусства», а также нагрудные медали; объявляются активные зрители они то же получают звание – «Зритель 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>–з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>наток» и нагрудный знак.).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5 Рефлексия (3-4 мин).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lastRenderedPageBreak/>
        <w:t>Ребята обсуждают, что получилось, что нет. Оценивают самих себя.</w:t>
      </w:r>
    </w:p>
    <w:p w:rsidR="0082786E" w:rsidRDefault="0082786E" w:rsidP="0082786E">
      <w:pPr>
        <w:pStyle w:val="a3"/>
        <w:spacing w:before="0" w:beforeAutospacing="0" w:after="0" w:afterAutospacing="0" w:line="276" w:lineRule="auto"/>
        <w:jc w:val="both"/>
      </w:pPr>
      <w:r>
        <w:t xml:space="preserve"> Всем учащимся выдается карточка, на которой изображены символы, указывающие настроение и полученное удовлетворение от урока.  Нужно отметить тот символ, который соответствует вашему настроению в начале урока и в конце.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spacing w:line="276" w:lineRule="auto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6 Слово учителя (1 мин).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- Ребята большое спасибо за урок. Сегодня вы все очень активно работали</w:t>
      </w:r>
      <w:proofErr w:type="gramStart"/>
      <w:r>
        <w:rPr>
          <w:rFonts w:ascii="Times New Roman" w:hAnsi="Times New Roman"/>
          <w:spacing w:val="20"/>
          <w:sz w:val="24"/>
          <w:szCs w:val="24"/>
        </w:rPr>
        <w:t>.(</w:t>
      </w:r>
      <w:proofErr w:type="gramEnd"/>
      <w:r>
        <w:rPr>
          <w:rFonts w:ascii="Times New Roman" w:hAnsi="Times New Roman"/>
          <w:spacing w:val="20"/>
          <w:sz w:val="24"/>
          <w:szCs w:val="24"/>
        </w:rPr>
        <w:t>выставление отметок, оценка всего занятия, дом. задание).</w:t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</w:r>
      <w:r>
        <w:rPr>
          <w:rFonts w:ascii="Times New Roman" w:hAnsi="Times New Roman"/>
          <w:spacing w:val="20"/>
          <w:sz w:val="24"/>
          <w:szCs w:val="24"/>
        </w:rPr>
        <w:tab/>
        <w:t xml:space="preserve">   </w:t>
      </w:r>
    </w:p>
    <w:p w:rsidR="0082786E" w:rsidRDefault="0082786E" w:rsidP="0082786E">
      <w:pPr>
        <w:spacing w:line="276" w:lineRule="auto"/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rPr>
          <w:rFonts w:ascii="Times New Roman" w:hAnsi="Times New Roman"/>
          <w:spacing w:val="20"/>
          <w:sz w:val="24"/>
          <w:szCs w:val="24"/>
        </w:rPr>
      </w:pPr>
    </w:p>
    <w:p w:rsidR="0082786E" w:rsidRDefault="0082786E" w:rsidP="0082786E">
      <w:pPr>
        <w:rPr>
          <w:rFonts w:ascii="Times New Roman" w:hAnsi="Times New Roman"/>
          <w:spacing w:val="20"/>
          <w:sz w:val="24"/>
          <w:szCs w:val="24"/>
        </w:rPr>
      </w:pPr>
    </w:p>
    <w:p w:rsidR="001471A0" w:rsidRDefault="0082786E"/>
    <w:sectPr w:rsidR="0014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47BB"/>
    <w:multiLevelType w:val="hybridMultilevel"/>
    <w:tmpl w:val="D8781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26"/>
    <w:rsid w:val="0082786E"/>
    <w:rsid w:val="0083772F"/>
    <w:rsid w:val="00E12126"/>
    <w:rsid w:val="00E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</dc:creator>
  <cp:lastModifiedBy>Гаврил</cp:lastModifiedBy>
  <cp:revision>2</cp:revision>
  <dcterms:created xsi:type="dcterms:W3CDTF">2017-09-08T12:19:00Z</dcterms:created>
  <dcterms:modified xsi:type="dcterms:W3CDTF">2017-09-08T12:19:00Z</dcterms:modified>
</cp:coreProperties>
</file>