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440" w:rsidRPr="005533E6" w:rsidRDefault="00DF44A6" w:rsidP="003857A6">
      <w:pPr>
        <w:ind w:firstLine="709"/>
        <w:rPr>
          <w:rFonts w:cs="Times New Roman"/>
          <w:szCs w:val="28"/>
        </w:rPr>
      </w:pPr>
      <w:bookmarkStart w:id="0" w:name="_GoBack"/>
      <w:bookmarkEnd w:id="0"/>
      <w:r w:rsidRPr="005533E6">
        <w:rPr>
          <w:rFonts w:cs="Times New Roman"/>
          <w:b/>
          <w:szCs w:val="28"/>
        </w:rPr>
        <w:t xml:space="preserve">Тема опыта: </w:t>
      </w:r>
      <w:r w:rsidRPr="005533E6">
        <w:rPr>
          <w:rFonts w:cs="Times New Roman"/>
          <w:szCs w:val="28"/>
        </w:rPr>
        <w:t>«Применение игровых технологий в ДОУ»</w:t>
      </w:r>
    </w:p>
    <w:p w:rsidR="00574119" w:rsidRPr="005533E6" w:rsidRDefault="00DF44A6" w:rsidP="003857A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b/>
          <w:szCs w:val="28"/>
        </w:rPr>
        <w:t>Актуальность.</w:t>
      </w:r>
      <w:r w:rsidRPr="005533E6">
        <w:rPr>
          <w:rFonts w:cs="Times New Roman"/>
          <w:szCs w:val="28"/>
        </w:rPr>
        <w:t xml:space="preserve"> В соответствии с ФГОС ДОО индивидуальный подход к воспитанию ребенка при помощи игровых технологий положен в основу </w:t>
      </w:r>
      <w:proofErr w:type="spellStart"/>
      <w:r w:rsidRPr="005533E6">
        <w:rPr>
          <w:rFonts w:cs="Times New Roman"/>
          <w:szCs w:val="28"/>
        </w:rPr>
        <w:t>воспитательно</w:t>
      </w:r>
      <w:proofErr w:type="spellEnd"/>
      <w:r w:rsidRPr="005533E6">
        <w:rPr>
          <w:rFonts w:cs="Times New Roman"/>
          <w:szCs w:val="28"/>
        </w:rPr>
        <w:t xml:space="preserve">-образовательного процесса. Именно игра является наиболее </w:t>
      </w:r>
      <w:r w:rsidR="003857A6" w:rsidRPr="005533E6">
        <w:rPr>
          <w:rFonts w:cs="Times New Roman"/>
          <w:szCs w:val="28"/>
        </w:rPr>
        <w:t>доступным видом</w:t>
      </w:r>
      <w:r w:rsidRPr="005533E6">
        <w:rPr>
          <w:rFonts w:cs="Times New Roman"/>
          <w:szCs w:val="28"/>
        </w:rPr>
        <w:t xml:space="preserve"> деятельности </w:t>
      </w:r>
      <w:r w:rsidR="00574119" w:rsidRPr="005533E6">
        <w:rPr>
          <w:rFonts w:cs="Times New Roman"/>
          <w:szCs w:val="28"/>
        </w:rPr>
        <w:t>для детей. Играя, ребенок проявляет фантазию, самостоятельность, преодолевает определенные трудности.  Игровая деятельность не только позволяет перерабатывать получаемые впечатления и знаний, но и развивает интерес к исследованию, любознательность и познавательную активность. Использование игровой деятельности активизирует усвоение даже сложного материала. Это объясняется тем, что дошкольникам присуще наглядно-действенное и наглядно-образное мышление, и игра, как никакой другой вид деятельности, соответствует этим возрастным особенностям. Таким образом, в дошкольном возрасте игра является ведущим способом познания мира.</w:t>
      </w:r>
    </w:p>
    <w:p w:rsidR="00192873" w:rsidRPr="005533E6" w:rsidRDefault="003857A6" w:rsidP="0072700D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b/>
          <w:szCs w:val="28"/>
        </w:rPr>
        <w:t>Обоснование выбора</w:t>
      </w:r>
      <w:r w:rsidR="0054255A" w:rsidRPr="005533E6">
        <w:rPr>
          <w:rFonts w:cs="Times New Roman"/>
          <w:b/>
          <w:szCs w:val="28"/>
        </w:rPr>
        <w:t xml:space="preserve"> темы</w:t>
      </w:r>
      <w:r w:rsidR="0054255A" w:rsidRPr="005533E6">
        <w:rPr>
          <w:rFonts w:cs="Times New Roman"/>
          <w:szCs w:val="28"/>
        </w:rPr>
        <w:t>.</w:t>
      </w:r>
      <w:r w:rsidR="00192873" w:rsidRPr="005533E6">
        <w:rPr>
          <w:rFonts w:cs="Times New Roman"/>
          <w:szCs w:val="28"/>
        </w:rPr>
        <w:t xml:space="preserve"> </w:t>
      </w:r>
    </w:p>
    <w:p w:rsidR="0072700D" w:rsidRPr="005533E6" w:rsidRDefault="0072700D" w:rsidP="0072700D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 xml:space="preserve">ФГОС ДОО опирается на схему линии развития ребёнка: чувствовать – узнавать – создавать. Следовательно, </w:t>
      </w:r>
      <w:r w:rsidR="00A87FAD" w:rsidRPr="005533E6">
        <w:rPr>
          <w:rFonts w:cs="Times New Roman"/>
          <w:szCs w:val="28"/>
        </w:rPr>
        <w:t xml:space="preserve">в </w:t>
      </w:r>
      <w:proofErr w:type="spellStart"/>
      <w:r w:rsidR="00A87FAD" w:rsidRPr="005533E6">
        <w:rPr>
          <w:rFonts w:cs="Times New Roman"/>
          <w:szCs w:val="28"/>
        </w:rPr>
        <w:t>воспитательно</w:t>
      </w:r>
      <w:proofErr w:type="spellEnd"/>
      <w:r w:rsidR="00A87FAD" w:rsidRPr="005533E6">
        <w:rPr>
          <w:rFonts w:cs="Times New Roman"/>
          <w:szCs w:val="28"/>
        </w:rPr>
        <w:t xml:space="preserve">-образовательном процессе развлечение, познание и творчество должны реализовываться одновременно. Именно игровая деятельность объединяет в себе </w:t>
      </w:r>
      <w:proofErr w:type="gramStart"/>
      <w:r w:rsidR="00A87FAD" w:rsidRPr="005533E6">
        <w:rPr>
          <w:rFonts w:cs="Times New Roman"/>
          <w:szCs w:val="28"/>
        </w:rPr>
        <w:t>указанные</w:t>
      </w:r>
      <w:proofErr w:type="gramEnd"/>
      <w:r w:rsidR="00A87FAD" w:rsidRPr="005533E6">
        <w:rPr>
          <w:rFonts w:cs="Times New Roman"/>
          <w:szCs w:val="28"/>
        </w:rPr>
        <w:t xml:space="preserve"> направления. Познание мира ребёнком будет тем успешнее, чем ближе и понятнее будут те виды деятельности, при помощи которых это познание осуществляется. </w:t>
      </w:r>
      <w:r w:rsidR="004D1725" w:rsidRPr="005533E6">
        <w:rPr>
          <w:rFonts w:cs="Times New Roman"/>
          <w:szCs w:val="28"/>
        </w:rPr>
        <w:t>Благодаря этому использование игровых технологий будет способствовать развитию ребенка.</w:t>
      </w:r>
    </w:p>
    <w:p w:rsidR="004D1725" w:rsidRPr="005533E6" w:rsidRDefault="004D1725" w:rsidP="004D1725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 xml:space="preserve">В основе выбора темы лежит гипотеза о том, что использование игровых технологий в дошкольном образовательном учреждении способствует повышению интереса воспитанников к обучению, развивает креативность. Как следствие, уровень усвоения детьми знаний повышается. </w:t>
      </w:r>
    </w:p>
    <w:p w:rsidR="00DF44A6" w:rsidRPr="005533E6" w:rsidRDefault="003857A6" w:rsidP="003857A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b/>
          <w:szCs w:val="28"/>
        </w:rPr>
        <w:t>Цель:</w:t>
      </w:r>
      <w:r w:rsidRPr="005533E6">
        <w:rPr>
          <w:rFonts w:cs="Times New Roman"/>
          <w:szCs w:val="28"/>
        </w:rPr>
        <w:t xml:space="preserve"> формировать познавательную активность, создавать условия для развития познавательных и психических процессов детей через игровую деятельность.</w:t>
      </w:r>
    </w:p>
    <w:p w:rsidR="00533AAA" w:rsidRPr="005533E6" w:rsidRDefault="00533AAA" w:rsidP="003857A6">
      <w:pPr>
        <w:ind w:firstLine="709"/>
        <w:rPr>
          <w:rFonts w:cs="Times New Roman"/>
          <w:b/>
          <w:szCs w:val="28"/>
        </w:rPr>
      </w:pPr>
      <w:r w:rsidRPr="005533E6">
        <w:rPr>
          <w:rFonts w:cs="Times New Roman"/>
          <w:b/>
          <w:szCs w:val="28"/>
        </w:rPr>
        <w:lastRenderedPageBreak/>
        <w:t>Задачи</w:t>
      </w:r>
      <w:r w:rsidR="004D1725" w:rsidRPr="005533E6">
        <w:rPr>
          <w:rFonts w:cs="Times New Roman"/>
          <w:b/>
          <w:szCs w:val="28"/>
        </w:rPr>
        <w:t>:</w:t>
      </w:r>
    </w:p>
    <w:p w:rsidR="004D1725" w:rsidRPr="005533E6" w:rsidRDefault="004D1725" w:rsidP="003857A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 xml:space="preserve">- повышать уровень собственных теоретических знаний и развивать профессиональное мастерство в сфере использования игровой деятельности в </w:t>
      </w:r>
      <w:proofErr w:type="spellStart"/>
      <w:r w:rsidRPr="005533E6">
        <w:rPr>
          <w:rFonts w:cs="Times New Roman"/>
          <w:szCs w:val="28"/>
        </w:rPr>
        <w:t>воспитательно</w:t>
      </w:r>
      <w:proofErr w:type="spellEnd"/>
      <w:r w:rsidRPr="005533E6">
        <w:rPr>
          <w:rFonts w:cs="Times New Roman"/>
          <w:szCs w:val="28"/>
        </w:rPr>
        <w:t>-образовательном процессе ДОУ;</w:t>
      </w:r>
    </w:p>
    <w:p w:rsidR="004D1725" w:rsidRPr="005533E6" w:rsidRDefault="004D1725" w:rsidP="003857A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>- используя правильно организованную и направляемую игру, способствовать физическому и интеллектуальному развитию воспитанников;</w:t>
      </w:r>
    </w:p>
    <w:p w:rsidR="004D1725" w:rsidRPr="005533E6" w:rsidRDefault="004D1725" w:rsidP="003857A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>- разработать картотеку игр, которая поможет</w:t>
      </w:r>
      <w:r w:rsidR="00377C3F" w:rsidRPr="005533E6">
        <w:rPr>
          <w:rFonts w:cs="Times New Roman"/>
          <w:szCs w:val="28"/>
        </w:rPr>
        <w:t xml:space="preserve"> </w:t>
      </w:r>
      <w:r w:rsidRPr="005533E6">
        <w:rPr>
          <w:rFonts w:cs="Times New Roman"/>
          <w:szCs w:val="28"/>
        </w:rPr>
        <w:t>педагогу ДОУ ориентироваться в многообразии современных игровых технологий.</w:t>
      </w:r>
    </w:p>
    <w:p w:rsidR="000F1454" w:rsidRPr="005533E6" w:rsidRDefault="00377C3F" w:rsidP="00FC04E1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b/>
          <w:szCs w:val="28"/>
        </w:rPr>
        <w:t xml:space="preserve"> </w:t>
      </w:r>
      <w:r w:rsidR="007D3058" w:rsidRPr="005533E6">
        <w:rPr>
          <w:rFonts w:cs="Times New Roman"/>
          <w:b/>
          <w:szCs w:val="28"/>
        </w:rPr>
        <w:t>Теоретическая база</w:t>
      </w:r>
      <w:r w:rsidR="00E30CBD" w:rsidRPr="005533E6">
        <w:rPr>
          <w:rFonts w:cs="Times New Roman"/>
          <w:szCs w:val="28"/>
        </w:rPr>
        <w:t xml:space="preserve">. </w:t>
      </w:r>
      <w:r w:rsidR="005373C9" w:rsidRPr="005533E6">
        <w:rPr>
          <w:rFonts w:cs="Times New Roman"/>
          <w:szCs w:val="28"/>
        </w:rPr>
        <w:t xml:space="preserve">Являясь ведущей деятельностью </w:t>
      </w:r>
      <w:r w:rsidR="000F1454" w:rsidRPr="005533E6">
        <w:rPr>
          <w:rFonts w:cs="Times New Roman"/>
          <w:szCs w:val="28"/>
        </w:rPr>
        <w:t>в дошкольном возрасте, игра создает зону ближайшего развития ребенка. В раннем дошкольном возрасте ведущей является предметная игра, к старшему дошкольному возрасту она сменяется ролевой. В ролевой игре ребенок начинает подражать взрослым, вовлекаться в систему общественных отношений. На первичном, эмоциональном, уровне происходит ориентация в смысле человеческой деятельности, формируется понимание своего места в системе отношений «взрослый-взрослый» и «взрослый – ребенок» и возникает осознание потребности быть взрослым. В ходе игры у ребенка формируются новые для него мотивы деятельности. В раннем дошкольном возрасте ребенок оперирует знанием о предметах, опираясь при этом на игрушки, как на их материальные заменители. По мере взросления, опора на предметы сокращается, предмет обозначается словом. Название выступает  как знак вещи, а действие – как сокращенные и обобщенные жесты, сопровождающиеся речью. Таким образом, игровые действия носят промежуточный характер умственных действий со значениями предметов, совершающихся на внешние действия, одновременно идет проц</w:t>
      </w:r>
      <w:r w:rsidR="00FC04E1" w:rsidRPr="005533E6">
        <w:rPr>
          <w:rFonts w:cs="Times New Roman"/>
          <w:szCs w:val="28"/>
        </w:rPr>
        <w:t xml:space="preserve">есс развития воображения. Поведение ребенка в игровой деятельности приобретает черты произвольности, то есть осуществляется в соответствии с игровым образом и контролируется. Таким образом, в основе применения игровых технологий в </w:t>
      </w:r>
      <w:proofErr w:type="spellStart"/>
      <w:r w:rsidR="00FC04E1" w:rsidRPr="005533E6">
        <w:rPr>
          <w:rFonts w:cs="Times New Roman"/>
          <w:szCs w:val="28"/>
        </w:rPr>
        <w:t>воспитательно</w:t>
      </w:r>
      <w:proofErr w:type="spellEnd"/>
      <w:r w:rsidR="00FC04E1" w:rsidRPr="005533E6">
        <w:rPr>
          <w:rFonts w:cs="Times New Roman"/>
          <w:szCs w:val="28"/>
        </w:rPr>
        <w:t xml:space="preserve">-образовательном процессе дошкольного образовательного учреждения лежит теоретическое представление об игре, как первой </w:t>
      </w:r>
      <w:r w:rsidR="00FC04E1" w:rsidRPr="005533E6">
        <w:rPr>
          <w:rFonts w:cs="Times New Roman"/>
          <w:szCs w:val="28"/>
        </w:rPr>
        <w:lastRenderedPageBreak/>
        <w:t>доступной дошкольнику форме деятельности,</w:t>
      </w:r>
      <w:r w:rsidR="000F1454" w:rsidRPr="005533E6">
        <w:rPr>
          <w:rFonts w:cs="Times New Roman"/>
          <w:szCs w:val="28"/>
        </w:rPr>
        <w:t xml:space="preserve"> которая предполагает сознательное воспитание и усовершенствование новых действий.</w:t>
      </w:r>
    </w:p>
    <w:p w:rsidR="005E58CA" w:rsidRPr="005533E6" w:rsidRDefault="007D3058" w:rsidP="005E58CA">
      <w:pPr>
        <w:pStyle w:val="1"/>
        <w:ind w:firstLine="709"/>
        <w:rPr>
          <w:rFonts w:cs="Times New Roman"/>
          <w:b w:val="0"/>
          <w:szCs w:val="28"/>
        </w:rPr>
      </w:pPr>
      <w:r w:rsidRPr="005533E6">
        <w:rPr>
          <w:rFonts w:cs="Times New Roman"/>
          <w:szCs w:val="28"/>
        </w:rPr>
        <w:t>Наличие элементов новизны</w:t>
      </w:r>
      <w:r w:rsidR="00FC04E1" w:rsidRPr="005533E6">
        <w:rPr>
          <w:rFonts w:cs="Times New Roman"/>
          <w:szCs w:val="28"/>
        </w:rPr>
        <w:t xml:space="preserve">. </w:t>
      </w:r>
      <w:r w:rsidR="00FC04E1" w:rsidRPr="005533E6">
        <w:rPr>
          <w:rFonts w:cs="Times New Roman"/>
          <w:b w:val="0"/>
          <w:szCs w:val="28"/>
        </w:rPr>
        <w:t xml:space="preserve">Была составлена картотека игр. Разработаны критерии, позволяющие педагогу ДОУ оценить эффективность использования игровой технологии и сформировать рекомендации по </w:t>
      </w:r>
      <w:r w:rsidR="005E58CA" w:rsidRPr="005533E6">
        <w:rPr>
          <w:rFonts w:cs="Times New Roman"/>
          <w:b w:val="0"/>
          <w:szCs w:val="28"/>
        </w:rPr>
        <w:t xml:space="preserve">её использованию с учетом конкретных условий ДОУ. </w:t>
      </w:r>
      <w:r w:rsidR="00A24317" w:rsidRPr="005533E6">
        <w:rPr>
          <w:rFonts w:cs="Times New Roman"/>
          <w:b w:val="0"/>
          <w:szCs w:val="28"/>
        </w:rPr>
        <w:t>Из отдельных игр и элементов была составлена игровая технология. Подготовлены конспекты НОД на основе игровой деятельности.</w:t>
      </w:r>
      <w:r w:rsidR="00E94DBC" w:rsidRPr="005533E6">
        <w:rPr>
          <w:rFonts w:cs="Times New Roman"/>
          <w:b w:val="0"/>
          <w:szCs w:val="28"/>
        </w:rPr>
        <w:t xml:space="preserve">  </w:t>
      </w:r>
    </w:p>
    <w:p w:rsidR="00A24317" w:rsidRPr="005533E6" w:rsidRDefault="00A24317" w:rsidP="00A24317">
      <w:pPr>
        <w:rPr>
          <w:rFonts w:cs="Times New Roman"/>
          <w:szCs w:val="28"/>
        </w:rPr>
      </w:pPr>
    </w:p>
    <w:p w:rsidR="007D3058" w:rsidRPr="005533E6" w:rsidRDefault="007D3058" w:rsidP="005E58CA">
      <w:pPr>
        <w:pStyle w:val="1"/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>Описание метода</w:t>
      </w:r>
      <w:r w:rsidR="005E58CA" w:rsidRPr="005533E6">
        <w:rPr>
          <w:rFonts w:cs="Times New Roman"/>
          <w:szCs w:val="28"/>
        </w:rPr>
        <w:t xml:space="preserve">. </w:t>
      </w:r>
      <w:r w:rsidRPr="005533E6">
        <w:rPr>
          <w:rFonts w:cs="Times New Roman"/>
          <w:szCs w:val="28"/>
        </w:rPr>
        <w:t xml:space="preserve"> </w:t>
      </w:r>
    </w:p>
    <w:p w:rsidR="005533E6" w:rsidRPr="005533E6" w:rsidRDefault="00A24317" w:rsidP="005533E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szCs w:val="28"/>
        </w:rPr>
        <w:t xml:space="preserve">В использовании игровой деятельности в </w:t>
      </w:r>
      <w:proofErr w:type="spellStart"/>
      <w:r w:rsidRPr="005533E6">
        <w:rPr>
          <w:rFonts w:cs="Times New Roman"/>
          <w:szCs w:val="28"/>
        </w:rPr>
        <w:t>воспитательно</w:t>
      </w:r>
      <w:proofErr w:type="spellEnd"/>
      <w:r w:rsidRPr="005533E6">
        <w:rPr>
          <w:rFonts w:cs="Times New Roman"/>
          <w:szCs w:val="28"/>
        </w:rPr>
        <w:t xml:space="preserve">-образовательном процессе ДОУ я исходила из того, что обучение в игровой форме должно быть интересным для ребенка, привлекать его внимание, но не быть развлечением. </w:t>
      </w:r>
      <w:proofErr w:type="gramStart"/>
      <w:r w:rsidRPr="005533E6">
        <w:rPr>
          <w:rFonts w:cs="Times New Roman"/>
          <w:szCs w:val="28"/>
        </w:rPr>
        <w:t xml:space="preserve">Такой подход может быть реализован только в том случае, когда используемые технологии содержат четко обозначенную и пошагово описанную систему игровых заданий и различных игр с тем чтобы, используя эту систему, </w:t>
      </w:r>
      <w:r w:rsidR="00E94DBC" w:rsidRPr="005533E6">
        <w:rPr>
          <w:rFonts w:cs="Times New Roman"/>
          <w:szCs w:val="28"/>
        </w:rPr>
        <w:t>педагог был уверен</w:t>
      </w:r>
      <w:r w:rsidRPr="005533E6">
        <w:rPr>
          <w:rFonts w:cs="Times New Roman"/>
          <w:szCs w:val="28"/>
        </w:rPr>
        <w:t xml:space="preserve"> в том, что в результате </w:t>
      </w:r>
      <w:r w:rsidR="00E94DBC" w:rsidRPr="005533E6">
        <w:rPr>
          <w:rFonts w:cs="Times New Roman"/>
          <w:szCs w:val="28"/>
        </w:rPr>
        <w:t xml:space="preserve">будет гарантировано получен требуемый </w:t>
      </w:r>
      <w:r w:rsidRPr="005533E6">
        <w:rPr>
          <w:rFonts w:cs="Times New Roman"/>
          <w:szCs w:val="28"/>
        </w:rPr>
        <w:t>уровень усвоения ребенком того или иного предметного содержания.</w:t>
      </w:r>
      <w:proofErr w:type="gramEnd"/>
    </w:p>
    <w:p w:rsidR="001D4305" w:rsidRPr="005533E6" w:rsidRDefault="001D4305" w:rsidP="005533E6">
      <w:pPr>
        <w:ind w:firstLine="709"/>
      </w:pPr>
      <w:r w:rsidRPr="005533E6">
        <w:rPr>
          <w:rFonts w:cs="Times New Roman"/>
          <w:szCs w:val="28"/>
        </w:rPr>
        <w:t>Используя игровую деятельность в Н</w:t>
      </w:r>
      <w:r w:rsidR="005533E6" w:rsidRPr="005533E6">
        <w:rPr>
          <w:rFonts w:cs="Times New Roman"/>
          <w:szCs w:val="28"/>
        </w:rPr>
        <w:t xml:space="preserve">ОД ДОУ, я исходила из того, занятие должно стимулировать развитие психических функций, лежащих в основе успешного освоения учебной программы: внимания, памяти, мышления, речи и т.п.  Так, например, в качестве средств формирования мыслительной деятельности были применены игры, направленные на интеллектуальное развитие дошкольников: </w:t>
      </w:r>
      <w:r w:rsidRPr="005533E6">
        <w:t xml:space="preserve">логические блоки </w:t>
      </w:r>
      <w:proofErr w:type="spellStart"/>
      <w:r w:rsidRPr="005533E6">
        <w:t>Дьенеша</w:t>
      </w:r>
      <w:proofErr w:type="spellEnd"/>
      <w:r w:rsidRPr="005533E6">
        <w:t xml:space="preserve">, палочки </w:t>
      </w:r>
      <w:proofErr w:type="spellStart"/>
      <w:r w:rsidRPr="005533E6">
        <w:t>Кюизенера</w:t>
      </w:r>
      <w:proofErr w:type="spellEnd"/>
      <w:r w:rsidRPr="005533E6">
        <w:t xml:space="preserve">, игры В. </w:t>
      </w:r>
      <w:proofErr w:type="spellStart"/>
      <w:r w:rsidRPr="005533E6">
        <w:t>Воскобовича</w:t>
      </w:r>
      <w:proofErr w:type="spellEnd"/>
      <w:r w:rsidRPr="005533E6">
        <w:t xml:space="preserve"> и игры-головоломки.</w:t>
      </w:r>
    </w:p>
    <w:p w:rsidR="005533E6" w:rsidRDefault="005533E6" w:rsidP="005533E6">
      <w:pPr>
        <w:ind w:firstLine="709"/>
        <w:rPr>
          <w:rFonts w:cs="Times New Roman"/>
          <w:szCs w:val="28"/>
        </w:rPr>
      </w:pPr>
      <w:r w:rsidRPr="005533E6">
        <w:t xml:space="preserve">Эти игры способствуют развитию основных психических процессов, способности </w:t>
      </w:r>
      <w:r w:rsidRPr="005533E6">
        <w:rPr>
          <w:rFonts w:cs="Times New Roman"/>
          <w:szCs w:val="28"/>
        </w:rPr>
        <w:t xml:space="preserve">к моделированию и конструированию, создают условия для развития разносторонней личности. </w:t>
      </w:r>
    </w:p>
    <w:p w:rsidR="005533E6" w:rsidRDefault="005533E6" w:rsidP="005533E6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С целью повысить эффективность применения указанных выше игр, были разработаны этапы применения игровых методов, каждый из которых был направлен на решение определённых учебно-воспитательных задач.</w:t>
      </w:r>
    </w:p>
    <w:p w:rsidR="005533E6" w:rsidRDefault="00912C9A" w:rsidP="005533E6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Цель первого этапа – знакомство с игрой. Я рассказывала детям об особенностях новой игры, её правилах. </w:t>
      </w:r>
    </w:p>
    <w:p w:rsidR="00912C9A" w:rsidRDefault="00912C9A" w:rsidP="005533E6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Второй этап – собственно игра. На этом этапе ставятся конкретные развивающие цели. </w:t>
      </w:r>
    </w:p>
    <w:p w:rsidR="00912C9A" w:rsidRDefault="00912C9A" w:rsidP="005533E6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Третий этап представляет собой самостоятельную игру дошкольников с развивающим материалом.</w:t>
      </w:r>
    </w:p>
    <w:p w:rsidR="007D1E7E" w:rsidRDefault="007D1E7E" w:rsidP="005533E6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>Работа строится по принципу постепенного наращивания трудностей.</w:t>
      </w:r>
    </w:p>
    <w:p w:rsidR="00912C9A" w:rsidRDefault="00912C9A" w:rsidP="005533E6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Рассмотрим на примере логических блоков </w:t>
      </w:r>
      <w:proofErr w:type="spellStart"/>
      <w:r>
        <w:rPr>
          <w:rFonts w:cs="Times New Roman"/>
          <w:szCs w:val="28"/>
        </w:rPr>
        <w:t>Дьенеша</w:t>
      </w:r>
      <w:proofErr w:type="spellEnd"/>
      <w:r>
        <w:rPr>
          <w:rFonts w:cs="Times New Roman"/>
          <w:szCs w:val="28"/>
        </w:rPr>
        <w:t>.</w:t>
      </w:r>
    </w:p>
    <w:p w:rsidR="007D1E7E" w:rsidRDefault="00912C9A" w:rsidP="007D1E7E">
      <w:pPr>
        <w:ind w:firstLine="709"/>
      </w:pPr>
      <w:r>
        <w:rPr>
          <w:rFonts w:cs="Times New Roman"/>
          <w:szCs w:val="28"/>
        </w:rPr>
        <w:t xml:space="preserve">На первом этапе я рассказала и показала детям используемый комплект геометрических фигур, обратив внимание на форму и цвет предметов, размеры и толщину. </w:t>
      </w:r>
      <w:r w:rsidR="007D1E7E">
        <w:t xml:space="preserve">Освоение материала дошкольники начинали с первичного знакомство, манипулирования с блоками, сравнения их. </w:t>
      </w:r>
    </w:p>
    <w:p w:rsidR="00912C9A" w:rsidRDefault="00912C9A" w:rsidP="00912C9A">
      <w:pPr>
        <w:ind w:firstLine="709"/>
      </w:pPr>
      <w:r>
        <w:rPr>
          <w:rFonts w:cs="Times New Roman"/>
          <w:szCs w:val="28"/>
        </w:rPr>
        <w:t>Совместно был сделан вывод о том, что к</w:t>
      </w:r>
      <w:r w:rsidRPr="00912C9A">
        <w:t>аждая геометрическая фигура характеризуется четырьмя признаками: одной из четырех форм, одним из четырех цветов, одним из двух размеров, одним из двух видов толщины.</w:t>
      </w:r>
    </w:p>
    <w:p w:rsidR="00912C9A" w:rsidRDefault="00912C9A" w:rsidP="00912C9A">
      <w:pPr>
        <w:ind w:firstLine="709"/>
        <w:rPr>
          <w:rFonts w:cs="Times New Roman"/>
          <w:szCs w:val="28"/>
        </w:rPr>
      </w:pPr>
      <w:r>
        <w:t>Задачи второго этапа заключались в развитии пространственных представлений, логического мышления, формирования представлений о множестве и операций над ними; развития креативности, фантазии, способности к моделированию.</w:t>
      </w:r>
      <w:r w:rsidR="007D1E7E">
        <w:t xml:space="preserve"> Это могут быть дидактические игры «Сколько?», «Магазин», «Что изменилось», «Хоровод» и другие. Применение игр осуществляется в соответствии с определённой системой, постепенно усложняясь. Обязательным условием являлся </w:t>
      </w:r>
      <w:r w:rsidR="007D1E7E" w:rsidRPr="005533E6">
        <w:rPr>
          <w:rFonts w:cs="Times New Roman"/>
          <w:szCs w:val="28"/>
        </w:rPr>
        <w:t>проблемно – практический характер</w:t>
      </w:r>
      <w:r w:rsidR="007D1E7E">
        <w:rPr>
          <w:rFonts w:cs="Times New Roman"/>
          <w:szCs w:val="28"/>
        </w:rPr>
        <w:t xml:space="preserve"> игр</w:t>
      </w:r>
      <w:r w:rsidR="007D1E7E" w:rsidRPr="005533E6">
        <w:rPr>
          <w:rFonts w:cs="Times New Roman"/>
          <w:szCs w:val="28"/>
        </w:rPr>
        <w:t>.</w:t>
      </w:r>
    </w:p>
    <w:p w:rsidR="007D1E7E" w:rsidRDefault="007D1E7E" w:rsidP="00912C9A">
      <w:pPr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третьем этапе блоки могли быть использованы </w:t>
      </w:r>
      <w:r w:rsidR="007323A4">
        <w:rPr>
          <w:rFonts w:cs="Times New Roman"/>
          <w:szCs w:val="28"/>
        </w:rPr>
        <w:t>для самостоятельной игры детей.</w:t>
      </w:r>
    </w:p>
    <w:p w:rsidR="007323A4" w:rsidRDefault="007323A4" w:rsidP="007323A4">
      <w:pPr>
        <w:ind w:firstLine="709"/>
      </w:pPr>
      <w:r>
        <w:rPr>
          <w:rFonts w:cs="Times New Roman"/>
          <w:szCs w:val="28"/>
        </w:rPr>
        <w:t xml:space="preserve">В зависимости от возраста и начального уровня развития дошкольников этапы могут быть объединены. Специфика игрового </w:t>
      </w:r>
      <w:r>
        <w:rPr>
          <w:rFonts w:cs="Times New Roman"/>
          <w:szCs w:val="28"/>
        </w:rPr>
        <w:lastRenderedPageBreak/>
        <w:t xml:space="preserve">материала позволяет использовать его в любой возрастной группе, изменяя задание, делая его проще, или усложняя. Таким образом, педагог также реализует свои творческие способности. Блоки </w:t>
      </w:r>
      <w:proofErr w:type="spellStart"/>
      <w:r>
        <w:rPr>
          <w:rFonts w:cs="Times New Roman"/>
          <w:szCs w:val="28"/>
        </w:rPr>
        <w:t>Дьенеша</w:t>
      </w:r>
      <w:proofErr w:type="spellEnd"/>
      <w:r>
        <w:rPr>
          <w:rFonts w:cs="Times New Roman"/>
          <w:szCs w:val="28"/>
        </w:rPr>
        <w:t xml:space="preserve"> могут быть использованы в подвижных, настольных, ролевых играх. </w:t>
      </w:r>
      <w:r w:rsidRPr="007323A4">
        <w:t>Использование логических блоков в конструировании и моделировании предметов из геометрических фигур разнообразит занятия детей, делает их интересней, помогает детям легче ориентироваться в пространстве и закономерностях.</w:t>
      </w:r>
    </w:p>
    <w:p w:rsidR="007323A4" w:rsidRPr="007323A4" w:rsidRDefault="007323A4" w:rsidP="007323A4">
      <w:pPr>
        <w:ind w:firstLine="709"/>
        <w:rPr>
          <w:rFonts w:ascii="Georgia" w:hAnsi="Georgia"/>
          <w:color w:val="222222"/>
        </w:rPr>
      </w:pPr>
      <w:r>
        <w:t xml:space="preserve">Аналогично могут быть применены и другие, </w:t>
      </w:r>
      <w:proofErr w:type="spellStart"/>
      <w:r>
        <w:t>упоминавшиеся</w:t>
      </w:r>
      <w:proofErr w:type="spellEnd"/>
      <w:r>
        <w:t xml:space="preserve"> выше, игры, направленные на интеллектуальное развитие дошкольников. </w:t>
      </w:r>
    </w:p>
    <w:p w:rsidR="007D3058" w:rsidRDefault="007D3058" w:rsidP="003857A6">
      <w:pPr>
        <w:ind w:firstLine="709"/>
        <w:rPr>
          <w:rFonts w:cs="Times New Roman"/>
          <w:b/>
          <w:szCs w:val="28"/>
        </w:rPr>
      </w:pPr>
      <w:r w:rsidRPr="005533E6">
        <w:rPr>
          <w:rFonts w:cs="Times New Roman"/>
          <w:b/>
          <w:szCs w:val="28"/>
        </w:rPr>
        <w:t>Перспективность, возможность использования опыта в массовой практике</w:t>
      </w:r>
      <w:r w:rsidR="007323A4">
        <w:rPr>
          <w:rFonts w:cs="Times New Roman"/>
          <w:b/>
          <w:szCs w:val="28"/>
        </w:rPr>
        <w:t>.</w:t>
      </w:r>
      <w:r w:rsidR="00CA13B5">
        <w:rPr>
          <w:rFonts w:cs="Times New Roman"/>
          <w:b/>
          <w:szCs w:val="28"/>
        </w:rPr>
        <w:t xml:space="preserve"> </w:t>
      </w:r>
      <w:r w:rsidR="00CA13B5" w:rsidRPr="00CA13B5">
        <w:rPr>
          <w:rFonts w:cs="Times New Roman"/>
          <w:szCs w:val="28"/>
        </w:rPr>
        <w:t>Игровая деятельность</w:t>
      </w:r>
      <w:r w:rsidR="00CA13B5">
        <w:rPr>
          <w:rFonts w:cs="Times New Roman"/>
          <w:szCs w:val="28"/>
        </w:rPr>
        <w:t xml:space="preserve"> способствует развитию творческих способностей, воображения, произвольного внимания, пространственного мышления. У детей вызывают интерес необычные игровые ситуации, а стремление достичь поставленной педагогом цели </w:t>
      </w:r>
      <w:r w:rsidR="00F9466D">
        <w:rPr>
          <w:rFonts w:cs="Times New Roman"/>
          <w:szCs w:val="28"/>
        </w:rPr>
        <w:t>формирует</w:t>
      </w:r>
      <w:r w:rsidR="00CA13B5">
        <w:rPr>
          <w:rFonts w:cs="Times New Roman"/>
          <w:szCs w:val="28"/>
        </w:rPr>
        <w:t xml:space="preserve"> волевы</w:t>
      </w:r>
      <w:r w:rsidR="00F9466D">
        <w:rPr>
          <w:rFonts w:cs="Times New Roman"/>
          <w:szCs w:val="28"/>
        </w:rPr>
        <w:t>е</w:t>
      </w:r>
      <w:r w:rsidR="00CA13B5">
        <w:rPr>
          <w:rFonts w:cs="Times New Roman"/>
          <w:szCs w:val="28"/>
        </w:rPr>
        <w:t xml:space="preserve"> качеств</w:t>
      </w:r>
      <w:r w:rsidR="00F9466D">
        <w:rPr>
          <w:rFonts w:cs="Times New Roman"/>
          <w:szCs w:val="28"/>
        </w:rPr>
        <w:t>а</w:t>
      </w:r>
      <w:r w:rsidR="00CA13B5">
        <w:rPr>
          <w:rFonts w:cs="Times New Roman"/>
          <w:szCs w:val="28"/>
        </w:rPr>
        <w:t xml:space="preserve"> личности, самостоятельность и целеустремленность.  </w:t>
      </w:r>
      <w:r w:rsidR="00F9466D">
        <w:rPr>
          <w:rFonts w:cs="Times New Roman"/>
          <w:szCs w:val="28"/>
        </w:rPr>
        <w:t xml:space="preserve">Применение игрового дидактического материала во время НОД, в свободной деятельности, в совместных играх с родителями способствует развитию интеллекта. Увлекательные интересные занятия повышают их привлекательность для детей, обеспечивая развития активности, творческих начал личности. Доступность и полезность опыта позволяет рекомендовать его использование в массовой практике. </w:t>
      </w:r>
    </w:p>
    <w:p w:rsidR="001B6032" w:rsidRPr="005533E6" w:rsidRDefault="007D3058" w:rsidP="003857A6">
      <w:pPr>
        <w:ind w:firstLine="709"/>
        <w:rPr>
          <w:rFonts w:cs="Times New Roman"/>
          <w:szCs w:val="28"/>
        </w:rPr>
      </w:pPr>
      <w:r w:rsidRPr="005533E6">
        <w:rPr>
          <w:rFonts w:cs="Times New Roman"/>
          <w:b/>
          <w:szCs w:val="28"/>
        </w:rPr>
        <w:t>Результативность опыта</w:t>
      </w:r>
      <w:r w:rsidR="0005698D" w:rsidRPr="005533E6">
        <w:rPr>
          <w:rFonts w:cs="Times New Roman"/>
          <w:szCs w:val="28"/>
        </w:rPr>
        <w:t>. Рассмотренные выше образовательные технологии, основанные на использовании игровой деятельности, могут применяться</w:t>
      </w:r>
      <w:r w:rsidR="00E30CBD" w:rsidRPr="005533E6">
        <w:rPr>
          <w:rFonts w:cs="Times New Roman"/>
          <w:szCs w:val="28"/>
        </w:rPr>
        <w:t xml:space="preserve"> на протяжении всего периода посещения воспитанниками детского образовательного учреждения. Интеграция игровой деятельности с другими технологиями </w:t>
      </w:r>
      <w:proofErr w:type="spellStart"/>
      <w:r w:rsidR="00E30CBD" w:rsidRPr="005533E6">
        <w:rPr>
          <w:rFonts w:cs="Times New Roman"/>
          <w:szCs w:val="28"/>
        </w:rPr>
        <w:t>воспитательно</w:t>
      </w:r>
      <w:proofErr w:type="spellEnd"/>
      <w:r w:rsidR="00E30CBD" w:rsidRPr="005533E6">
        <w:rPr>
          <w:rFonts w:cs="Times New Roman"/>
          <w:szCs w:val="28"/>
        </w:rPr>
        <w:t xml:space="preserve">-образовательного процесса </w:t>
      </w:r>
      <w:proofErr w:type="gramStart"/>
      <w:r w:rsidR="00E30CBD" w:rsidRPr="005533E6">
        <w:rPr>
          <w:rFonts w:cs="Times New Roman"/>
          <w:szCs w:val="28"/>
        </w:rPr>
        <w:t>приносит положительный результат</w:t>
      </w:r>
      <w:proofErr w:type="gramEnd"/>
      <w:r w:rsidR="00E30CBD" w:rsidRPr="005533E6">
        <w:rPr>
          <w:rFonts w:cs="Times New Roman"/>
          <w:szCs w:val="28"/>
        </w:rPr>
        <w:t>. П</w:t>
      </w:r>
      <w:r w:rsidR="001B6032" w:rsidRPr="005533E6">
        <w:rPr>
          <w:rFonts w:cs="Times New Roman"/>
          <w:szCs w:val="28"/>
        </w:rPr>
        <w:t xml:space="preserve">рименение </w:t>
      </w:r>
      <w:r w:rsidR="00E30CBD" w:rsidRPr="005533E6">
        <w:rPr>
          <w:rFonts w:cs="Times New Roman"/>
          <w:szCs w:val="28"/>
        </w:rPr>
        <w:t>игровых</w:t>
      </w:r>
      <w:r w:rsidR="001B6032" w:rsidRPr="005533E6">
        <w:rPr>
          <w:rFonts w:cs="Times New Roman"/>
          <w:szCs w:val="28"/>
        </w:rPr>
        <w:t xml:space="preserve"> технологий дало положительную динамику роста развития </w:t>
      </w:r>
      <w:r w:rsidR="00E30CBD" w:rsidRPr="005533E6">
        <w:rPr>
          <w:rFonts w:cs="Times New Roman"/>
          <w:szCs w:val="28"/>
        </w:rPr>
        <w:t xml:space="preserve">психических качеств и личности </w:t>
      </w:r>
      <w:r w:rsidR="001B6032" w:rsidRPr="005533E6">
        <w:rPr>
          <w:rFonts w:cs="Times New Roman"/>
          <w:szCs w:val="28"/>
        </w:rPr>
        <w:t>воспитанников, которую отслеживаю при систематическом проведении мониторинга.</w:t>
      </w:r>
    </w:p>
    <w:sectPr w:rsidR="001B6032" w:rsidRPr="005533E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7C" w:rsidRDefault="0097657C" w:rsidP="00F9466D">
      <w:pPr>
        <w:spacing w:line="240" w:lineRule="auto"/>
      </w:pPr>
      <w:r>
        <w:separator/>
      </w:r>
    </w:p>
  </w:endnote>
  <w:endnote w:type="continuationSeparator" w:id="0">
    <w:p w:rsidR="0097657C" w:rsidRDefault="0097657C" w:rsidP="00F946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7C" w:rsidRDefault="0097657C" w:rsidP="00F9466D">
      <w:pPr>
        <w:spacing w:line="240" w:lineRule="auto"/>
      </w:pPr>
      <w:r>
        <w:separator/>
      </w:r>
    </w:p>
  </w:footnote>
  <w:footnote w:type="continuationSeparator" w:id="0">
    <w:p w:rsidR="0097657C" w:rsidRDefault="0097657C" w:rsidP="00F946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9227359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F9466D" w:rsidRPr="00F9466D" w:rsidRDefault="00F9466D">
        <w:pPr>
          <w:pStyle w:val="a6"/>
          <w:jc w:val="right"/>
          <w:rPr>
            <w:sz w:val="22"/>
          </w:rPr>
        </w:pPr>
        <w:r w:rsidRPr="00F9466D">
          <w:rPr>
            <w:sz w:val="22"/>
          </w:rPr>
          <w:fldChar w:fldCharType="begin"/>
        </w:r>
        <w:r w:rsidRPr="00F9466D">
          <w:rPr>
            <w:sz w:val="22"/>
          </w:rPr>
          <w:instrText>PAGE   \* MERGEFORMAT</w:instrText>
        </w:r>
        <w:r w:rsidRPr="00F9466D">
          <w:rPr>
            <w:sz w:val="22"/>
          </w:rPr>
          <w:fldChar w:fldCharType="separate"/>
        </w:r>
        <w:r w:rsidR="00627830">
          <w:rPr>
            <w:noProof/>
            <w:sz w:val="22"/>
          </w:rPr>
          <w:t>1</w:t>
        </w:r>
        <w:r w:rsidRPr="00F9466D">
          <w:rPr>
            <w:sz w:val="22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4A6"/>
    <w:rsid w:val="0005698D"/>
    <w:rsid w:val="000F1454"/>
    <w:rsid w:val="00153B71"/>
    <w:rsid w:val="00192873"/>
    <w:rsid w:val="001B6032"/>
    <w:rsid w:val="001D4305"/>
    <w:rsid w:val="00377C3F"/>
    <w:rsid w:val="003857A6"/>
    <w:rsid w:val="004D1725"/>
    <w:rsid w:val="00533AAA"/>
    <w:rsid w:val="005373C9"/>
    <w:rsid w:val="0054255A"/>
    <w:rsid w:val="005533E6"/>
    <w:rsid w:val="00574119"/>
    <w:rsid w:val="005E58CA"/>
    <w:rsid w:val="00627830"/>
    <w:rsid w:val="00710BC1"/>
    <w:rsid w:val="00715440"/>
    <w:rsid w:val="0072700D"/>
    <w:rsid w:val="007323A4"/>
    <w:rsid w:val="007D1E7E"/>
    <w:rsid w:val="007D3058"/>
    <w:rsid w:val="00912C9A"/>
    <w:rsid w:val="0097657C"/>
    <w:rsid w:val="00A24317"/>
    <w:rsid w:val="00A87FAD"/>
    <w:rsid w:val="00CA13B5"/>
    <w:rsid w:val="00DF44A6"/>
    <w:rsid w:val="00E30CBD"/>
    <w:rsid w:val="00E94DBC"/>
    <w:rsid w:val="00F031EE"/>
    <w:rsid w:val="00F6343B"/>
    <w:rsid w:val="00F9466D"/>
    <w:rsid w:val="00FC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1EE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3B71"/>
    <w:pPr>
      <w:keepNext/>
      <w:keepLines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B71"/>
    <w:rPr>
      <w:rFonts w:ascii="Times New Roman" w:eastAsiaTheme="majorEastAsia" w:hAnsi="Times New Roman" w:cstheme="majorBidi"/>
      <w:b/>
      <w:sz w:val="28"/>
      <w:szCs w:val="32"/>
    </w:rPr>
  </w:style>
  <w:style w:type="paragraph" w:styleId="a3">
    <w:name w:val="Normal (Web)"/>
    <w:basedOn w:val="a"/>
    <w:uiPriority w:val="99"/>
    <w:semiHidden/>
    <w:unhideWhenUsed/>
    <w:rsid w:val="000F1454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4305"/>
    <w:rPr>
      <w:b/>
      <w:bCs/>
    </w:rPr>
  </w:style>
  <w:style w:type="character" w:styleId="a5">
    <w:name w:val="Emphasis"/>
    <w:basedOn w:val="a0"/>
    <w:uiPriority w:val="20"/>
    <w:qFormat/>
    <w:rsid w:val="001D4305"/>
    <w:rPr>
      <w:i/>
      <w:iCs/>
    </w:rPr>
  </w:style>
  <w:style w:type="paragraph" w:styleId="a6">
    <w:name w:val="header"/>
    <w:basedOn w:val="a"/>
    <w:link w:val="a7"/>
    <w:uiPriority w:val="99"/>
    <w:unhideWhenUsed/>
    <w:rsid w:val="00F9466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466D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9466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466D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1EE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3B71"/>
    <w:pPr>
      <w:keepNext/>
      <w:keepLines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B71"/>
    <w:rPr>
      <w:rFonts w:ascii="Times New Roman" w:eastAsiaTheme="majorEastAsia" w:hAnsi="Times New Roman" w:cstheme="majorBidi"/>
      <w:b/>
      <w:sz w:val="28"/>
      <w:szCs w:val="32"/>
    </w:rPr>
  </w:style>
  <w:style w:type="paragraph" w:styleId="a3">
    <w:name w:val="Normal (Web)"/>
    <w:basedOn w:val="a"/>
    <w:uiPriority w:val="99"/>
    <w:semiHidden/>
    <w:unhideWhenUsed/>
    <w:rsid w:val="000F1454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4305"/>
    <w:rPr>
      <w:b/>
      <w:bCs/>
    </w:rPr>
  </w:style>
  <w:style w:type="character" w:styleId="a5">
    <w:name w:val="Emphasis"/>
    <w:basedOn w:val="a0"/>
    <w:uiPriority w:val="20"/>
    <w:qFormat/>
    <w:rsid w:val="001D4305"/>
    <w:rPr>
      <w:i/>
      <w:iCs/>
    </w:rPr>
  </w:style>
  <w:style w:type="paragraph" w:styleId="a6">
    <w:name w:val="header"/>
    <w:basedOn w:val="a"/>
    <w:link w:val="a7"/>
    <w:uiPriority w:val="99"/>
    <w:unhideWhenUsed/>
    <w:rsid w:val="00F9466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466D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9466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466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 Мазаев</cp:lastModifiedBy>
  <cp:revision>2</cp:revision>
  <dcterms:created xsi:type="dcterms:W3CDTF">2018-09-11T14:17:00Z</dcterms:created>
  <dcterms:modified xsi:type="dcterms:W3CDTF">2018-09-11T14:17:00Z</dcterms:modified>
</cp:coreProperties>
</file>