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52"/>
        <w:gridCol w:w="1403"/>
      </w:tblGrid>
      <w:tr w:rsidR="005B66C8" w:rsidRPr="005B66C8" w:rsidTr="005B66C8">
        <w:tc>
          <w:tcPr>
            <w:tcW w:w="4250" w:type="pct"/>
            <w:shd w:val="clear" w:color="auto" w:fill="FFFFFF"/>
            <w:vAlign w:val="center"/>
            <w:hideMark/>
          </w:tcPr>
          <w:p w:rsidR="005B66C8" w:rsidRPr="005B66C8" w:rsidRDefault="005B66C8" w:rsidP="005B66C8">
            <w:pPr>
              <w:spacing w:after="195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kern w:val="36"/>
                <w:sz w:val="28"/>
                <w:szCs w:val="28"/>
                <w:lang w:eastAsia="ru-RU"/>
              </w:rPr>
            </w:pPr>
            <w:r w:rsidRPr="005B66C8"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kern w:val="36"/>
                <w:sz w:val="28"/>
                <w:szCs w:val="28"/>
                <w:lang w:eastAsia="ru-RU"/>
              </w:rPr>
              <w:t>ЭКОЛОГИЧЕСКАЯ ИГРУШКА КАК ФАКТОР ЗАБОТЫ О ПРИРОДЕ И ДЕТЯХ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66C8" w:rsidRPr="005B66C8" w:rsidRDefault="005B66C8" w:rsidP="005B6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66C8" w:rsidRPr="005B66C8" w:rsidRDefault="005B66C8" w:rsidP="005B66C8">
      <w:pPr>
        <w:shd w:val="clear" w:color="auto" w:fill="FFFFFF"/>
        <w:spacing w:after="0" w:line="33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 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Игрушка – важнейший компонент любой культуры, отражающий национальные традиции и географические особенности. Игрушки способствуют первоначальному познанию окружающего мира, в ходе которого активизируются все органы чувств ребенка. Они имеют ключевое значение в процессе умственного, нравственного, эстетического и физического воспитания детей. Несомненно, детские игрушки – это своего рода основа, создающая условия для разностороннего развития личности ребенка.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Точная дата появления первой игрушки неизвестна. Однако в ходе археологических раскопок были обнаружены игрушки, датируемые 3-4 тысячелетием до нашей эры и изготовленные из камня, кости, глины и дерева.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 Древнем Египте и Древнем Риме были широко распространены игрушки в виде различных животных, в частности, были найдены фигурки собак, кошек, тигров и коров. Также в Древнем Египте впервые появились игрушки, оснащенные проволочным механизмом.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Кроме животных популярными игрушками во все времена были куклы. Зажиточные люди в Древнем Египте и Древнем Риме могли позволить себе небывалую роскошь – кукол с подвижными руками и ногами, которые крепились к телу с помощью ниток и палок. В Древней Греции и Риме молодые девушки бережно хранили самые красивые и искусно сделанные куклы, чтобы после свадьбы принести их в дар богиням материнства и домашнего очага. Куклы большинства народов мира обожествлялись, участвуя в многочисленных обрядах или выступая оберегами, тем самым выполняя свою защитную сакральную функцию. Ремесленное производство кукол было освоено человеком в XVI веке [2,14].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Самыми поздними по времени возникновения являются мягкие игрушки. Они представляют собой прототипы животных, которые в давние времена шились матерями для своих малышей из лоскутков ткани различных цветов и наполнялись ватой. Впервые такие игрушки появились в XIX столетии. В ХХ веке было организованно массовое производство мягких игрушек, что привело к популярности плюшевых медведей.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На сегодняшний день бесчисленное множество игрушек производятся на предприятиях по всему миру. Это сотни тысяч и миллионы наименований, которые делают жизнь детей насыщеннее и ярче. В настоящее время можно условно выделить два типа производителей игрушек. Первый тип – недобросовестные производители, использующие токсичные материалы и краски и не проверяющие надежность крепления деталей. В результате их продукция не соответствует стандартам качества и безопасности.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В детских погремушках, мячиках, куклах и конструкторах специалистами из Международной ассоциации за будущее без токсинов (IPEN) был обнаружен свинец, ртуть, кадмий, сур</w:t>
      </w:r>
      <w:r w:rsidRPr="005B66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ьма, мышьяк и хром. В нек</w:t>
      </w: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оторых экземплярах содержание этих опасных для здоровья детей веществ во много сотен и даже тысяч раз превышает допустимые значения.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Второй тип производителей стремится возвратиться к истокам и делать игрушки из естественных и безвредных материалов. Изготовители, неравнодушные к экологии и здоровью детей, непосредственно своей деятельностью вводят понятие «экологическая игрушка». Словосочетание «экологическая игрушка, или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eco-friendly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toys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 большей степени распространено в зарубежных странах, нежели в России. Вопросам экологической детской продукции огромное внимание уделяется в последнее время на ежегодной международной выставке игрушек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Spielwarenmesse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International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Toy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Fair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проводимой в немецком Нюрнберге.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Международная конференция по игрушкам проводится в последний день работы выставки. На ней специалисты обсуждают темы, касающиеся будущего индустрии игрушек и промышленности, а также поднимаются вопросы о безопасности производства и сбыта игрушек. По мнению различных категорий потребителей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экологичными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игрушки из натуральных материалов. К таковым относятся различные деревянные, вязаные игрушки и тряпичные куклы. Деревянные игрушки известны людям с незапамятных времен. Древесина является теплым материалом, приятным на ощупь, хорошо обрабатывается, позволяет изготовлять довольно долговечные изделия.         Производство деревянных игрушек не наносит вреда окружающей среде, в отличие от производства игрушек из других материалов. Что касается утилизации, то в случае деревянных игрушек, ущерб природе сводится к минимуму, поскольку древесина –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биоразлагаемый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материал. Кроме того дерево возобновляемый ресурс, т. е. правильная вырубка (с дальнейшей посадкой новых деревьев) не приведет к экологической катастрофе и истощению природных богатств. На первый взгляд игрушки из дерева кажутся простыми и неинтересными, но практика показывает, что дети с богатым воображением так не считают.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Куклы, сшитые из лоскутков ткани, тоже известны с давних пор. Особенно, они имели широкое распространение в нашей стране, и сегодня их популярность стремительно растет. Тряпичные куклы являются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экологичными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изделиями с учетом их изготовления из натуральных тканей, хлопковых или льняных, например. Раньше помимо ткани использовали естественные материалы, такие как солома и глина, из которых делали туловище и голову куклы. Известно, что тряпичная кукла, в отличие от </w:t>
      </w:r>
      <w:proofErr w:type="gram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пластмассовой</w:t>
      </w:r>
      <w:proofErr w:type="gram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снимает психологический барьер между ребенком и «миром больших вещей», воспитывает доброе, небоязливое отношение к миру [3,124].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  Игрушечные изделия, созданные посредством вязания, можно назвать подвидом </w:t>
      </w:r>
      <w:proofErr w:type="gram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тряпичных</w:t>
      </w:r>
      <w:proofErr w:type="gram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Вязаные игрушки приятны на ощупь, не вызывают аллергических реакций и способствуют развитию мелкой моторики и тактильному познанию ребенком окружающего мира. На сегодняшний день понятие «экологическая игрушка» становится шире и сложнее. Это не только игрушка, изготовленная из безопасных натуральных материалов, но и игрушка, созданная в соответствии с принципами сбережения природных ресурсов и прививающая детям любовь к окружающей среде с первых дней жизни. Сама идея экологической игрушки заключается в том, чтобы помочь понять детям, что такое экология и окружающая </w:t>
      </w:r>
      <w:proofErr w:type="gram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</w:t>
      </w:r>
      <w:proofErr w:type="gram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какова роль человека в ее сохранении. Только такую игрушку мы с полным основанием можем назвать игрушкой с экологическим содержанием.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Игрушки тайской компании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PlanToys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серии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PlanCity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уникальной основой для ознакомления с альтернативными источниками энергии, раздельным сбором мусора и экономным энергопотреблением. Их продукция представлена игрушками в виде фонарей уличного освещения на солнечных батареях, урн с контейнерами для раздельного сбора отходов, электрических автозаправок со специальным значком, экологической станции для поездов с велосипедом и набором «Зеленый дом» – с солнечными батареями и ветряным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энергогенератором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крыше, деревянной мебелью и нарисованной стеной озеленения.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Компания UNITRUST предлагает новую увлекательную серию «экологических игрушек» – электромеханические конструкторы IQ KEY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Green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Их особенность в том, что для работы собранных из конструктора IQ KEY моделей используется солнечная энергия. Фирма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Dickie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Toys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выпустила игровые наборы серии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Farm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как считают производители, способствуют развитию ответственного отношения детей к окружающей среде. Все машинки, трактора, конвейерные игрушечные фермы работают без батареек и изготовлены из материала, возобновляемого на 70 процентов. Привить детям любовь и бережное отношение к своей планете помогают различные игровые наборы для высаживания и выращивания растений. Данный вид органических комплектов предлагают зарубежные и российские компании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Happy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Plant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Organicals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Plantanimals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Botanicals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World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Alive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РастимМир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Ботаник, Юный садовод и т.п.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Одной из важных составляющих производства игрушек является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экомаркировка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товара.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Экомаркировка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не состав продукта, а содержательный и понятный знак, который компания получает право использовать, пройдя добровольную сертификацию по требовательным критериям. В сущности это инструмент, помогающий предприятиям позиционировать свою продукцию в нише «эко», а потребителям находить такую продукцию. В некоторых странах процент доверия к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экомаркировке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упаковке товара достигает 91% («Белый лебедь» в Скандинавии, «Голубой Ангел» в Германии). Ответственные производители сопровождают свои </w:t>
      </w: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игрушки не только маркировкой, с какого возраста рекомендуется данная игрушка, но и сертификатом качества, где обязательно сообщают о том, из каких материалов изготовлена игрушка и как она протестирована на безопасность. Система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экомаркировки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России недостаточно развита.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Следует также заметить, что в нашей стране отсутствуют строгие нормативы и квалифицированная действующая система контроля при реализации и производстве детских игрушек. По этой причине в Россию импортируются образцы игрушек, крайне разрушительных для психики и духовно-нравственного здоровья детей.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Трансформеры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куклы-</w:t>
      </w:r>
      <w:proofErr w:type="gram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киллеры</w:t>
      </w:r>
      <w:proofErr w:type="gram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мутанты и монстры содержат в себе опасный и враждебный потенциал, искажающий положительный образ человека. На прилавках магазинов можно найти игровые наборы, имеющие жестокое и антигуманное значение, склонность к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танатизации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мотивам смерти, гибели всего живого на земле, уничтожению природы, экологической катастрофы и т.п. (например, наборы «Кровавый убийца», «Гибель цивилизации», «Война миров» и др.). Подобные игрушки исключают возможность творческой игры и насаждают стремление к злу, насилию, ненависти, распущенности, стяжательству. Если же ребенок с детства окружен такими «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антиигрушками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то способность к вере, состраданию, сочувствию, милосердию в нем может быть утрачена навсегда[1,105].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Производство и распространение духовно опасных игрушек может привести к глубочайшей духовной деградации и деформации нашего общества, к потере морально-нравственных ориентиров, ценностей и принципов. В данной ситуации необходимо установление законодательных требований к детским игрушкам в целях недопущения производства и оборота детских игрушек, которые могут нанести вред жизни, физическому, психологическому и духовно-нравственному здоровью и развитию ребенка.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Таким образом, можно дать полное определение понятию «экологическая игрушка». Экологическая игрушка – это игрушка, созданная из естественных и безвредных для здоровья материалов и способствующая формированию первооснов экологического мышления и усвоению начальных элементов культуры природопользования. Такой подход в создании игрушки ориентирует детей на позитивные ценности культуры и раскрывает ребенка в качестве созидателя, творца, и носителя нравственной чистоты, красоты, добра, справедливости и трудолюбия.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Абраменкова В. В. Осторожно, </w:t>
      </w:r>
      <w:proofErr w:type="spellStart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антиигрушка</w:t>
      </w:r>
      <w:proofErr w:type="spellEnd"/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Родителям об играх и игрушках // Дошкольное воспитание. 2005 . № 4. С. 98-108.</w:t>
      </w:r>
    </w:p>
    <w:p w:rsidR="005B66C8" w:rsidRPr="005B66C8" w:rsidRDefault="005B66C8" w:rsidP="005B66C8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Аркин Е. А. Из истории игрушки // Дошкольное воспитание. 1995. № 3. С. 10-15 .</w:t>
      </w:r>
    </w:p>
    <w:p w:rsidR="00616A5C" w:rsidRPr="002B1030" w:rsidRDefault="005B66C8" w:rsidP="002B1030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Мухина В. С. Игрушка как средство психического развития ребенка // Вопросы психологии. 1988. № 2. С. 123-128. © </w:t>
      </w:r>
    </w:p>
    <w:sectPr w:rsidR="00616A5C" w:rsidRPr="002B1030" w:rsidSect="00616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6C8"/>
    <w:rsid w:val="002B1030"/>
    <w:rsid w:val="00321F7B"/>
    <w:rsid w:val="005B66C8"/>
    <w:rsid w:val="00616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5C"/>
  </w:style>
  <w:style w:type="paragraph" w:styleId="1">
    <w:name w:val="heading 1"/>
    <w:basedOn w:val="a"/>
    <w:link w:val="10"/>
    <w:uiPriority w:val="9"/>
    <w:qFormat/>
    <w:rsid w:val="005B66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B66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66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66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gltxtsm">
    <w:name w:val="gl_txtsm"/>
    <w:basedOn w:val="a0"/>
    <w:rsid w:val="005B66C8"/>
  </w:style>
  <w:style w:type="character" w:customStyle="1" w:styleId="apple-converted-space">
    <w:name w:val="apple-converted-space"/>
    <w:basedOn w:val="a0"/>
    <w:rsid w:val="005B66C8"/>
  </w:style>
  <w:style w:type="character" w:styleId="a3">
    <w:name w:val="Hyperlink"/>
    <w:basedOn w:val="a0"/>
    <w:uiPriority w:val="99"/>
    <w:semiHidden/>
    <w:unhideWhenUsed/>
    <w:rsid w:val="005B66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6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Typewriter"/>
    <w:basedOn w:val="a0"/>
    <w:uiPriority w:val="99"/>
    <w:semiHidden/>
    <w:unhideWhenUsed/>
    <w:rsid w:val="005B66C8"/>
    <w:rPr>
      <w:rFonts w:ascii="Courier New" w:eastAsia="Times New Roman" w:hAnsi="Courier New" w:cs="Courier New"/>
      <w:sz w:val="20"/>
      <w:szCs w:val="20"/>
    </w:rPr>
  </w:style>
  <w:style w:type="character" w:styleId="HTML0">
    <w:name w:val="HTML Cite"/>
    <w:basedOn w:val="a0"/>
    <w:uiPriority w:val="99"/>
    <w:semiHidden/>
    <w:unhideWhenUsed/>
    <w:rsid w:val="005B66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8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082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1599</Words>
  <Characters>9115</Characters>
  <Application>Microsoft Office Word</Application>
  <DocSecurity>0</DocSecurity>
  <Lines>75</Lines>
  <Paragraphs>21</Paragraphs>
  <ScaleCrop>false</ScaleCrop>
  <Company>MultiDVD Team</Company>
  <LinksUpToDate>false</LinksUpToDate>
  <CharactersWithSpaces>10693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Аюта</dc:creator>
  <cp:lastModifiedBy>Аюта</cp:lastModifiedBy>
  <cp:revision>4</cp:revision>
  <dcterms:created xsi:type="dcterms:W3CDTF">2015-12-02T20:03:00Z</dcterms:created>
  <dcterms:modified xsi:type="dcterms:W3CDTF">2016-12-02T18:49:00Z</dcterms:modified>
</cp:coreProperties>
</file>