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5877" w:rsidRPr="00D10E85" w:rsidRDefault="00BE5877" w:rsidP="00D10E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10E85">
        <w:rPr>
          <w:rFonts w:ascii="Times New Roman" w:hAnsi="Times New Roman"/>
          <w:b/>
          <w:sz w:val="28"/>
          <w:szCs w:val="28"/>
        </w:rPr>
        <w:t>Управленческие и педагогические задачи в обеспечении преемственности дошкольного и начального общего образования</w:t>
      </w:r>
    </w:p>
    <w:p w:rsidR="00BE5877" w:rsidRDefault="00BE5877" w:rsidP="00175403">
      <w:pPr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5403">
        <w:rPr>
          <w:rFonts w:ascii="Times New Roman" w:hAnsi="Times New Roman"/>
          <w:sz w:val="28"/>
          <w:szCs w:val="28"/>
          <w:lang w:eastAsia="ru-RU"/>
        </w:rPr>
        <w:t xml:space="preserve">       </w:t>
      </w:r>
    </w:p>
    <w:p w:rsidR="00BE5877" w:rsidRDefault="00BE5877" w:rsidP="00917F07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Вопрос об осуществлении преемственности при поступлении детей в школу не является новым, но каждый год этот вопрос рассматривается на качественно ином уровне, так как внедряются современные методики обучения, воспитания и развития, выявляются новые подходы к обучению детей. А с переходом школ и дошкольных образовательных учреждений на новые образовательные стандарты вопросы преемственности становятся ещё более значимыми. </w:t>
      </w:r>
      <w:r w:rsidRPr="00324FC4">
        <w:rPr>
          <w:rFonts w:ascii="Times New Roman" w:hAnsi="Times New Roman"/>
          <w:sz w:val="28"/>
          <w:szCs w:val="28"/>
        </w:rPr>
        <w:t>Однако в настоящее время довольно часто нарушаются взаимосвязи между дошкольным учреждением и школой. И это не потому, что нет работы между начальной школой и ДОУ,  нарушилась преемственность учебных программ, учебников, появилось много программ по учебным, образовательным дисциплинам и развивающим нетрадиционным авторским курсам. В основном это явление расценивается как положительное, но оно порождает много проблем и</w:t>
      </w:r>
      <w:r>
        <w:rPr>
          <w:rFonts w:ascii="Times New Roman" w:hAnsi="Times New Roman"/>
          <w:sz w:val="28"/>
          <w:szCs w:val="28"/>
          <w:lang w:eastAsia="ru-RU"/>
        </w:rPr>
        <w:t xml:space="preserve"> существенно затрудняет установление преемственности в системе образования. В тоже  время - необходимость сохранения преемственности и целостности образовательной среды относится к числу важнейших приоритетов развития образования в России на современном этапе.</w:t>
      </w:r>
    </w:p>
    <w:p w:rsidR="00BE5877" w:rsidRPr="00175403" w:rsidRDefault="00BE5877" w:rsidP="007A51C2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Благодаря маме воспитанника нашего детского сада, которая является учителем начальных классов и для которой проблемы преемственности являются действительно актуальными, у нас началось профессиональное неформальное общение по поводу подготовки детей к школе. Затем педагоги с инициативой сотрудничества со школой вышли на администрацию детского сада и Гимназии. Состоялась встреча руководителей  и их заместителей, совместно составлена программа сотрудничества.  Так,  в 2013 году было положено начало профессиональному взаимодействию между педагогическим коллективом МБДОУ № 17 и учителями начальных классов Гимназии №6. </w:t>
      </w:r>
    </w:p>
    <w:p w:rsidR="00BE5877" w:rsidRPr="00175403" w:rsidRDefault="00BE5877" w:rsidP="0073653F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Причём очень важно, когда инициатива исходит от самих педагогов, когда есть конкретная мотивация у воспитателей сработать на социальный заказ родителя (и учителя в одном лице) по качественной подготовке детей к школе.  Учитель также заинтересован получить психологически готового к школе и здорового  ребёнка. </w:t>
      </w:r>
    </w:p>
    <w:p w:rsidR="00BE5877" w:rsidRDefault="00BE5877" w:rsidP="0067367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0A428B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За основу нашего сотрудничества мы взяли технологическую преемственность, которая предполагает преемственность форм, средств, методов воспитания и обучения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. </w:t>
      </w:r>
    </w:p>
    <w:p w:rsidR="00BE5877" w:rsidRDefault="00BE5877" w:rsidP="00175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Определили следующие основные задачи: </w:t>
      </w:r>
    </w:p>
    <w:p w:rsidR="00BE5877" w:rsidRDefault="00BE5877" w:rsidP="00673671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Выявить</w:t>
      </w:r>
      <w:r w:rsidRPr="000A428B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общи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е</w:t>
      </w:r>
      <w:r w:rsidRPr="000A428B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подход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ы</w:t>
      </w:r>
      <w:r w:rsidRPr="000A428B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к организации 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образовательного</w:t>
      </w:r>
      <w:r w:rsidRPr="000A428B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процесса в подготовительной группе детского сада  и начальном звене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; </w:t>
      </w:r>
    </w:p>
    <w:p w:rsidR="00BE5877" w:rsidRDefault="00BE5877" w:rsidP="00673671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Обеспечить повышение профессиональной компетентности педагогических работников ДОУ и школы по вопросам преемственности (создать условия для формирования общих представлений о требованиях системно-деятельностного подхода и закономерностях формирования универсальных учебных действий у педагогов ДОУ и школы);</w:t>
      </w:r>
    </w:p>
    <w:p w:rsidR="00BE5877" w:rsidRPr="00D702C2" w:rsidRDefault="00BE5877" w:rsidP="00D702C2">
      <w:pPr>
        <w:widowControl w:val="0"/>
        <w:numPr>
          <w:ilvl w:val="0"/>
          <w:numId w:val="19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 w:rsidRPr="00D702C2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Обеспечить естественность перехода из детского сада в школу  и  качественную подготовку детей к школе.</w:t>
      </w:r>
    </w:p>
    <w:p w:rsidR="00BE5877" w:rsidRPr="00175403" w:rsidRDefault="00BE5877" w:rsidP="00175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/>
          <w:sz w:val="28"/>
          <w:szCs w:val="28"/>
          <w:lang w:eastAsia="ru-RU"/>
        </w:rPr>
      </w:pPr>
      <w:r w:rsidRPr="00175403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В программе сотрудничества нами были определены </w:t>
      </w:r>
      <w:r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традиционно </w:t>
      </w:r>
      <w:r w:rsidRPr="00175403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>три основных направления</w:t>
      </w:r>
      <w:r w:rsidRPr="00175403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BE5877" w:rsidRPr="00AD6281" w:rsidRDefault="00BE5877" w:rsidP="00175403">
      <w:pPr>
        <w:pStyle w:val="ListParagraph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b/>
          <w:iCs/>
          <w:color w:val="000000"/>
          <w:spacing w:val="2"/>
          <w:sz w:val="28"/>
          <w:szCs w:val="28"/>
          <w:lang w:eastAsia="ru-RU"/>
        </w:rPr>
        <w:t>Методическая работа с педагогическими кадрами</w:t>
      </w:r>
      <w:r w:rsidRPr="00AD6281">
        <w:rPr>
          <w:rFonts w:ascii="Times New Roman" w:hAnsi="Times New Roman"/>
          <w:b/>
          <w:iCs/>
          <w:color w:val="000000"/>
          <w:spacing w:val="2"/>
          <w:sz w:val="28"/>
          <w:szCs w:val="28"/>
          <w:lang w:eastAsia="ru-RU"/>
        </w:rPr>
        <w:t>.</w:t>
      </w:r>
      <w:r w:rsidRPr="00AD6281">
        <w:rPr>
          <w:rFonts w:ascii="Times New Roman" w:hAnsi="Times New Roman"/>
          <w:i/>
          <w:iCs/>
          <w:color w:val="000000"/>
          <w:spacing w:val="2"/>
          <w:sz w:val="28"/>
          <w:szCs w:val="28"/>
          <w:lang w:eastAsia="ru-RU"/>
        </w:rPr>
        <w:t xml:space="preserve"> </w:t>
      </w:r>
    </w:p>
    <w:p w:rsidR="00BE5877" w:rsidRPr="00AD6281" w:rsidRDefault="00BE5877" w:rsidP="00175403">
      <w:pPr>
        <w:pStyle w:val="ListParagraph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6281">
        <w:rPr>
          <w:rFonts w:ascii="Times New Roman" w:hAnsi="Times New Roman"/>
          <w:b/>
          <w:iCs/>
          <w:color w:val="000000"/>
          <w:spacing w:val="7"/>
          <w:sz w:val="28"/>
          <w:szCs w:val="28"/>
          <w:lang w:eastAsia="ru-RU"/>
        </w:rPr>
        <w:t>Работа с детьми.</w:t>
      </w:r>
      <w:r w:rsidRPr="00AD6281">
        <w:rPr>
          <w:rFonts w:ascii="Times New Roman" w:hAnsi="Times New Roman"/>
          <w:i/>
          <w:iCs/>
          <w:color w:val="000000"/>
          <w:spacing w:val="7"/>
          <w:sz w:val="28"/>
          <w:szCs w:val="28"/>
          <w:lang w:eastAsia="ru-RU"/>
        </w:rPr>
        <w:t xml:space="preserve"> </w:t>
      </w:r>
    </w:p>
    <w:p w:rsidR="00BE5877" w:rsidRPr="00AD6281" w:rsidRDefault="00BE5877" w:rsidP="00175403">
      <w:pPr>
        <w:pStyle w:val="ListParagraph"/>
        <w:widowControl w:val="0"/>
        <w:numPr>
          <w:ilvl w:val="0"/>
          <w:numId w:val="14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AD6281">
        <w:rPr>
          <w:rFonts w:ascii="Times New Roman" w:hAnsi="Times New Roman"/>
          <w:b/>
          <w:iCs/>
          <w:color w:val="000000"/>
          <w:spacing w:val="1"/>
          <w:sz w:val="28"/>
          <w:szCs w:val="28"/>
          <w:lang w:eastAsia="ru-RU"/>
        </w:rPr>
        <w:t>Работа    с   родителями</w:t>
      </w:r>
      <w:r>
        <w:rPr>
          <w:rFonts w:ascii="Times New Roman" w:hAnsi="Times New Roman"/>
          <w:b/>
          <w:iCs/>
          <w:color w:val="000000"/>
          <w:spacing w:val="1"/>
          <w:sz w:val="28"/>
          <w:szCs w:val="28"/>
          <w:lang w:eastAsia="ru-RU"/>
        </w:rPr>
        <w:t>.</w:t>
      </w:r>
      <w:r w:rsidRPr="00AD6281">
        <w:rPr>
          <w:rFonts w:ascii="Times New Roman" w:hAnsi="Times New Roman"/>
          <w:i/>
          <w:iCs/>
          <w:color w:val="000000"/>
          <w:spacing w:val="1"/>
          <w:sz w:val="28"/>
          <w:szCs w:val="28"/>
          <w:lang w:eastAsia="ru-RU"/>
        </w:rPr>
        <w:t xml:space="preserve">    </w:t>
      </w:r>
    </w:p>
    <w:p w:rsidR="00BE5877" w:rsidRDefault="00BE5877" w:rsidP="00175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</w:pPr>
      <w:r w:rsidRPr="00175403">
        <w:rPr>
          <w:rFonts w:ascii="Times New Roman" w:hAnsi="Times New Roman"/>
          <w:b/>
          <w:color w:val="000000"/>
          <w:spacing w:val="3"/>
          <w:sz w:val="28"/>
          <w:szCs w:val="28"/>
          <w:lang w:eastAsia="ru-RU"/>
        </w:rPr>
        <w:t xml:space="preserve">Работа с педагогическим коллективом 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осуществляется через проведение 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совместных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175403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>методических встреч педагогов школы и детского сада</w:t>
      </w:r>
      <w:r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>.</w:t>
      </w:r>
    </w:p>
    <w:p w:rsidR="00BE5877" w:rsidRDefault="00BE5877" w:rsidP="00AD628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В прошлом учебном году состоялся круглый стол </w:t>
      </w:r>
      <w:r w:rsidRPr="00175403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«ФГ</w:t>
      </w: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ОС </w:t>
      </w:r>
      <w:r w:rsidRPr="008A6A6E">
        <w:rPr>
          <w:rFonts w:ascii="Times New Roman" w:hAnsi="Times New Roman"/>
          <w:sz w:val="28"/>
          <w:szCs w:val="28"/>
        </w:rPr>
        <w:t>дошкольного и начального общего образования</w:t>
      </w:r>
      <w:r w:rsidRPr="00175403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: проблемы преемственности»</w:t>
      </w: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.</w:t>
      </w:r>
    </w:p>
    <w:p w:rsidR="00BE5877" w:rsidRPr="00175403" w:rsidRDefault="00BE5877" w:rsidP="00F41619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На этой встрече были рассмотрены </w:t>
      </w:r>
      <w:r w:rsidRPr="008A6A6E">
        <w:rPr>
          <w:rFonts w:ascii="Times New Roman" w:hAnsi="Times New Roman"/>
          <w:b/>
          <w:i/>
          <w:color w:val="000000"/>
          <w:spacing w:val="-2"/>
          <w:sz w:val="28"/>
          <w:szCs w:val="28"/>
          <w:lang w:eastAsia="ru-RU"/>
        </w:rPr>
        <w:t>Актуальные проблемы  преемственности образовательного процесса в ДОУ и школе</w:t>
      </w:r>
      <w:r w:rsidRPr="00175403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,</w:t>
      </w: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0F14F4">
        <w:rPr>
          <w:rFonts w:ascii="Times New Roman" w:hAnsi="Times New Roman"/>
          <w:b/>
          <w:i/>
          <w:color w:val="000000"/>
          <w:spacing w:val="-2"/>
          <w:sz w:val="28"/>
          <w:szCs w:val="28"/>
          <w:lang w:eastAsia="ru-RU"/>
        </w:rPr>
        <w:t>проведен анализ</w:t>
      </w:r>
      <w:r w:rsidRPr="000F14F4">
        <w:rPr>
          <w:rFonts w:ascii="Times New Roman" w:hAnsi="Times New Roman"/>
          <w:b/>
          <w:i/>
          <w:sz w:val="28"/>
          <w:szCs w:val="28"/>
        </w:rPr>
        <w:t xml:space="preserve"> используемых образовательных технологий</w:t>
      </w:r>
      <w:r>
        <w:rPr>
          <w:rFonts w:ascii="Times New Roman" w:hAnsi="Times New Roman"/>
          <w:b/>
          <w:i/>
          <w:sz w:val="28"/>
          <w:szCs w:val="28"/>
        </w:rPr>
        <w:t xml:space="preserve"> в дошкольном и начальном общем образовании</w:t>
      </w:r>
      <w:r w:rsidRPr="00175403">
        <w:rPr>
          <w:rFonts w:ascii="Times New Roman" w:hAnsi="Times New Roman"/>
          <w:sz w:val="28"/>
          <w:szCs w:val="28"/>
        </w:rPr>
        <w:t>.</w:t>
      </w:r>
      <w:r w:rsidRPr="00175403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 </w:t>
      </w:r>
      <w:r w:rsidRPr="00175403">
        <w:rPr>
          <w:rFonts w:ascii="Times New Roman" w:hAnsi="Times New Roman"/>
          <w:sz w:val="28"/>
          <w:szCs w:val="28"/>
        </w:rPr>
        <w:t>Найдены единые точки соприкосновения в следующих технологиях: исследовательская деятельность, игровые технологии и наблюдение, как метод познания. На этих ключевых технологиях мы и строим преемственную связь</w:t>
      </w:r>
      <w:r>
        <w:rPr>
          <w:rFonts w:ascii="Times New Roman" w:hAnsi="Times New Roman"/>
          <w:sz w:val="28"/>
          <w:szCs w:val="28"/>
        </w:rPr>
        <w:t>.</w:t>
      </w:r>
      <w:r w:rsidRPr="00175403">
        <w:rPr>
          <w:rFonts w:ascii="Times New Roman" w:hAnsi="Times New Roman"/>
          <w:sz w:val="28"/>
          <w:szCs w:val="28"/>
        </w:rPr>
        <w:t xml:space="preserve"> Это помогает нашим выпускникам уже в роли первоклассников более мягко «входить» в образовательный процесс с накопленным багажом знаний, а также набором качеств, которые предъявляются к выпускнику дошкольного учреждения. </w:t>
      </w:r>
    </w:p>
    <w:p w:rsidR="00BE5877" w:rsidRDefault="00BE5877" w:rsidP="00AD628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Рассмотрены также вопросы </w:t>
      </w:r>
      <w:r w:rsidRPr="00ED3A9D">
        <w:rPr>
          <w:rFonts w:ascii="Times New Roman" w:hAnsi="Times New Roman"/>
          <w:b/>
          <w:i/>
          <w:sz w:val="28"/>
          <w:szCs w:val="28"/>
        </w:rPr>
        <w:t>Формирования универсальных учебных действий дошкольного и начального общего образования</w:t>
      </w:r>
      <w:r>
        <w:rPr>
          <w:rFonts w:ascii="Times New Roman" w:hAnsi="Times New Roman"/>
          <w:b/>
          <w:i/>
          <w:sz w:val="28"/>
          <w:szCs w:val="28"/>
        </w:rPr>
        <w:t>.</w:t>
      </w:r>
      <w:r w:rsidRPr="00ED3A9D">
        <w:rPr>
          <w:rFonts w:ascii="Times New Roman" w:hAnsi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Сегодня педагоги-дошкольники должны понимать, что развитие предпосылок универсальных учебных действий на этапе дошкольной подготовки является гарантией успешной адаптации и обучения ребёнка в начальной школе. Не научив детей в детском саду важнейшим приемам учебной деятельности, трудно достичь высоких результатов  в начальной школе, даже применяя передовые технологии.</w:t>
      </w:r>
    </w:p>
    <w:p w:rsidR="00BE5877" w:rsidRDefault="00BE5877" w:rsidP="00AD628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В этом учебном году состоялась 2-ая встреча за круглым столом, посвященная проблеме преемственности в решении задач математического образования на уровне дошкольного и начального общего образования. За круглым столом обсуждались следующие вопросы:</w:t>
      </w:r>
    </w:p>
    <w:p w:rsidR="00BE5877" w:rsidRPr="00AB0E90" w:rsidRDefault="00BE5877" w:rsidP="00E72D84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B0E90">
        <w:rPr>
          <w:rFonts w:ascii="Times New Roman" w:hAnsi="Times New Roman"/>
          <w:sz w:val="28"/>
          <w:szCs w:val="28"/>
        </w:rPr>
        <w:t>1. Чем характеризуются  задачи математического образования на уровне дошкольного и начального общего образования в условиях введения ФГОС?</w:t>
      </w:r>
    </w:p>
    <w:p w:rsidR="00BE5877" w:rsidRDefault="00BE5877" w:rsidP="00E72D84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B0E90">
        <w:rPr>
          <w:rFonts w:ascii="Times New Roman" w:hAnsi="Times New Roman"/>
          <w:sz w:val="28"/>
          <w:szCs w:val="28"/>
        </w:rPr>
        <w:t>2. Какими математическими представлениями и  знаниями  должны владеть дети  на этапе перехода с уровня дошкольного на уровень начального общего образования?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E5877" w:rsidRPr="00AB0E90" w:rsidRDefault="00BE5877" w:rsidP="00E72D84">
      <w:pPr>
        <w:spacing w:line="360" w:lineRule="auto"/>
        <w:contextualSpacing/>
        <w:jc w:val="both"/>
        <w:rPr>
          <w:rFonts w:ascii="Times New Roman" w:hAnsi="Times New Roman"/>
          <w:sz w:val="28"/>
          <w:szCs w:val="28"/>
        </w:rPr>
      </w:pPr>
      <w:r w:rsidRPr="00AB0E90">
        <w:rPr>
          <w:rFonts w:ascii="Times New Roman" w:hAnsi="Times New Roman"/>
          <w:sz w:val="28"/>
          <w:szCs w:val="28"/>
        </w:rPr>
        <w:t>3.Какие формы математического образования  эффективны  на уровне дошкольного и начального общего образования в условиях введения ФГОС?</w:t>
      </w:r>
    </w:p>
    <w:p w:rsidR="00BE5877" w:rsidRDefault="00BE5877" w:rsidP="00AD628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Ежегодно на данные мероприятия мы приглашаем учителей и старших воспитателей из других образовательных учреждений города, так как рассматриваемые вопросы являются общими и актуальны для каждого образовательного учреждения.   </w:t>
      </w:r>
    </w:p>
    <w:p w:rsidR="00BE5877" w:rsidRDefault="00BE5877" w:rsidP="0045290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Надо отметить, что после последней нашей встречи,  воспитатели и учителя по собственной инициативе встретились у нас в детском саду (без представителей администрации с той и другой стороны) для обсуждения рабочих моментов (за чашкой чая коллеги обсудили трудности первоклассников в освоении предметных программ, анализ содержания педагогической диагностики стартовой готовности к успешному обучению в школе и итоговой диагностики в ДОУ и  прочее). </w:t>
      </w:r>
    </w:p>
    <w:p w:rsidR="00BE5877" w:rsidRPr="00156EF2" w:rsidRDefault="00BE5877" w:rsidP="0045290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 w:rsidRPr="00156EF2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   Такие встречи позволяют скорректировать педагогическую деятельность, совершенствовать ме</w:t>
      </w:r>
      <w:r w:rsidRPr="00156EF2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тоды </w:t>
      </w:r>
      <w:r w:rsidRPr="00156EF2"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обучения детей и найти единые точки соприкосновения.</w:t>
      </w:r>
    </w:p>
    <w:p w:rsidR="00BE5877" w:rsidRDefault="00BE5877" w:rsidP="00AD6281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>Каждый год в феврале месяце мы проводим в детском саду «День открытых дверей». В этот день мы приглашаем как родителей воспитанников, так и учителей Гимназии № 6. В 2014 году программа дня носила название «Здесь зреет детство в детях», в 2015 году  - «В царстве юных математиков». С целью получения обратной связи  мы предлагаем нашим гостям после просмотренных мероприятий заполнить небольшие анкеты. Педагоги школы и родители  высоко  оценивают просмотренную образовательную деятельность с детьми.</w:t>
      </w:r>
    </w:p>
    <w:p w:rsidR="00BE5877" w:rsidRDefault="00BE5877" w:rsidP="00175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  <w:t xml:space="preserve">В свою очередь администрация Гимназии № 6 приглашает наших воспитателей на уроки </w:t>
      </w:r>
      <w:r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>и на  занятия  в «Школе будущего первоклассника».</w:t>
      </w:r>
    </w:p>
    <w:p w:rsidR="00BE5877" w:rsidRPr="00156EF2" w:rsidRDefault="00BE5877" w:rsidP="00175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color w:val="000000"/>
          <w:spacing w:val="-2"/>
          <w:sz w:val="28"/>
          <w:szCs w:val="28"/>
          <w:lang w:eastAsia="ru-RU"/>
        </w:rPr>
      </w:pPr>
      <w:r w:rsidRPr="00156EF2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Цель таких взаимопосещений – скоординировать содержание программ детского сада и школы и создать единые технологии, единые формы урочной и внеурочной работы с детьми 5-8 лет.  </w:t>
      </w:r>
    </w:p>
    <w:p w:rsidR="00BE5877" w:rsidRDefault="00BE5877" w:rsidP="00BB2C5C">
      <w:pPr>
        <w:shd w:val="clear" w:color="auto" w:fill="FFFFFF"/>
        <w:spacing w:line="360" w:lineRule="auto"/>
        <w:ind w:firstLine="612"/>
        <w:jc w:val="both"/>
        <w:rPr>
          <w:rFonts w:ascii="Times New Roman" w:hAnsi="Times New Roman"/>
        </w:rPr>
      </w:pPr>
      <w:r w:rsidRPr="00273DCD">
        <w:rPr>
          <w:rFonts w:ascii="Times New Roman" w:hAnsi="Times New Roman"/>
          <w:sz w:val="28"/>
          <w:szCs w:val="28"/>
          <w:lang w:eastAsia="ru-RU"/>
        </w:rPr>
        <w:t xml:space="preserve">Главная цель </w:t>
      </w:r>
      <w:r w:rsidRPr="00BC51D3">
        <w:rPr>
          <w:rFonts w:ascii="Times New Roman" w:hAnsi="Times New Roman"/>
          <w:b/>
          <w:sz w:val="28"/>
          <w:szCs w:val="28"/>
          <w:lang w:eastAsia="ru-RU"/>
        </w:rPr>
        <w:t>работы с дошкольниками</w:t>
      </w:r>
      <w:r w:rsidRPr="00273DCD">
        <w:rPr>
          <w:rFonts w:ascii="Times New Roman" w:hAnsi="Times New Roman"/>
          <w:sz w:val="28"/>
          <w:szCs w:val="28"/>
          <w:lang w:eastAsia="ru-RU"/>
        </w:rPr>
        <w:t xml:space="preserve"> – это вызвать у каждого ребёнка желание пойти в школу и учиться.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</w:t>
      </w:r>
      <w:r w:rsidRPr="00BC51D3">
        <w:rPr>
          <w:rFonts w:ascii="Times New Roman" w:hAnsi="Times New Roman"/>
          <w:sz w:val="28"/>
          <w:szCs w:val="28"/>
          <w:lang w:eastAsia="ru-RU"/>
        </w:rPr>
        <w:t>Для решения этой задачи мы много беседуем с детьми о школе, водим детей на экскурсию в школу, посещаем творческие выставки учеников. Яркие впечатления оставляют спортивные совместные</w:t>
      </w:r>
      <w:r>
        <w:rPr>
          <w:rFonts w:ascii="Times New Roman" w:hAnsi="Times New Roman"/>
          <w:sz w:val="28"/>
          <w:szCs w:val="28"/>
          <w:lang w:eastAsia="ru-RU"/>
        </w:rPr>
        <w:t xml:space="preserve"> соревнования. Очень любят дети подготовительных групп, когда к ним приходит учитель и проводит урок-игру «Встреча с учителем». </w:t>
      </w:r>
      <w:r w:rsidRPr="003308FB">
        <w:rPr>
          <w:rFonts w:ascii="Times New Roman" w:hAnsi="Times New Roman"/>
          <w:sz w:val="28"/>
          <w:szCs w:val="28"/>
          <w:lang w:eastAsia="ru-RU"/>
        </w:rPr>
        <w:t>В</w:t>
      </w:r>
      <w:r w:rsidRPr="003308FB">
        <w:rPr>
          <w:rFonts w:ascii="Times New Roman" w:hAnsi="Times New Roman"/>
          <w:color w:val="000000"/>
          <w:spacing w:val="4"/>
          <w:sz w:val="28"/>
          <w:szCs w:val="28"/>
        </w:rPr>
        <w:t xml:space="preserve">сё это вызывает у </w:t>
      </w:r>
      <w:r>
        <w:rPr>
          <w:rFonts w:ascii="Times New Roman" w:hAnsi="Times New Roman"/>
          <w:color w:val="000000"/>
          <w:spacing w:val="4"/>
          <w:sz w:val="28"/>
          <w:szCs w:val="28"/>
        </w:rPr>
        <w:t>воспитанников</w:t>
      </w:r>
      <w:r w:rsidRPr="003308FB">
        <w:rPr>
          <w:rFonts w:ascii="Times New Roman" w:hAnsi="Times New Roman"/>
          <w:color w:val="000000"/>
          <w:spacing w:val="-1"/>
          <w:sz w:val="28"/>
          <w:szCs w:val="28"/>
        </w:rPr>
        <w:t xml:space="preserve"> интерес</w:t>
      </w:r>
      <w:r>
        <w:rPr>
          <w:rFonts w:ascii="Times New Roman" w:hAnsi="Times New Roman"/>
          <w:color w:val="000000"/>
          <w:spacing w:val="-1"/>
          <w:sz w:val="28"/>
          <w:szCs w:val="28"/>
        </w:rPr>
        <w:t xml:space="preserve"> к школе</w:t>
      </w:r>
      <w:r w:rsidRPr="003308FB">
        <w:rPr>
          <w:rFonts w:ascii="Times New Roman" w:hAnsi="Times New Roman"/>
          <w:color w:val="000000"/>
          <w:spacing w:val="-1"/>
          <w:sz w:val="28"/>
          <w:szCs w:val="28"/>
        </w:rPr>
        <w:t xml:space="preserve">, убирает страх и вселяет уверенность в своих </w:t>
      </w:r>
      <w:r w:rsidRPr="003308FB">
        <w:rPr>
          <w:rFonts w:ascii="Times New Roman" w:hAnsi="Times New Roman"/>
          <w:color w:val="000000"/>
          <w:spacing w:val="-5"/>
          <w:sz w:val="28"/>
          <w:szCs w:val="28"/>
        </w:rPr>
        <w:t>силах.</w:t>
      </w:r>
      <w:r>
        <w:rPr>
          <w:rFonts w:ascii="Times New Roman" w:hAnsi="Times New Roman"/>
        </w:rPr>
        <w:t xml:space="preserve"> </w:t>
      </w:r>
      <w:r w:rsidRPr="00175403">
        <w:rPr>
          <w:rFonts w:ascii="Times New Roman" w:hAnsi="Times New Roman"/>
          <w:color w:val="000000"/>
          <w:spacing w:val="2"/>
          <w:sz w:val="28"/>
          <w:szCs w:val="28"/>
          <w:lang w:eastAsia="ru-RU"/>
        </w:rPr>
        <w:t xml:space="preserve">Став первоклассниками, бывшие </w:t>
      </w:r>
      <w:r w:rsidRPr="00175403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выпускники </w:t>
      </w:r>
      <w:r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 xml:space="preserve">детского сада </w:t>
      </w:r>
      <w:r w:rsidRPr="00175403">
        <w:rPr>
          <w:rFonts w:ascii="Times New Roman" w:hAnsi="Times New Roman"/>
          <w:color w:val="000000"/>
          <w:spacing w:val="1"/>
          <w:sz w:val="28"/>
          <w:szCs w:val="28"/>
          <w:lang w:eastAsia="ru-RU"/>
        </w:rPr>
        <w:t>успешно адаптируются в новых условиях.</w:t>
      </w:r>
      <w:r w:rsidRPr="000818E5">
        <w:rPr>
          <w:color w:val="000000"/>
          <w:sz w:val="28"/>
          <w:szCs w:val="28"/>
        </w:rPr>
        <w:t xml:space="preserve"> </w:t>
      </w:r>
    </w:p>
    <w:p w:rsidR="00BE5877" w:rsidRPr="00BB2C5C" w:rsidRDefault="00BE5877" w:rsidP="00BB2C5C">
      <w:pPr>
        <w:shd w:val="clear" w:color="auto" w:fill="FFFFFF"/>
        <w:spacing w:line="360" w:lineRule="auto"/>
        <w:ind w:firstLine="612"/>
        <w:jc w:val="both"/>
        <w:rPr>
          <w:rFonts w:ascii="Times New Roman" w:hAnsi="Times New Roman"/>
        </w:rPr>
      </w:pPr>
      <w:r w:rsidRPr="00175403">
        <w:rPr>
          <w:rFonts w:ascii="Times New Roman" w:hAnsi="Times New Roman"/>
          <w:b/>
          <w:color w:val="000000"/>
          <w:spacing w:val="3"/>
          <w:sz w:val="28"/>
          <w:szCs w:val="28"/>
          <w:lang w:eastAsia="ru-RU"/>
        </w:rPr>
        <w:t>Работа с родителями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ведётся в течение всего учебного 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выпускного года. Проводим родительское собрание по готовности детей к школе с приглашением учителя и психолога центра психолого-медико-социального сопровождения. Воспитатели и узкие специалисты консультируют родителей по подготовке детей к школе, дают рекомендации. 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На сайте детского сада ведётся рубрика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«Предшкольная подготовка», 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используем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визуальные средства общения (стендовый материал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,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в</w:t>
      </w:r>
      <w:r w:rsidRPr="00175403"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ыставки и др.).</w:t>
      </w:r>
    </w:p>
    <w:p w:rsidR="00BE5877" w:rsidRDefault="00BE5877" w:rsidP="00175403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62"/>
        <w:jc w:val="both"/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>В детском саду организована и функционирует творческая группа по реализации проекта «На пороге школы», цель которой обеспечение качественной подготовки детей к школьному обучению через организацию преемственности между детским садом и школой. В творческую группу входят  воспитатели подготовительных групп, учитель-логопед и старший воспитатель. Надо отметить, что данной группой под руководством старшего воспитателя и осуществляется реализация программы сотрудничества с гимназией.</w:t>
      </w:r>
    </w:p>
    <w:p w:rsidR="00BE5877" w:rsidRPr="00915984" w:rsidRDefault="00BE5877" w:rsidP="00BB2C5C">
      <w:pPr>
        <w:autoSpaceDE w:val="0"/>
        <w:autoSpaceDN w:val="0"/>
        <w:adjustRightInd w:val="0"/>
        <w:spacing w:line="360" w:lineRule="auto"/>
        <w:ind w:firstLine="431"/>
        <w:jc w:val="both"/>
        <w:rPr>
          <w:rFonts w:ascii="Times New Roman" w:hAnsi="Times New Roman"/>
          <w:color w:val="000B22"/>
          <w:sz w:val="28"/>
          <w:szCs w:val="28"/>
        </w:rPr>
      </w:pPr>
      <w:r>
        <w:rPr>
          <w:rFonts w:ascii="Times New Roman" w:hAnsi="Times New Roman"/>
          <w:color w:val="000000"/>
          <w:spacing w:val="3"/>
          <w:sz w:val="28"/>
          <w:szCs w:val="28"/>
          <w:lang w:eastAsia="ru-RU"/>
        </w:rPr>
        <w:t xml:space="preserve">Педагоги детского сада активно делятся опытом работы в данном направлении: в 2014 году приняли участие </w:t>
      </w:r>
      <w:r w:rsidRPr="00915984">
        <w:rPr>
          <w:rFonts w:ascii="Times New Roman" w:hAnsi="Times New Roman"/>
          <w:color w:val="000B22"/>
          <w:sz w:val="28"/>
          <w:szCs w:val="28"/>
        </w:rPr>
        <w:t xml:space="preserve"> во Всероссийской НПК педагогов «Преемственность ФГОС начального и дошкольного образования» (г.</w:t>
      </w:r>
      <w:r>
        <w:rPr>
          <w:rFonts w:ascii="Times New Roman" w:hAnsi="Times New Roman"/>
          <w:color w:val="000B22"/>
          <w:sz w:val="28"/>
          <w:szCs w:val="28"/>
        </w:rPr>
        <w:t xml:space="preserve"> </w:t>
      </w:r>
      <w:r w:rsidRPr="00915984">
        <w:rPr>
          <w:rFonts w:ascii="Times New Roman" w:hAnsi="Times New Roman"/>
          <w:color w:val="000B22"/>
          <w:sz w:val="28"/>
          <w:szCs w:val="28"/>
        </w:rPr>
        <w:t xml:space="preserve">Новокузнецк) – </w:t>
      </w:r>
      <w:r w:rsidRPr="00915984">
        <w:rPr>
          <w:rFonts w:ascii="Times New Roman" w:hAnsi="Times New Roman"/>
          <w:i/>
          <w:iCs/>
          <w:color w:val="000B22"/>
          <w:sz w:val="28"/>
          <w:szCs w:val="28"/>
        </w:rPr>
        <w:t>Мещерякова Л.Г., Лебедева А.А</w:t>
      </w:r>
      <w:r w:rsidRPr="00915984">
        <w:rPr>
          <w:rFonts w:ascii="Times New Roman" w:hAnsi="Times New Roman"/>
          <w:color w:val="000B22"/>
          <w:sz w:val="28"/>
          <w:szCs w:val="28"/>
        </w:rPr>
        <w:t>.</w:t>
      </w:r>
      <w:r>
        <w:rPr>
          <w:rFonts w:ascii="Times New Roman" w:hAnsi="Times New Roman"/>
          <w:color w:val="000B22"/>
          <w:sz w:val="28"/>
          <w:szCs w:val="28"/>
        </w:rPr>
        <w:t xml:space="preserve"> и </w:t>
      </w:r>
      <w:r w:rsidRPr="00915984">
        <w:rPr>
          <w:rFonts w:ascii="Times New Roman" w:hAnsi="Times New Roman"/>
          <w:color w:val="000B22"/>
          <w:sz w:val="28"/>
          <w:szCs w:val="28"/>
        </w:rPr>
        <w:t>во Всероссийской конференции «Преемственность ФГОС и ФГТ»  (г.</w:t>
      </w:r>
      <w:r>
        <w:rPr>
          <w:rFonts w:ascii="Times New Roman" w:hAnsi="Times New Roman"/>
          <w:color w:val="000B22"/>
          <w:sz w:val="28"/>
          <w:szCs w:val="28"/>
        </w:rPr>
        <w:t xml:space="preserve"> </w:t>
      </w:r>
      <w:r w:rsidRPr="00915984">
        <w:rPr>
          <w:rFonts w:ascii="Times New Roman" w:hAnsi="Times New Roman"/>
          <w:color w:val="000B22"/>
          <w:sz w:val="28"/>
          <w:szCs w:val="28"/>
        </w:rPr>
        <w:t xml:space="preserve">Кемерово) – </w:t>
      </w:r>
      <w:r w:rsidRPr="00915984">
        <w:rPr>
          <w:rFonts w:ascii="Times New Roman" w:hAnsi="Times New Roman"/>
          <w:i/>
          <w:iCs/>
          <w:color w:val="000B22"/>
          <w:sz w:val="28"/>
          <w:szCs w:val="28"/>
        </w:rPr>
        <w:t>Игнатьева Ю.Г.</w:t>
      </w:r>
      <w:r>
        <w:rPr>
          <w:rFonts w:ascii="Times New Roman" w:hAnsi="Times New Roman"/>
          <w:i/>
          <w:iCs/>
          <w:color w:val="000B22"/>
          <w:sz w:val="28"/>
          <w:szCs w:val="28"/>
        </w:rPr>
        <w:t xml:space="preserve">, </w:t>
      </w:r>
      <w:r w:rsidRPr="00915984">
        <w:rPr>
          <w:rFonts w:ascii="Times New Roman" w:hAnsi="Times New Roman"/>
          <w:iCs/>
          <w:color w:val="000B22"/>
          <w:sz w:val="28"/>
          <w:szCs w:val="28"/>
        </w:rPr>
        <w:t>где представляли наработанный опыт работы.</w:t>
      </w:r>
    </w:p>
    <w:p w:rsidR="00BE5877" w:rsidRPr="004D1F4C" w:rsidRDefault="00BE5877" w:rsidP="00824394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547"/>
        <w:jc w:val="both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4D1F4C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Результатом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проделанной работы </w:t>
      </w:r>
      <w:r w:rsidRPr="004D1F4C">
        <w:rPr>
          <w:rFonts w:ascii="Times New Roman" w:hAnsi="Times New Roman"/>
          <w:b/>
          <w:color w:val="000000"/>
          <w:sz w:val="28"/>
          <w:szCs w:val="28"/>
          <w:lang w:eastAsia="ru-RU"/>
        </w:rPr>
        <w:t>на сегодняшний день считаем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следующее</w:t>
      </w:r>
      <w:r w:rsidRPr="004D1F4C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: </w:t>
      </w:r>
    </w:p>
    <w:p w:rsidR="00BE5877" w:rsidRDefault="00BE5877" w:rsidP="00F41619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Вследствие взаимодействия и взаимообмена опытом работы повышается профессиональная компетентность педагогов ДОУ и школы.</w:t>
      </w:r>
    </w:p>
    <w:p w:rsidR="00BE5877" w:rsidRDefault="00BE5877" w:rsidP="00772D48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Плодотворное сотрудничество педагогов начальной школы и дошкольного учреждения, родителей способствует развитию тех необходимых качеств дошкольника (представленных в стандарте ДО в виде целевых ориентиров), которые служат основой для формирования компетенций, необходимых в школе.</w:t>
      </w:r>
    </w:p>
    <w:p w:rsidR="00BE5877" w:rsidRPr="00F95319" w:rsidRDefault="00BE5877" w:rsidP="00B717D7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Благодаря использованию преемственных образовательных технологий переход к новым условиям школьного обучения осуществляется с наименьшими для детей психологическими трудностями.</w:t>
      </w:r>
    </w:p>
    <w:p w:rsidR="00BE5877" w:rsidRDefault="00BE5877" w:rsidP="00DF4876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BE5877" w:rsidRDefault="00BE5877" w:rsidP="001251F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61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«Методическим продуктом» нашего сотрудничество будет являться сборник</w:t>
      </w:r>
      <w:r w:rsidRPr="00F95319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методических материалов на основе опыта работы по решению проблем преемственности между ДОУ и школой, в котором будут раскрыты вопросы технологической преемственности, даны методические рекомендации по предшкольному образованию для воспитателей, родителей, раскрыты вопросы формирования предпосылок универсальных учебных действий у дошкольников и др.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 В ближайшей перспективе планируется  выпуск данного сборника.</w:t>
      </w:r>
    </w:p>
    <w:p w:rsidR="00BE5877" w:rsidRDefault="00BE5877" w:rsidP="00772D48">
      <w:pPr>
        <w:widowControl w:val="0"/>
        <w:shd w:val="clear" w:color="auto" w:fill="FFFFFF"/>
        <w:autoSpaceDE w:val="0"/>
        <w:autoSpaceDN w:val="0"/>
        <w:adjustRightInd w:val="0"/>
        <w:spacing w:after="0" w:line="360" w:lineRule="auto"/>
        <w:ind w:firstLine="612"/>
        <w:jc w:val="both"/>
        <w:rPr>
          <w:rFonts w:ascii="Times New Roman" w:hAnsi="Times New Roman"/>
          <w:color w:val="000000"/>
          <w:sz w:val="28"/>
          <w:szCs w:val="28"/>
          <w:lang w:eastAsia="ru-RU"/>
        </w:rPr>
      </w:pPr>
    </w:p>
    <w:sectPr w:rsidR="00BE5877" w:rsidSect="00175403">
      <w:footerReference w:type="even" r:id="rId7"/>
      <w:footerReference w:type="default" r:id="rId8"/>
      <w:pgSz w:w="11906" w:h="16838"/>
      <w:pgMar w:top="1134" w:right="1134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5877" w:rsidRDefault="00BE5877">
      <w:r>
        <w:separator/>
      </w:r>
    </w:p>
  </w:endnote>
  <w:endnote w:type="continuationSeparator" w:id="0">
    <w:p w:rsidR="00BE5877" w:rsidRDefault="00BE58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77" w:rsidRDefault="00BE5877" w:rsidP="00EE67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BE5877" w:rsidRDefault="00BE5877" w:rsidP="00915984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5877" w:rsidRDefault="00BE5877" w:rsidP="00EE67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E5877" w:rsidRDefault="00BE5877" w:rsidP="00915984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5877" w:rsidRDefault="00BE5877">
      <w:r>
        <w:separator/>
      </w:r>
    </w:p>
  </w:footnote>
  <w:footnote w:type="continuationSeparator" w:id="0">
    <w:p w:rsidR="00BE5877" w:rsidRDefault="00BE58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960722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D218978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A5A8D25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1376DC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15C6D41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35C80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5E0982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86E16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05A85D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2DAEE8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E"/>
    <w:multiLevelType w:val="singleLevel"/>
    <w:tmpl w:val="7720A22C"/>
    <w:lvl w:ilvl="0">
      <w:numFmt w:val="bullet"/>
      <w:lvlText w:val="*"/>
      <w:lvlJc w:val="left"/>
    </w:lvl>
  </w:abstractNum>
  <w:abstractNum w:abstractNumId="11">
    <w:nsid w:val="0301735E"/>
    <w:multiLevelType w:val="singleLevel"/>
    <w:tmpl w:val="7FA69172"/>
    <w:lvl w:ilvl="0">
      <w:start w:val="4"/>
      <w:numFmt w:val="decimal"/>
      <w:lvlText w:val="%1."/>
      <w:legacy w:legacy="1" w:legacySpace="0" w:legacyIndent="353"/>
      <w:lvlJc w:val="left"/>
      <w:rPr>
        <w:rFonts w:ascii="Times New Roman" w:hAnsi="Times New Roman" w:cs="Times New Roman" w:hint="default"/>
      </w:rPr>
    </w:lvl>
  </w:abstractNum>
  <w:abstractNum w:abstractNumId="12">
    <w:nsid w:val="09E00207"/>
    <w:multiLevelType w:val="hybridMultilevel"/>
    <w:tmpl w:val="FAE6D64C"/>
    <w:lvl w:ilvl="0" w:tplc="3BACB45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3">
    <w:nsid w:val="23EF2DAA"/>
    <w:multiLevelType w:val="hybridMultilevel"/>
    <w:tmpl w:val="0FA8058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47967B5"/>
    <w:multiLevelType w:val="hybridMultilevel"/>
    <w:tmpl w:val="35F2D550"/>
    <w:lvl w:ilvl="0" w:tplc="0419000F">
      <w:start w:val="1"/>
      <w:numFmt w:val="decimal"/>
      <w:lvlText w:val="%1."/>
      <w:lvlJc w:val="left"/>
      <w:pPr>
        <w:ind w:left="1332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5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7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9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1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3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5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7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92" w:hanging="180"/>
      </w:pPr>
      <w:rPr>
        <w:rFonts w:cs="Times New Roman"/>
      </w:rPr>
    </w:lvl>
  </w:abstractNum>
  <w:abstractNum w:abstractNumId="15">
    <w:nsid w:val="274C4D88"/>
    <w:multiLevelType w:val="singleLevel"/>
    <w:tmpl w:val="3FE001AC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>
    <w:nsid w:val="2C14371D"/>
    <w:multiLevelType w:val="hybridMultilevel"/>
    <w:tmpl w:val="5A12FBC2"/>
    <w:lvl w:ilvl="0" w:tplc="A2006D1C">
      <w:start w:val="1"/>
      <w:numFmt w:val="decimal"/>
      <w:lvlText w:val="%1."/>
      <w:lvlJc w:val="left"/>
      <w:pPr>
        <w:ind w:left="97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9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1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3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5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7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9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1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32" w:hanging="180"/>
      </w:pPr>
      <w:rPr>
        <w:rFonts w:cs="Times New Roman"/>
      </w:rPr>
    </w:lvl>
  </w:abstractNum>
  <w:abstractNum w:abstractNumId="17">
    <w:nsid w:val="39582E9A"/>
    <w:multiLevelType w:val="singleLevel"/>
    <w:tmpl w:val="F1D03CBC"/>
    <w:lvl w:ilvl="0">
      <w:start w:val="4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8">
    <w:nsid w:val="48A649A9"/>
    <w:multiLevelType w:val="hybridMultilevel"/>
    <w:tmpl w:val="54F0F67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EA018A2"/>
    <w:multiLevelType w:val="hybridMultilevel"/>
    <w:tmpl w:val="66ECCC70"/>
    <w:lvl w:ilvl="0" w:tplc="041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4F2E5EDA"/>
    <w:multiLevelType w:val="hybridMultilevel"/>
    <w:tmpl w:val="2A0C6B3A"/>
    <w:lvl w:ilvl="0" w:tplc="27EA9AA0">
      <w:start w:val="1"/>
      <w:numFmt w:val="decimal"/>
      <w:lvlText w:val="%1."/>
      <w:lvlJc w:val="left"/>
      <w:pPr>
        <w:ind w:left="795" w:hanging="360"/>
      </w:pPr>
      <w:rPr>
        <w:rFonts w:cs="Times New Roman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  <w:rPr>
        <w:rFonts w:cs="Times New Roman"/>
      </w:rPr>
    </w:lvl>
  </w:abstractNum>
  <w:abstractNum w:abstractNumId="21">
    <w:nsid w:val="50D011B7"/>
    <w:multiLevelType w:val="hybridMultilevel"/>
    <w:tmpl w:val="80583CCC"/>
    <w:lvl w:ilvl="0" w:tplc="B988192A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57073C7"/>
    <w:multiLevelType w:val="hybridMultilevel"/>
    <w:tmpl w:val="A410AAF6"/>
    <w:lvl w:ilvl="0" w:tplc="B20E4B3C">
      <w:start w:val="1"/>
      <w:numFmt w:val="decimal"/>
      <w:lvlText w:val="%1."/>
      <w:lvlJc w:val="left"/>
      <w:pPr>
        <w:tabs>
          <w:tab w:val="num" w:pos="1440"/>
        </w:tabs>
        <w:ind w:left="1440" w:hanging="9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57372E18"/>
    <w:multiLevelType w:val="hybridMultilevel"/>
    <w:tmpl w:val="E2B24FB8"/>
    <w:lvl w:ilvl="0" w:tplc="3BACB450"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  <w:color w:val="auto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69B0639"/>
    <w:multiLevelType w:val="hybridMultilevel"/>
    <w:tmpl w:val="C19E3B60"/>
    <w:lvl w:ilvl="0" w:tplc="3702A0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B0D0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6A2E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68CA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0A3F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7A1B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E2A73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82165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DE696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>
    <w:nsid w:val="739D2555"/>
    <w:multiLevelType w:val="hybridMultilevel"/>
    <w:tmpl w:val="C8863E24"/>
    <w:lvl w:ilvl="0" w:tplc="0419000D">
      <w:start w:val="1"/>
      <w:numFmt w:val="bullet"/>
      <w:lvlText w:val=""/>
      <w:lvlJc w:val="left"/>
      <w:pPr>
        <w:ind w:left="83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10"/>
    <w:lvlOverride w:ilvl="0">
      <w:lvl w:ilvl="0">
        <w:numFmt w:val="bullet"/>
        <w:lvlText w:val="•"/>
        <w:legacy w:legacy="1" w:legacySpace="0" w:legacyIndent="475"/>
        <w:lvlJc w:val="left"/>
        <w:rPr>
          <w:rFonts w:ascii="Times New Roman" w:hAnsi="Times New Roman" w:hint="default"/>
        </w:rPr>
      </w:lvl>
    </w:lvlOverride>
  </w:num>
  <w:num w:numId="2">
    <w:abstractNumId w:val="10"/>
    <w:lvlOverride w:ilvl="0">
      <w:lvl w:ilvl="0">
        <w:numFmt w:val="bullet"/>
        <w:lvlText w:val="•"/>
        <w:legacy w:legacy="1" w:legacySpace="0" w:legacyIndent="238"/>
        <w:lvlJc w:val="left"/>
        <w:rPr>
          <w:rFonts w:ascii="Times New Roman" w:hAnsi="Times New Roman" w:hint="default"/>
        </w:rPr>
      </w:lvl>
    </w:lvlOverride>
  </w:num>
  <w:num w:numId="3">
    <w:abstractNumId w:val="10"/>
    <w:lvlOverride w:ilvl="0">
      <w:lvl w:ilvl="0">
        <w:numFmt w:val="bullet"/>
        <w:lvlText w:val="■"/>
        <w:legacy w:legacy="1" w:legacySpace="0" w:legacyIndent="432"/>
        <w:lvlJc w:val="left"/>
        <w:rPr>
          <w:rFonts w:ascii="Times New Roman" w:hAnsi="Times New Roman" w:hint="default"/>
        </w:rPr>
      </w:lvl>
    </w:lvlOverride>
  </w:num>
  <w:num w:numId="4">
    <w:abstractNumId w:val="11"/>
  </w:num>
  <w:num w:numId="5">
    <w:abstractNumId w:val="15"/>
  </w:num>
  <w:num w:numId="6">
    <w:abstractNumId w:val="17"/>
  </w:num>
  <w:num w:numId="7">
    <w:abstractNumId w:val="21"/>
  </w:num>
  <w:num w:numId="8">
    <w:abstractNumId w:val="23"/>
  </w:num>
  <w:num w:numId="9">
    <w:abstractNumId w:val="12"/>
  </w:num>
  <w:num w:numId="10">
    <w:abstractNumId w:val="24"/>
  </w:num>
  <w:num w:numId="11">
    <w:abstractNumId w:val="25"/>
  </w:num>
  <w:num w:numId="12">
    <w:abstractNumId w:val="13"/>
  </w:num>
  <w:num w:numId="13">
    <w:abstractNumId w:val="18"/>
  </w:num>
  <w:num w:numId="14">
    <w:abstractNumId w:val="20"/>
  </w:num>
  <w:num w:numId="15">
    <w:abstractNumId w:val="19"/>
  </w:num>
  <w:num w:numId="16">
    <w:abstractNumId w:val="14"/>
  </w:num>
  <w:num w:numId="17">
    <w:abstractNumId w:val="10"/>
    <w:lvlOverride w:ilvl="0">
      <w:lvl w:ilvl="0">
        <w:numFmt w:val="bullet"/>
        <w:lvlText w:val=""/>
        <w:legacy w:legacy="1" w:legacySpace="0" w:legacyIndent="0"/>
        <w:lvlJc w:val="left"/>
        <w:rPr>
          <w:rFonts w:ascii="Wingdings 2" w:hAnsi="Wingdings 2" w:hint="default"/>
          <w:sz w:val="38"/>
        </w:rPr>
      </w:lvl>
    </w:lvlOverride>
  </w:num>
  <w:num w:numId="18">
    <w:abstractNumId w:val="16"/>
  </w:num>
  <w:num w:numId="19">
    <w:abstractNumId w:val="22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8"/>
  </w:num>
  <w:num w:numId="26">
    <w:abstractNumId w:val="3"/>
  </w:num>
  <w:num w:numId="27">
    <w:abstractNumId w:val="2"/>
  </w:num>
  <w:num w:numId="28">
    <w:abstractNumId w:val="1"/>
  </w:num>
  <w:num w:numId="2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E04E5"/>
    <w:rsid w:val="00044A34"/>
    <w:rsid w:val="000818E5"/>
    <w:rsid w:val="000A428B"/>
    <w:rsid w:val="000B3F21"/>
    <w:rsid w:val="000B4165"/>
    <w:rsid w:val="000F14F4"/>
    <w:rsid w:val="00112C01"/>
    <w:rsid w:val="001135EC"/>
    <w:rsid w:val="00114E1A"/>
    <w:rsid w:val="001251F8"/>
    <w:rsid w:val="00134201"/>
    <w:rsid w:val="00150BA9"/>
    <w:rsid w:val="00156EF2"/>
    <w:rsid w:val="00175403"/>
    <w:rsid w:val="0017682C"/>
    <w:rsid w:val="00177F70"/>
    <w:rsid w:val="001810DB"/>
    <w:rsid w:val="00193565"/>
    <w:rsid w:val="001A5541"/>
    <w:rsid w:val="001D2301"/>
    <w:rsid w:val="001E1124"/>
    <w:rsid w:val="001F70F9"/>
    <w:rsid w:val="00244C6A"/>
    <w:rsid w:val="00265E75"/>
    <w:rsid w:val="00272C3A"/>
    <w:rsid w:val="00273DCD"/>
    <w:rsid w:val="002826B1"/>
    <w:rsid w:val="0028358A"/>
    <w:rsid w:val="002965FB"/>
    <w:rsid w:val="002A6A07"/>
    <w:rsid w:val="002F51EE"/>
    <w:rsid w:val="00324FC4"/>
    <w:rsid w:val="003308FB"/>
    <w:rsid w:val="00352615"/>
    <w:rsid w:val="003546FA"/>
    <w:rsid w:val="00362D12"/>
    <w:rsid w:val="003641CE"/>
    <w:rsid w:val="00367077"/>
    <w:rsid w:val="003742ED"/>
    <w:rsid w:val="003B50AF"/>
    <w:rsid w:val="003C4883"/>
    <w:rsid w:val="003F2618"/>
    <w:rsid w:val="00413E7D"/>
    <w:rsid w:val="00422DE7"/>
    <w:rsid w:val="00444811"/>
    <w:rsid w:val="00452906"/>
    <w:rsid w:val="00472113"/>
    <w:rsid w:val="004C1EE9"/>
    <w:rsid w:val="004C3028"/>
    <w:rsid w:val="004C54FC"/>
    <w:rsid w:val="004D1F4C"/>
    <w:rsid w:val="004E04E5"/>
    <w:rsid w:val="004E2595"/>
    <w:rsid w:val="004E49D0"/>
    <w:rsid w:val="004F7505"/>
    <w:rsid w:val="005042BF"/>
    <w:rsid w:val="00514B08"/>
    <w:rsid w:val="00516BCB"/>
    <w:rsid w:val="005249EB"/>
    <w:rsid w:val="0056035D"/>
    <w:rsid w:val="00566B94"/>
    <w:rsid w:val="00583BB6"/>
    <w:rsid w:val="00607E05"/>
    <w:rsid w:val="00622258"/>
    <w:rsid w:val="006261E8"/>
    <w:rsid w:val="0062687F"/>
    <w:rsid w:val="0063411F"/>
    <w:rsid w:val="00640456"/>
    <w:rsid w:val="006667D6"/>
    <w:rsid w:val="00673671"/>
    <w:rsid w:val="00680CEF"/>
    <w:rsid w:val="006D0698"/>
    <w:rsid w:val="006F32D6"/>
    <w:rsid w:val="006F58E6"/>
    <w:rsid w:val="00731FBD"/>
    <w:rsid w:val="0073653F"/>
    <w:rsid w:val="00767DDB"/>
    <w:rsid w:val="00772D48"/>
    <w:rsid w:val="007A14F8"/>
    <w:rsid w:val="007A51C2"/>
    <w:rsid w:val="007D0F3E"/>
    <w:rsid w:val="007D60AC"/>
    <w:rsid w:val="007F77CB"/>
    <w:rsid w:val="00823C09"/>
    <w:rsid w:val="00824394"/>
    <w:rsid w:val="00837A3A"/>
    <w:rsid w:val="00851B2E"/>
    <w:rsid w:val="00852DCD"/>
    <w:rsid w:val="008A6A6E"/>
    <w:rsid w:val="008E54F6"/>
    <w:rsid w:val="00915984"/>
    <w:rsid w:val="00917F07"/>
    <w:rsid w:val="00933C43"/>
    <w:rsid w:val="009345E9"/>
    <w:rsid w:val="00953D51"/>
    <w:rsid w:val="00976EF7"/>
    <w:rsid w:val="00993D4E"/>
    <w:rsid w:val="00997694"/>
    <w:rsid w:val="009D79BF"/>
    <w:rsid w:val="00A05394"/>
    <w:rsid w:val="00A0583B"/>
    <w:rsid w:val="00A1440D"/>
    <w:rsid w:val="00A30A11"/>
    <w:rsid w:val="00A52B15"/>
    <w:rsid w:val="00A76FA8"/>
    <w:rsid w:val="00AB0E90"/>
    <w:rsid w:val="00AD6281"/>
    <w:rsid w:val="00AE6312"/>
    <w:rsid w:val="00B154B3"/>
    <w:rsid w:val="00B16700"/>
    <w:rsid w:val="00B21208"/>
    <w:rsid w:val="00B45EAE"/>
    <w:rsid w:val="00B50403"/>
    <w:rsid w:val="00B51DCB"/>
    <w:rsid w:val="00B51F96"/>
    <w:rsid w:val="00B71696"/>
    <w:rsid w:val="00B717D7"/>
    <w:rsid w:val="00B91AE0"/>
    <w:rsid w:val="00BA1837"/>
    <w:rsid w:val="00BB1FCD"/>
    <w:rsid w:val="00BB2C5C"/>
    <w:rsid w:val="00BC51D3"/>
    <w:rsid w:val="00BD1364"/>
    <w:rsid w:val="00BE5877"/>
    <w:rsid w:val="00BE71F2"/>
    <w:rsid w:val="00C100EA"/>
    <w:rsid w:val="00C15D2A"/>
    <w:rsid w:val="00C17D2C"/>
    <w:rsid w:val="00C35308"/>
    <w:rsid w:val="00C46B65"/>
    <w:rsid w:val="00C604E4"/>
    <w:rsid w:val="00C66444"/>
    <w:rsid w:val="00C95EBE"/>
    <w:rsid w:val="00CA26BA"/>
    <w:rsid w:val="00CA74D3"/>
    <w:rsid w:val="00CC38AF"/>
    <w:rsid w:val="00CD5CE7"/>
    <w:rsid w:val="00CF364C"/>
    <w:rsid w:val="00CF4A72"/>
    <w:rsid w:val="00D01BEB"/>
    <w:rsid w:val="00D02ACC"/>
    <w:rsid w:val="00D10E85"/>
    <w:rsid w:val="00D124E7"/>
    <w:rsid w:val="00D702C2"/>
    <w:rsid w:val="00D82F72"/>
    <w:rsid w:val="00DB131E"/>
    <w:rsid w:val="00DC6567"/>
    <w:rsid w:val="00DF069A"/>
    <w:rsid w:val="00DF4876"/>
    <w:rsid w:val="00DF60BF"/>
    <w:rsid w:val="00E00025"/>
    <w:rsid w:val="00E47DE8"/>
    <w:rsid w:val="00E50370"/>
    <w:rsid w:val="00E54F52"/>
    <w:rsid w:val="00E55640"/>
    <w:rsid w:val="00E72D84"/>
    <w:rsid w:val="00EB6060"/>
    <w:rsid w:val="00ED3144"/>
    <w:rsid w:val="00ED3A9D"/>
    <w:rsid w:val="00EE676D"/>
    <w:rsid w:val="00EF7C2D"/>
    <w:rsid w:val="00F41619"/>
    <w:rsid w:val="00F425BB"/>
    <w:rsid w:val="00F52954"/>
    <w:rsid w:val="00F56C8D"/>
    <w:rsid w:val="00F833F9"/>
    <w:rsid w:val="00F95319"/>
    <w:rsid w:val="00F9550D"/>
    <w:rsid w:val="00FA6338"/>
    <w:rsid w:val="00FC041B"/>
    <w:rsid w:val="00FF6C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4C6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60AC"/>
    <w:pPr>
      <w:ind w:left="720"/>
      <w:contextualSpacing/>
    </w:pPr>
  </w:style>
  <w:style w:type="character" w:customStyle="1" w:styleId="apple-converted-space">
    <w:name w:val="apple-converted-space"/>
    <w:basedOn w:val="DefaultParagraphFont"/>
    <w:uiPriority w:val="99"/>
    <w:rsid w:val="00D01BE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6222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22258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91598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77F70"/>
    <w:rPr>
      <w:rFonts w:cs="Times New Roman"/>
      <w:lang w:eastAsia="en-US"/>
    </w:rPr>
  </w:style>
  <w:style w:type="character" w:styleId="PageNumber">
    <w:name w:val="page number"/>
    <w:basedOn w:val="DefaultParagraphFont"/>
    <w:uiPriority w:val="99"/>
    <w:rsid w:val="00915984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1251</TotalTime>
  <Pages>6</Pages>
  <Words>1469</Words>
  <Characters>8377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доу</dc:creator>
  <cp:keywords/>
  <dc:description/>
  <cp:lastModifiedBy>Оксана Владиславовна</cp:lastModifiedBy>
  <cp:revision>31</cp:revision>
  <cp:lastPrinted>2014-10-23T04:15:00Z</cp:lastPrinted>
  <dcterms:created xsi:type="dcterms:W3CDTF">2013-11-13T05:39:00Z</dcterms:created>
  <dcterms:modified xsi:type="dcterms:W3CDTF">2015-03-11T10:14:00Z</dcterms:modified>
</cp:coreProperties>
</file>