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32A" w:rsidRDefault="00E0532A" w:rsidP="00E053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9765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коррекционно-развивающей работы по предупреждению предпосылок нарушений чтения и письма у детей с речевыми нарушениями</w:t>
      </w:r>
    </w:p>
    <w:bookmarkEnd w:id="0"/>
    <w:p w:rsidR="00213A7B" w:rsidRP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213A7B" w:rsidRPr="00D62D45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D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очень часто возникает проблема нарушений письменной речи у детей, обучающихся в школе. Особенно остро эта</w:t>
      </w:r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 стоит у детей с речевыми нарушениями</w:t>
      </w:r>
      <w:r w:rsidRPr="00D62D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3A7B" w:rsidRPr="00D62D45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н</w:t>
      </w:r>
      <w:r w:rsidRPr="00D62D45">
        <w:rPr>
          <w:rFonts w:ascii="Times New Roman" w:eastAsia="Times New Roman" w:hAnsi="Times New Roman" w:cs="Times New Roman"/>
          <w:sz w:val="28"/>
          <w:szCs w:val="28"/>
          <w:lang w:eastAsia="ru-RU"/>
        </w:rPr>
        <w:t>аиболее ранняя и целенаправленная коррекция речевого и психического развития дошкольников является одним из важнейших условий профилактики нарушений письменной речи, обеспечения готовности детей к обучению грамоте и школьной адаптации в целом.</w:t>
      </w:r>
    </w:p>
    <w:p w:rsidR="00213A7B" w:rsidRPr="00084523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62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полная коррекция дефекта не будет осуществлена в </w:t>
      </w:r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 возрасте, детям с нарушениями речи</w:t>
      </w:r>
      <w:r w:rsidRPr="00D62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неизбежно грозят серьезные нарушения чтения и письма. У таких детей чтение бывает замедленным, побуквенным, угадывающим, что не может обеспечить понимание прочитанного текста.</w:t>
      </w:r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 детей с речевыми патологиями</w:t>
      </w:r>
      <w:r w:rsidRPr="00D62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отличается большим количеством ошибок. </w:t>
      </w:r>
    </w:p>
    <w:p w:rsidR="00213A7B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D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нарушений письма у детей дошкольного возраста с речевыми нарушениями является одним из важных направлений коррекционной работы в системе специального дошкольного образования.</w:t>
      </w:r>
    </w:p>
    <w:p w:rsid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A7B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A7B" w:rsidRPr="00D62D45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A2D" w:rsidRP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педагогическая характеристика детей дошкольного возраста с речевыми нарушениями.</w:t>
      </w:r>
    </w:p>
    <w:p w:rsidR="00213A7B" w:rsidRDefault="00213A7B" w:rsidP="00213A7B">
      <w:pPr>
        <w:shd w:val="clear" w:color="auto" w:fill="FFFFFF"/>
        <w:spacing w:before="225" w:after="225" w:line="36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коррекционно-развивающей работы по предупреждению предпосылок нарушений чтения и письма у детей с речевыми нарушениями   заключается в формировании у детей правильного звукопроизношения, фонетико-фонематического восприятия и дифференциации звуков, лексического запаса, грамматического строя речи, звукового и </w:t>
      </w:r>
      <w:proofErr w:type="spellStart"/>
      <w:proofErr w:type="gramStart"/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</w:t>
      </w:r>
      <w:proofErr w:type="spellEnd"/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-буквенного</w:t>
      </w:r>
      <w:proofErr w:type="gramEnd"/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анализа и синтеза, а также  связной речи.</w:t>
      </w:r>
      <w:r w:rsidRPr="00084523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выбора адекватных коррекционных приемов предупреждения нарушения чтения и письма необходимо понимание причин, лежащих в основе речевого нарушения</w:t>
      </w:r>
      <w:proofErr w:type="gram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Нередко причиной речевых нарушений является слабость акустико-гностических процессов, когда при сохранном слухе наблюдается пониженная способность к восприятию речевых звуков. В этом случае недостаточное различение акустических признаков фонем приводит к нарушению произношения звуков и воспроизведения структуры слова.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Нарушения речи часто возникает в результате органического поражения или недоразвития определенных отделов центральной нервной системы. </w:t>
      </w:r>
      <w:proofErr w:type="gram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социальных причин (двуязычие, воспитание ребенка глухими родителями и т. д., физическая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ослабленность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приводит к задержке речевого развития.</w:t>
      </w:r>
      <w:proofErr w:type="gramEnd"/>
    </w:p>
    <w:p w:rsidR="00213A7B" w:rsidRPr="009471AC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этих детей</w:t>
      </w:r>
      <w:r w:rsidR="00213A7B"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наряду с речевыми нарушениями, характерно отставание в формировании различных видов восприятия, низкий уровень развития основных свойств внимания, заметно снижена память и продуктивность </w:t>
      </w:r>
      <w:r w:rsidR="00213A7B"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припоминания, имеется отставание в развитии наглядно-образного мышления, трудности в овладении анализом и синтезом.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всех детей с нарушениями речевого развития характерно нарушение оптико-пространственного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гнозиса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речи сказывается на формировании у детей интеллектуальной, сенсорной и волевой сфер.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 речевыми недостатками часто отмечается недостаточная координация движений во всех видах моторики – общей, мимической, мелкой и артикуляционной.</w:t>
      </w:r>
    </w:p>
    <w:p w:rsidR="00213A7B" w:rsidRDefault="00213A7B" w:rsidP="007C2A2D">
      <w:pPr>
        <w:shd w:val="clear" w:color="auto" w:fill="FFFFFF"/>
        <w:tabs>
          <w:tab w:val="left" w:pos="7705"/>
        </w:tabs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полная коррекция дефекта речи не будет осуществлена в дошкольном возрасте, детям неизбежно грозят серьезные нарушения чтения и письма (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дислексия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дисграфия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13A7B" w:rsidRDefault="00213A7B" w:rsidP="007C2A2D">
      <w:pPr>
        <w:shd w:val="clear" w:color="auto" w:fill="FFFFFF"/>
        <w:tabs>
          <w:tab w:val="left" w:pos="7705"/>
        </w:tabs>
        <w:spacing w:after="0" w:line="315" w:lineRule="atLeast"/>
        <w:outlineLvl w:val="3"/>
        <w:rPr>
          <w:rFonts w:ascii="Arial" w:eastAsia="Times New Roman" w:hAnsi="Arial" w:cs="Arial"/>
          <w:b/>
          <w:bCs/>
          <w:color w:val="62C62C"/>
          <w:sz w:val="21"/>
          <w:szCs w:val="21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D45">
        <w:rPr>
          <w:rFonts w:ascii="Arial" w:eastAsia="Times New Roman" w:hAnsi="Arial" w:cs="Arial"/>
          <w:b/>
          <w:bCs/>
          <w:color w:val="62C62C"/>
          <w:sz w:val="21"/>
          <w:szCs w:val="21"/>
          <w:lang w:eastAsia="ru-RU"/>
        </w:rPr>
        <w:t xml:space="preserve"> </w:t>
      </w:r>
    </w:p>
    <w:p w:rsidR="007C2A2D" w:rsidRDefault="007C2A2D" w:rsidP="007C2A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C2A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</w:t>
      </w:r>
      <w:r>
        <w:rPr>
          <w:rFonts w:ascii="Times New Roman" w:eastAsia="Times New Roman" w:hAnsi="Times New Roman" w:cs="Times New Roman"/>
          <w:b/>
          <w:bCs/>
          <w:color w:val="62C62C"/>
          <w:sz w:val="28"/>
          <w:szCs w:val="28"/>
          <w:lang w:eastAsia="ru-RU"/>
        </w:rPr>
        <w:t xml:space="preserve">  </w:t>
      </w:r>
      <w:r w:rsidRPr="009765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коррекционно-развивающей работы по предупреждению предпосылок нарушений чтения и письма у детей с речевыми нарушениями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9765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</w:t>
      </w:r>
    </w:p>
    <w:p w:rsidR="00213A7B" w:rsidRPr="007C2A2D" w:rsidRDefault="00213A7B" w:rsidP="007C2A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подготовки к обучению грамоте детей с нарушениями речи разработаны такими ведущими специалистами, как Л. Ф. Спирова, Р. И.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Шуйфер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 А. Каше, Н. В.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Нищева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, Т. Б. Филичева, Г. В. Чиркина, Т. А. Ткаченко.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грамоте – это определенный способ формирования навыка чтения и письма. Работа ведется по трем направлениям: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фонематического восприятия, создание четких представлений о каждом звуке речи;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навыков звукового анализа и синтеза;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чтению и письму по особой системе.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старшей группе начинается работа по подготовке к обучению грамоте, которая продолжается и в подготовительной группе параллельно с обучением чтению и письму: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фонематического восприятия (узнавание неречевых звуков, выделение изучаемого речевого звука среди других звуков, в слогах, словах, предложениях и в коротких текстах);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звукопроизношения, уточнение артикуляции каждого звука;</w:t>
      </w:r>
    </w:p>
    <w:p w:rsidR="00213A7B" w:rsidRPr="009471AC" w:rsidRDefault="00213A7B" w:rsidP="00213A7B">
      <w:pPr>
        <w:shd w:val="clear" w:color="auto" w:fill="FFFFFF"/>
        <w:tabs>
          <w:tab w:val="left" w:pos="7393"/>
        </w:tabs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оптико-пространственных ориентировок;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навыков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-слогового анализа и синтеза обратных и прямых слогов, односложных и двухсложных слов (закрепляются практическим путем знания о том, что звуки, буквы бывают гласными и согласными, гласные образуют слог – в слове столько слогов, сколько гласных звуков, слог является частью слова и самостоятельного значения не имеет)</w:t>
      </w:r>
      <w:proofErr w:type="gram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213A7B" w:rsidRPr="009471AC" w:rsidRDefault="00213A7B" w:rsidP="00213A7B">
      <w:pPr>
        <w:shd w:val="clear" w:color="auto" w:fill="FFFFFF"/>
        <w:tabs>
          <w:tab w:val="center" w:pos="5102"/>
        </w:tabs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тонкой моторики;</w:t>
      </w: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графических навыков (штриховки, а в подготовительной группе – графическое письмо)</w:t>
      </w:r>
      <w:proofErr w:type="gram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обучения грамоте в подготовительной группе базируется на следующих условиях: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происходит только на правильно произносимых звуках и словах;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параллельно с изучением звуков и букв дети знакомятся с элементарными правилами грамматики и правописания (раздельное написание одного слова от другого, постановка точки в конце предложения, употребление заглавной буквы в именах собственных и в начале предложения);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производится систематическое повторение и закрепление пройденного материала;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звук и обозначающая его буква изучаются одновременно, при этом необходимо называть букву не ее официальным названием, например – эм, а так как мы называем звук – м</w:t>
      </w:r>
      <w:proofErr w:type="gram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обучении письму (т. н. печатанью) дети знакомятся с буквой только в печатном варианте, для профилактики оптической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дисграфии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работа по закреплению зрительного образа буквы: анализ ее элементов, определение сходства и различия между буквами, выкладывание букв из отдельных элементов, мелких предметов, счетных палочек, веревочек, пластилина, дописывание недостающих элементов, выделение правильно написанных букв среди зеркально написанных, узнавание зашумленных букв, отождествление букв</w:t>
      </w:r>
      <w:proofErr w:type="gram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картинками-символами;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проведении 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-слогового анализа используется максимальная наглядность (составление схем, игры в «Живые слова», кассы букв и слогов для первоклассников и т. д.);</w:t>
      </w:r>
    </w:p>
    <w:p w:rsidR="00213A7B" w:rsidRPr="009471AC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анализируются слова, произношение которых не расходится с произношением (окна, но не окно – «</w:t>
      </w:r>
      <w:proofErr w:type="spell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акно</w:t>
      </w:r>
      <w:proofErr w:type="spellEnd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»)</w:t>
      </w:r>
      <w:proofErr w:type="gramStart"/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213A7B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Рассмотренные системы обучения грамоте широко используются логопедами-практиками в корре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кционной работе с детьми с ОНР.</w:t>
      </w:r>
    </w:p>
    <w:p w:rsidR="00213A7B" w:rsidRP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Методика </w:t>
      </w:r>
      <w:r w:rsidRPr="009765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коррекционно-развивающей работы по предупреждению предпосылок нарушений чтения и письма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детей с речевыми нарушениями.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первый год обучения (старшая группа)  главной задачей является развитие фонематического восприятия – умение различать речевые и неречевые звуки, выделять звуки на слух изолированно, в слогах, в словах, предложениях и в тексте.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Сначала дети учатся различать неречевые звуки – шумы (шуршание бумаги, звон ложечки о стакан, монет, звук льющейся воды и т. д., звучание музыкальных инструментов (колокольчик, барабан, губная гармошка, дудочка, металлофон)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«Далеко – близко», «Громко – тихо», «Кто в гости пришел».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индивидуальных и фронтальных занятиях с логопедом дети изучают 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легкопроизносимые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(у, а, и, ы, о, э,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т, к, м и т. д.) . При знакомстве со звуком дети учатся описывать его артикуляцию, давать характеристику звуку (гласный или согласный, если согласный, то твердый или мягкий, звонкий или глухой,  каким цветом данный звук обозначается в схеме. А затем учатся выделять заданный звук на слух и в произношении в 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звукокомплексах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ауи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уоа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слогах, словах, предложениях, стихах, рассказах).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осваивают навыки 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-слогового анализа и синтеза обратных и прямых слогов (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уп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пи, односложных слов (типа кот).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Дифференциация в начале касается контрастных в акустическом плане звуков (а-у, к-т, затем – сходных (к-х, д-т).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на занятиях значительного количества слов с заданным звуком способствует созданию устойчивых фонематических представлений.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концу года дети способны выполнять анализ односложных и двусложных слов (мак, ваза, осознанно пользовались терминологией и не путали понятия «звук», «слог», «слово», «гласный», «согласный» и т. п.</w:t>
      </w:r>
      <w:proofErr w:type="gramEnd"/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втором году обучения (подготовительная группа) проводится повторение программы первого года обучения, потом дети переходят к изучению более сложных в произносительном плане звуков (с, з, ш, ж и т. д., так как эти звуки уже были поставлены и введены в самостоятельную речь детей.</w:t>
      </w:r>
      <w:proofErr w:type="gramEnd"/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с заданным звуком подбираются с учетом разной позиции в слове (в начале, в конце, в середине: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К – кот, лук, тыква, сначала в простых словах, а затем в более сложных (скамейка, стакан).</w:t>
      </w:r>
      <w:proofErr w:type="gramEnd"/>
    </w:p>
    <w:p w:rsidR="00213A7B" w:rsidRPr="008C7107" w:rsidRDefault="00213A7B" w:rsidP="00213A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Одновременно с изучением звуков А, У, И,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О, П, Т, К, М, Х, С –  проводится ознакомление с буквами. Детям предлагаются опорные картинки с буквой, дети обводят пальцем объемные буквы, составляют их из палочек, разрезных частей, выкладывают фасолью и другими мелкими предметами по нарисованному контуру и по представлению.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можно предложить детям найти  одинаковые буквы среди букв разного шрифта: печатные; прописные; строчная; стилизованная; угадать буквы, «написанные» на спине (пальцем по коже медленно проводится контур буквы, на ладони, в воздухе (с закрытыми глазами, с открытыми глазами, в старшей группе мы рисовали геометрические фигуры (круг, квадрат, треугольник).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позволяет добиться более быстрого запоминания букв. </w:t>
      </w:r>
    </w:p>
    <w:p w:rsidR="00213A7B" w:rsidRPr="008C7107" w:rsidRDefault="00213A7B" w:rsidP="00213A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проводится длительная планомерная работа по развитию тонкой моторики пальцев рук и графических навыков. Так как у дошкольников с нарушениями речи необходимо формировать некоторые базовые моторные навыки, необходимые для письма. Упражнения на развитие тонкой моторики позволяют детям легче овладевать графическими навыками. 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ориентироваться на листе бумаги  вырабатывается, начиная с развития </w:t>
      </w:r>
      <w:proofErr w:type="spell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соматоориентировки</w:t>
      </w:r>
      <w:proofErr w:type="spell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себе и от себя)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тетрадях дети штрихуют буквы, печатают их по клеточкам, ищут правильно написанные буквы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искаженных.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систематически придумывают слова на данную букву. Связь звука и буквы, а так же их различия объясняется на каждом занятии. Дети должны усвоить, что звук мы произносим и слышим, а букву видим и пишем.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материал, предложенный для чтения и письма, подбирается таким образом, чтобы его написание полностью совпадало с произношением, что так важно на начальных этапах обучения грамоте, особенно для детей с речевой патологией.</w:t>
      </w:r>
    </w:p>
    <w:p w:rsidR="00213A7B" w:rsidRPr="008C7107" w:rsidRDefault="00213A7B" w:rsidP="00213A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ходе обучения чтению и письму закрепляется навык предварительного анализа слова: дети составляют схему слова, выкладывают буквы под схемой, а потом читают слово. Таким образом, каждое слово должно быть проанализировано, прежде чем написано, а затем прочитано ребенком. Так дети усваивают навыки планирующей и контролирующей деятельности, которые при самостоятельном письме в школе позволят избежать ошибок. 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 к концу обучения дети знают достаточно букв, чтобы начать читать и писать простые предложения.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(Тут Тома.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мамы кот.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Нина спит.)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занятий дети знакомятся с элементарными правилами правописания: раздельным написанием слов, в том числе и предлогов, точкой в конце предложения, употреблением прописной буквы в начале предложения и в написании собственного имени. Точно также дети сначала составляют схему по следам анализа состава предложения, выкладывают под схемой буквы, читают предложение, а только потом его записывали.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чтения, которые у разных детей могут быть различны, отрабатываются на индивидуальных логопедических занятиях.</w:t>
      </w:r>
    </w:p>
    <w:p w:rsidR="00213A7B" w:rsidRPr="008C7107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важным является развитие у детей мотивации к овладению чтением и письмом. Для этого  у детей формируется понимание, что чтение является неотъемлемой частью образа жизни современного человека. Проводятся беседы с родителями о том, как важно для ребенка общение 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 во время чтения, что привлекательным чтение делает не только выразительность речи взрослого, но и комментирование по ходу чтения, беседы с детьми, заинтересованность взрослого в том, как дети оценивают содержание прочитанного.</w:t>
      </w:r>
    </w:p>
    <w:p w:rsidR="00213A7B" w:rsidRDefault="00213A7B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C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знания закреплялись, их необходимо повторять многократно. В этом  помогают и родители. Необходимо  поддерживать с ними тесный контакт: приглашали на занятия, консультации, проводили собрания.</w:t>
      </w:r>
    </w:p>
    <w:p w:rsidR="007C2A2D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A7B" w:rsidRDefault="007C2A2D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Своевременная диагностика речевых нарушений, а в дальнейшем правильно подобранные методы и приемы, а так же систематическая и планомерная работа </w:t>
      </w:r>
      <w:r w:rsidRPr="00736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бствуют развитию у детей с речевой патологией</w:t>
      </w:r>
      <w:r w:rsidRPr="00736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познавательных способностей, фонематического восприятия, навыков звукового анализа и синтеза, оптико-пространственных ориентировок, тонкой моторики пальцев рук, устной речи (расширение словарного запаса, исправление звукопроизношения, развитие грамм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атических навыков, связной речи).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</w:t>
      </w:r>
      <w:r w:rsidRPr="00736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позвол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</w:t>
      </w:r>
      <w:r w:rsidRPr="007363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дальнейшем избежать ошибок при чтении и письме во время обучения в школе.</w:t>
      </w: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Pr="00736328" w:rsidRDefault="00736328" w:rsidP="00736328">
      <w:pPr>
        <w:tabs>
          <w:tab w:val="left" w:pos="2461"/>
        </w:tabs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Генинг</w:t>
      </w:r>
      <w:proofErr w:type="spell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Г., Герман Н. А. Воспитание у дошкольников правильной речи. - Чувашское книжное издательство. Чебоксары. 1976.</w:t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Воскресенская А. И. Грамота в детском саду. - Издательство</w:t>
      </w:r>
    </w:p>
    <w:p w:rsidR="00736328" w:rsidRPr="00B57E42" w:rsidRDefault="00736328" w:rsidP="00B57E42">
      <w:pPr>
        <w:shd w:val="clear" w:color="auto" w:fill="FFFFFF"/>
        <w:tabs>
          <w:tab w:val="left" w:pos="6308"/>
        </w:tabs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«Просвещение». Москва. 1965.</w:t>
      </w:r>
      <w:r w:rsidR="00B57E42"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Корнев А. Н. Подготовка к обучению грамоте детей с нарушениями речи. - М</w:t>
      </w:r>
      <w:proofErr w:type="gram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Айрис – пресс, 2006.</w:t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Мазанова Е. В. Коррекция </w:t>
      </w:r>
      <w:proofErr w:type="spell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дисграфии</w:t>
      </w:r>
      <w:proofErr w:type="spell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почве нарушения языкового анализа и синтеза. - М.</w:t>
      </w:r>
      <w:proofErr w:type="gram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Изд. ГНОМ и Д. 2006.</w:t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Мазанова Е. В. Коррекция </w:t>
      </w:r>
      <w:proofErr w:type="gram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оптической</w:t>
      </w:r>
      <w:proofErr w:type="gram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дисграфии</w:t>
      </w:r>
      <w:proofErr w:type="spell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</w:t>
      </w:r>
      <w:proofErr w:type="gram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Изд. ГНОМ и Д, 2006.</w:t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Обучение дошкольников грамоте. Л. Е. </w:t>
      </w:r>
      <w:proofErr w:type="spell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Журова</w:t>
      </w:r>
      <w:proofErr w:type="spell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- М. : Школ</w:t>
      </w:r>
      <w:proofErr w:type="gram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Пресс, 1998.</w:t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. Ткаченко Т. А. Учим говорить правильно. Система коррекции</w:t>
      </w:r>
    </w:p>
    <w:p w:rsidR="00736328" w:rsidRPr="00736328" w:rsidRDefault="00736328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ОНР у детей 6 лет. - М.</w:t>
      </w:r>
      <w:proofErr w:type="gramStart"/>
      <w:r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«Изд. ГНОМ и Д, 2002.</w:t>
      </w:r>
    </w:p>
    <w:p w:rsidR="00736328" w:rsidRPr="00736328" w:rsidRDefault="00B57E42" w:rsidP="00B57E4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E4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. Филичева Т. Б., Чиркина Г. В. Устранение ОНР у детей дошкольного возраста. – М. : Айри</w:t>
      </w:r>
      <w:proofErr w:type="gramStart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>с-</w:t>
      </w:r>
      <w:proofErr w:type="gramEnd"/>
      <w:r w:rsidR="00736328" w:rsidRPr="0073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пресс, 2005.</w:t>
      </w:r>
    </w:p>
    <w:p w:rsidR="00736328" w:rsidRPr="00736328" w:rsidRDefault="00736328" w:rsidP="00736328">
      <w:pPr>
        <w:spacing w:before="225" w:after="225" w:line="36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6328" w:rsidRPr="007C2A2D" w:rsidRDefault="00736328" w:rsidP="00213A7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457C" w:rsidRDefault="001A457C"/>
    <w:sectPr w:rsidR="001A4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12F71"/>
    <w:multiLevelType w:val="multilevel"/>
    <w:tmpl w:val="7F30C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B2F"/>
    <w:rsid w:val="001A457C"/>
    <w:rsid w:val="00213A7B"/>
    <w:rsid w:val="00736328"/>
    <w:rsid w:val="007C2A2D"/>
    <w:rsid w:val="007D3B2F"/>
    <w:rsid w:val="00976559"/>
    <w:rsid w:val="00B57E42"/>
    <w:rsid w:val="00E0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9AC46-964B-4A7B-B641-684AF4430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2012</Words>
  <Characters>11472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2015-03-14T21:42:00Z</dcterms:created>
  <dcterms:modified xsi:type="dcterms:W3CDTF">2016-03-09T20:18:00Z</dcterms:modified>
</cp:coreProperties>
</file>