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F8" w:rsidRPr="002F29D0" w:rsidRDefault="005F24F8" w:rsidP="002F29D0">
      <w:pPr>
        <w:pStyle w:val="a3"/>
        <w:spacing w:before="0" w:beforeAutospacing="0" w:after="0" w:afterAutospacing="0"/>
        <w:jc w:val="center"/>
        <w:rPr>
          <w:b/>
        </w:rPr>
      </w:pPr>
      <w:r w:rsidRPr="002F29D0">
        <w:rPr>
          <w:rStyle w:val="c1"/>
          <w:b/>
        </w:rPr>
        <w:t>В</w:t>
      </w:r>
      <w:r w:rsidRPr="002F29D0">
        <w:rPr>
          <w:b/>
        </w:rPr>
        <w:t xml:space="preserve">оспитание </w:t>
      </w:r>
      <w:r w:rsidR="002658DE">
        <w:rPr>
          <w:b/>
        </w:rPr>
        <w:t>любви к Родине</w:t>
      </w:r>
      <w:r w:rsidRPr="002F29D0">
        <w:rPr>
          <w:b/>
        </w:rPr>
        <w:t xml:space="preserve"> через народные обряды и традиции.</w:t>
      </w:r>
    </w:p>
    <w:p w:rsidR="005F24F8" w:rsidRPr="002F29D0" w:rsidRDefault="005F24F8" w:rsidP="002F29D0">
      <w:pPr>
        <w:jc w:val="both"/>
        <w:rPr>
          <w:rStyle w:val="c1"/>
          <w:rFonts w:ascii="Times New Roman" w:hAnsi="Times New Roman" w:cs="Times New Roman"/>
          <w:sz w:val="24"/>
          <w:szCs w:val="24"/>
        </w:rPr>
      </w:pPr>
    </w:p>
    <w:p w:rsidR="005F24F8" w:rsidRPr="002F29D0" w:rsidRDefault="005F24F8" w:rsidP="002F29D0">
      <w:pPr>
        <w:jc w:val="both"/>
        <w:rPr>
          <w:rStyle w:val="c1"/>
          <w:rFonts w:ascii="Times New Roman" w:hAnsi="Times New Roman" w:cs="Times New Roman"/>
          <w:sz w:val="24"/>
          <w:szCs w:val="24"/>
        </w:rPr>
      </w:pPr>
      <w:r w:rsidRPr="002F29D0">
        <w:rPr>
          <w:rStyle w:val="c1"/>
          <w:rFonts w:ascii="Times New Roman" w:hAnsi="Times New Roman" w:cs="Times New Roman"/>
          <w:sz w:val="24"/>
          <w:szCs w:val="24"/>
        </w:rPr>
        <w:t xml:space="preserve">Настоящим  гражданином своей страны человек не может стать, если он не любит своё Отечество. Можно ли привить, воспитать любовь к своей Родине, простыми словами, что Родину надо любить? </w:t>
      </w:r>
      <w:proofErr w:type="gramStart"/>
      <w:r w:rsidRPr="002F29D0">
        <w:rPr>
          <w:rStyle w:val="c1"/>
          <w:rFonts w:ascii="Times New Roman" w:hAnsi="Times New Roman" w:cs="Times New Roman"/>
          <w:sz w:val="24"/>
          <w:szCs w:val="24"/>
        </w:rPr>
        <w:t>Для маленького ребенка п</w:t>
      </w:r>
      <w:r w:rsidRPr="002F29D0">
        <w:rPr>
          <w:rFonts w:ascii="Times New Roman" w:hAnsi="Times New Roman" w:cs="Times New Roman"/>
          <w:sz w:val="24"/>
          <w:szCs w:val="24"/>
        </w:rPr>
        <w:t>уть воспитания любви к Отечеству довольно прямолинеен, и выстраивается в логике “от близкого к дал</w:t>
      </w:r>
      <w:bookmarkStart w:id="0" w:name="_GoBack"/>
      <w:bookmarkEnd w:id="0"/>
      <w:r w:rsidRPr="002F29D0">
        <w:rPr>
          <w:rFonts w:ascii="Times New Roman" w:hAnsi="Times New Roman" w:cs="Times New Roman"/>
          <w:sz w:val="24"/>
          <w:szCs w:val="24"/>
        </w:rPr>
        <w:t>екому” – от любви к детскому саду, к улице, городу до любви к родной стране.</w:t>
      </w:r>
      <w:proofErr w:type="gramEnd"/>
      <w:r w:rsidRPr="002F29D0">
        <w:rPr>
          <w:rStyle w:val="c1"/>
          <w:rFonts w:ascii="Times New Roman" w:hAnsi="Times New Roman" w:cs="Times New Roman"/>
          <w:sz w:val="24"/>
          <w:szCs w:val="24"/>
        </w:rPr>
        <w:t xml:space="preserve"> Не требует даже доказательств то, что на формирование нашего мировоззрения большое влияние оказывают эмоции, чувственное восприятие знакомых фактов, событий истории и культуры своего народа.</w:t>
      </w:r>
    </w:p>
    <w:p w:rsidR="002F29D0" w:rsidRPr="002F29D0" w:rsidRDefault="002F29D0" w:rsidP="002F29D0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29D0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04D8474A" wp14:editId="7833A265">
            <wp:simplePos x="0" y="0"/>
            <wp:positionH relativeFrom="column">
              <wp:posOffset>4059555</wp:posOffset>
            </wp:positionH>
            <wp:positionV relativeFrom="paragraph">
              <wp:posOffset>1033145</wp:posOffset>
            </wp:positionV>
            <wp:extent cx="2657475" cy="1776730"/>
            <wp:effectExtent l="0" t="0" r="9525" b="0"/>
            <wp:wrapSquare wrapText="bothSides"/>
            <wp:docPr id="1" name="Picture 2" descr="F:\фото  дипл\DSC_0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9" name="Picture 2" descr="F:\фото  дипл\DSC_02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77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4F8" w:rsidRPr="002F29D0">
        <w:rPr>
          <w:rFonts w:ascii="Times New Roman" w:hAnsi="Times New Roman" w:cs="Times New Roman"/>
          <w:sz w:val="24"/>
          <w:szCs w:val="24"/>
          <w:lang w:eastAsia="ru-RU"/>
        </w:rPr>
        <w:t xml:space="preserve">Воспитать любовь к </w:t>
      </w:r>
      <w:proofErr w:type="gramStart"/>
      <w:r w:rsidR="005F24F8" w:rsidRPr="002F29D0">
        <w:rPr>
          <w:rFonts w:ascii="Times New Roman" w:hAnsi="Times New Roman" w:cs="Times New Roman"/>
          <w:sz w:val="24"/>
          <w:szCs w:val="24"/>
          <w:lang w:eastAsia="ru-RU"/>
        </w:rPr>
        <w:t>прекрасному</w:t>
      </w:r>
      <w:proofErr w:type="gramEnd"/>
      <w:r w:rsidR="005F24F8" w:rsidRPr="002F29D0">
        <w:rPr>
          <w:rFonts w:ascii="Times New Roman" w:hAnsi="Times New Roman" w:cs="Times New Roman"/>
          <w:sz w:val="24"/>
          <w:szCs w:val="24"/>
          <w:lang w:eastAsia="ru-RU"/>
        </w:rPr>
        <w:t>, т.е. эстетическую культуру человека - это значит, ознакомить детей с различными видами искусства и в первую очередь с произведениями народного творчества. Культуру России невозможно себе представить без народного искусства, которое раскрывает исконные истоки духовной жизни русского народа, наглядно демонстрирует его моральные, эстетические ценности, художественные вкусы и является частью его истории.</w:t>
      </w:r>
    </w:p>
    <w:p w:rsidR="005F24F8" w:rsidRPr="002F29D0" w:rsidRDefault="005F24F8" w:rsidP="002F29D0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29D0">
        <w:rPr>
          <w:rFonts w:ascii="Times New Roman" w:hAnsi="Times New Roman" w:cs="Times New Roman"/>
          <w:sz w:val="24"/>
          <w:szCs w:val="24"/>
          <w:lang w:eastAsia="ru-RU"/>
        </w:rPr>
        <w:t>Подрастающему поколению надо предоставить возможность выбора своих жизненных идеалов и эстетических ценностей. А для этого детям необходимо предоставить возможность знать истоки национальной культуры и искусства, выраженные в русских традициях и обрядах.</w:t>
      </w:r>
      <w:r w:rsidRPr="002F29D0">
        <w:rPr>
          <w:noProof/>
          <w:sz w:val="24"/>
          <w:szCs w:val="24"/>
          <w:lang w:eastAsia="ru-RU"/>
        </w:rPr>
        <w:t xml:space="preserve"> </w:t>
      </w:r>
    </w:p>
    <w:p w:rsidR="002F29D0" w:rsidRPr="002F29D0" w:rsidRDefault="005F24F8" w:rsidP="002F29D0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29D0">
        <w:rPr>
          <w:rFonts w:ascii="Times New Roman" w:hAnsi="Times New Roman" w:cs="Times New Roman"/>
          <w:sz w:val="24"/>
          <w:szCs w:val="24"/>
          <w:lang w:eastAsia="ru-RU"/>
        </w:rPr>
        <w:t>Если педагог обладает знаниями традиций праздничной культуры, то он сумеет познакомить с ними детей, привить интерес к их возрождению. В дошкольном детстве (до 7 лет) целесооб</w:t>
      </w:r>
      <w:r w:rsidRPr="002F29D0">
        <w:rPr>
          <w:rFonts w:ascii="Times New Roman" w:hAnsi="Times New Roman" w:cs="Times New Roman"/>
          <w:sz w:val="24"/>
          <w:szCs w:val="24"/>
          <w:lang w:eastAsia="ru-RU"/>
        </w:rPr>
        <w:softHyphen/>
        <w:t xml:space="preserve">разнее знакомить детей с народными традициями. </w:t>
      </w:r>
    </w:p>
    <w:p w:rsidR="005F24F8" w:rsidRPr="002F29D0" w:rsidRDefault="002F29D0" w:rsidP="002F29D0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29D0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0E795B64" wp14:editId="60B3B85C">
            <wp:simplePos x="0" y="0"/>
            <wp:positionH relativeFrom="column">
              <wp:posOffset>-3810</wp:posOffset>
            </wp:positionH>
            <wp:positionV relativeFrom="paragraph">
              <wp:posOffset>385445</wp:posOffset>
            </wp:positionV>
            <wp:extent cx="2676525" cy="1839595"/>
            <wp:effectExtent l="0" t="0" r="9525" b="8255"/>
            <wp:wrapSquare wrapText="bothSides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83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4F8" w:rsidRPr="002F29D0">
        <w:rPr>
          <w:rFonts w:ascii="Times New Roman" w:hAnsi="Times New Roman" w:cs="Times New Roman"/>
          <w:sz w:val="24"/>
          <w:szCs w:val="24"/>
          <w:lang w:eastAsia="ru-RU"/>
        </w:rPr>
        <w:t xml:space="preserve">Педагогу </w:t>
      </w:r>
      <w:r w:rsidR="005169C3" w:rsidRPr="002F29D0">
        <w:rPr>
          <w:rFonts w:ascii="Times New Roman" w:hAnsi="Times New Roman" w:cs="Times New Roman"/>
          <w:sz w:val="24"/>
          <w:szCs w:val="24"/>
          <w:lang w:eastAsia="ru-RU"/>
        </w:rPr>
        <w:t xml:space="preserve"> самому </w:t>
      </w:r>
      <w:r w:rsidR="005F24F8" w:rsidRPr="002F29D0">
        <w:rPr>
          <w:rFonts w:ascii="Times New Roman" w:hAnsi="Times New Roman" w:cs="Times New Roman"/>
          <w:sz w:val="24"/>
          <w:szCs w:val="24"/>
          <w:lang w:eastAsia="ru-RU"/>
        </w:rPr>
        <w:t>необходимо правильно понимать традиции русского народа, православных праздников и религиозных обычаев.</w:t>
      </w:r>
      <w:r w:rsidR="005F24F8" w:rsidRPr="002F29D0">
        <w:rPr>
          <w:noProof/>
          <w:sz w:val="24"/>
          <w:szCs w:val="24"/>
          <w:lang w:eastAsia="ru-RU"/>
        </w:rPr>
        <w:t xml:space="preserve"> </w:t>
      </w:r>
    </w:p>
    <w:p w:rsidR="002F29D0" w:rsidRPr="002F29D0" w:rsidRDefault="005F24F8" w:rsidP="002F29D0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29D0">
        <w:rPr>
          <w:rFonts w:ascii="Times New Roman" w:hAnsi="Times New Roman" w:cs="Times New Roman"/>
          <w:sz w:val="24"/>
          <w:szCs w:val="24"/>
          <w:lang w:eastAsia="ru-RU"/>
        </w:rPr>
        <w:t>Диалог культур немыслим без участия в этом процессе музеев, в частности краеведения или изобразительных искусств.</w:t>
      </w:r>
      <w:r w:rsidR="002F29D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F29D0">
        <w:rPr>
          <w:rFonts w:ascii="Times New Roman" w:hAnsi="Times New Roman" w:cs="Times New Roman"/>
          <w:sz w:val="24"/>
          <w:szCs w:val="24"/>
          <w:lang w:eastAsia="ru-RU"/>
        </w:rPr>
        <w:t>Исходя из этого, именно приобщение ребенка к миру искусства через эстетическую среду музея как феномена культуры является средством начального прикосновения к культурным ценностям человечества</w:t>
      </w:r>
      <w:r w:rsidR="002F29D0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2F29D0">
        <w:rPr>
          <w:rFonts w:ascii="Times New Roman" w:hAnsi="Times New Roman" w:cs="Times New Roman"/>
          <w:sz w:val="24"/>
          <w:szCs w:val="24"/>
          <w:lang w:eastAsia="ru-RU"/>
        </w:rPr>
        <w:t>Музейно-педагогическая деятельность может осуществляться как в условиях музейной среды, так и в любом ином пространстве – детском саду, школе, учреждении дополнительного образования, дома, на улице, среди живой природы и т.д. И тогда не только музей приходит на помощь педагогу, но и сама предметная среда окружающего мира</w:t>
      </w:r>
      <w:r w:rsidR="002F29D0" w:rsidRPr="002F29D0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2F29D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5F24F8" w:rsidRPr="002F29D0" w:rsidRDefault="005F24F8" w:rsidP="002F29D0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29D0">
        <w:rPr>
          <w:rFonts w:ascii="Times New Roman" w:hAnsi="Times New Roman" w:cs="Times New Roman"/>
          <w:sz w:val="24"/>
          <w:szCs w:val="24"/>
          <w:lang w:eastAsia="ru-RU"/>
        </w:rPr>
        <w:t>Задача дошкольного педагога заключается в том, чтобы научить ребенка распознавать эти скрытые в предметах смыслы. Иными словами, речь идет об «образовании культурой».</w:t>
      </w:r>
      <w:r w:rsidRPr="002F29D0">
        <w:rPr>
          <w:noProof/>
          <w:sz w:val="24"/>
          <w:szCs w:val="24"/>
          <w:lang w:eastAsia="ru-RU"/>
        </w:rPr>
        <w:t xml:space="preserve">      </w:t>
      </w:r>
    </w:p>
    <w:p w:rsidR="002F29D0" w:rsidRPr="002F29D0" w:rsidRDefault="002F29D0" w:rsidP="002F29D0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29D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F24F8" w:rsidRPr="002F29D0">
        <w:rPr>
          <w:rFonts w:ascii="Times New Roman" w:hAnsi="Times New Roman" w:cs="Times New Roman"/>
          <w:sz w:val="24"/>
          <w:szCs w:val="24"/>
          <w:lang w:eastAsia="ru-RU"/>
        </w:rPr>
        <w:t>Важное место в оформлении де</w:t>
      </w:r>
      <w:r w:rsidRPr="002F29D0">
        <w:rPr>
          <w:rFonts w:ascii="Times New Roman" w:hAnsi="Times New Roman" w:cs="Times New Roman"/>
          <w:sz w:val="24"/>
          <w:szCs w:val="24"/>
          <w:lang w:eastAsia="ru-RU"/>
        </w:rPr>
        <w:t xml:space="preserve">тского сада должно принадлежать </w:t>
      </w:r>
      <w:r w:rsidR="005F24F8" w:rsidRPr="002F29D0">
        <w:rPr>
          <w:rFonts w:ascii="Times New Roman" w:hAnsi="Times New Roman" w:cs="Times New Roman"/>
          <w:sz w:val="24"/>
          <w:szCs w:val="24"/>
          <w:lang w:eastAsia="ru-RU"/>
        </w:rPr>
        <w:t xml:space="preserve">произведениям народного прикладного искусства. </w:t>
      </w:r>
    </w:p>
    <w:p w:rsidR="005F24F8" w:rsidRPr="002F29D0" w:rsidRDefault="005F24F8" w:rsidP="002F29D0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F29D0">
        <w:rPr>
          <w:rFonts w:ascii="Times New Roman" w:hAnsi="Times New Roman" w:cs="Times New Roman"/>
          <w:sz w:val="24"/>
          <w:szCs w:val="24"/>
          <w:lang w:eastAsia="ru-RU"/>
        </w:rPr>
        <w:t xml:space="preserve">Разумеется, мало окружить детей красивыми вещами, надо научить их видеть красоту, беречь ее, ценить. С первых лет жизни детей надо приучать к эстетике внешнего вида в сочетании с культурой </w:t>
      </w:r>
      <w:r w:rsidRPr="002F29D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поведения. В этом отношении одним из сильнейших средств воздействия является пример самого воспитателя, единство его внутренней и внешней культуры. </w:t>
      </w:r>
    </w:p>
    <w:p w:rsidR="005F24F8" w:rsidRPr="002F29D0" w:rsidRDefault="00493EC4" w:rsidP="002F29D0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2F29D0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35926CA8" wp14:editId="4D5F2C51">
            <wp:simplePos x="0" y="0"/>
            <wp:positionH relativeFrom="column">
              <wp:posOffset>3947795</wp:posOffset>
            </wp:positionH>
            <wp:positionV relativeFrom="paragraph">
              <wp:posOffset>1307465</wp:posOffset>
            </wp:positionV>
            <wp:extent cx="2665095" cy="2000250"/>
            <wp:effectExtent l="0" t="0" r="1905" b="0"/>
            <wp:wrapSquare wrapText="bothSides"/>
            <wp:docPr id="3" name="Picture 3" descr="F:\фото  дипл\DSCN1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 descr="F:\фото  дипл\DSCN140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09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4F8" w:rsidRPr="002F29D0">
        <w:rPr>
          <w:rFonts w:ascii="Times New Roman" w:hAnsi="Times New Roman" w:cs="Times New Roman"/>
          <w:sz w:val="24"/>
          <w:szCs w:val="24"/>
          <w:lang w:eastAsia="ru-RU"/>
        </w:rPr>
        <w:t>Мощным средством эстетического воспитания служит родная природа. Особенно ярко и глубоко воспринимается ее красота в детстве и, запечатленная в чувствах и мыслях, проносится через всю жизнь человека.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F24F8" w:rsidRPr="002F29D0">
        <w:rPr>
          <w:rFonts w:ascii="Times New Roman" w:hAnsi="Times New Roman" w:cs="Times New Roman"/>
          <w:sz w:val="24"/>
          <w:szCs w:val="24"/>
          <w:lang w:eastAsia="ru-RU"/>
        </w:rPr>
        <w:t>Воспитатель раскрывает детям мир природы, помогает им увидеть ее прелесть в капле росы на бутоне, и в переплетении трав, и в красках заката... Надо только видеть эту красоту самому и найти слова, доступные сердцу ребенка. Неоценимую помощь в этом ему окажут художественные произведения о природе, которые он должен хорошо знать и умело использовать.</w:t>
      </w:r>
      <w:r w:rsidR="005F24F8" w:rsidRPr="002F29D0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Каждый вид искусства своеобразно отражает жизнь и оказывает свое особое влияние на ум и чувства ребенка. С первых лет жизни детей сопровождает устное народное творчество. Особое место в их жизни занимают сказки. </w:t>
      </w:r>
      <w:r w:rsidR="005169C3" w:rsidRPr="002F29D0">
        <w:rPr>
          <w:rFonts w:ascii="Times New Roman" w:hAnsi="Times New Roman" w:cs="Times New Roman"/>
          <w:sz w:val="24"/>
          <w:szCs w:val="24"/>
          <w:lang w:eastAsia="ru-RU"/>
        </w:rPr>
        <w:t>Слушая сказку, дети</w:t>
      </w:r>
      <w:r w:rsidR="005F24F8" w:rsidRPr="002F29D0">
        <w:rPr>
          <w:rFonts w:ascii="Times New Roman" w:hAnsi="Times New Roman" w:cs="Times New Roman"/>
          <w:sz w:val="24"/>
          <w:szCs w:val="24"/>
          <w:lang w:eastAsia="ru-RU"/>
        </w:rPr>
        <w:t xml:space="preserve"> получают представления о добре и зле. Рассматривая произведения декоративно-прикладного искусства, испытывают чувство радости, удовольствия от ярких жизнерадостных цветов, богатства и разнообразия видов и мотивов.        </w:t>
      </w:r>
    </w:p>
    <w:p w:rsidR="005F24F8" w:rsidRPr="00813439" w:rsidRDefault="005F24F8" w:rsidP="00813439">
      <w:pPr>
        <w:rPr>
          <w:rFonts w:ascii="Times New Roman" w:hAnsi="Times New Roman" w:cs="Times New Roman"/>
          <w:sz w:val="24"/>
          <w:szCs w:val="24"/>
        </w:rPr>
      </w:pPr>
      <w:r w:rsidRPr="00813439">
        <w:rPr>
          <w:rFonts w:ascii="Times New Roman" w:hAnsi="Times New Roman" w:cs="Times New Roman"/>
          <w:sz w:val="24"/>
          <w:szCs w:val="24"/>
          <w:lang w:eastAsia="ru-RU"/>
        </w:rPr>
        <w:t>Итак, познавая красоту народного творчества, ребенок испытывает положительные эмоции, на основе которых возникают более глубокие чувства: радости, восхищения, восторга. Все это вызывает у детей стремление передать воспринятую красоту, запечатлеть те предметы народно-прикладного искусства, которые им понравились, у них пробуждается и развивается созидательная активность, формируются эстетические чувства и художественный вкус, эстетическая оценка к предметам русского декоративно-прикладного искусства. У детей формируются разнообразные способности – как художественные, так и интеллектуальные.</w:t>
      </w:r>
      <w:r w:rsidR="00813439" w:rsidRPr="00813439">
        <w:rPr>
          <w:b/>
          <w:color w:val="333333"/>
          <w:sz w:val="28"/>
          <w:szCs w:val="28"/>
        </w:rPr>
        <w:t xml:space="preserve"> </w:t>
      </w:r>
      <w:r w:rsidR="00813439" w:rsidRPr="00813439">
        <w:rPr>
          <w:rFonts w:ascii="Times New Roman" w:hAnsi="Times New Roman" w:cs="Times New Roman"/>
          <w:sz w:val="24"/>
          <w:szCs w:val="24"/>
        </w:rPr>
        <w:t>Русский фольклор дает пути обретения самостоятельности, жизненной силы и мудрости. Фольклор как культурная память, нить, связывающая поколения.</w:t>
      </w:r>
    </w:p>
    <w:p w:rsidR="00813439" w:rsidRPr="00813439" w:rsidRDefault="00813439" w:rsidP="00813439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813439">
        <w:rPr>
          <w:rFonts w:ascii="Times New Roman" w:hAnsi="Times New Roman" w:cs="Times New Roman"/>
          <w:sz w:val="24"/>
          <w:szCs w:val="24"/>
        </w:rPr>
        <w:t>«Как бы ни понималась роль тысячелетнего культурного наследия в нашей действительности, как бы ни оценивалось прошлое перед лицом настоящего, – писал Н. И. Толстой, – остается бесспорным, что «новизна» наших дней не может утвердиться без обращения к старине».</w:t>
      </w:r>
    </w:p>
    <w:p w:rsidR="005F24F8" w:rsidRPr="00813439" w:rsidRDefault="005F24F8" w:rsidP="00813439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F24F8" w:rsidRPr="002F29D0" w:rsidRDefault="005F24F8" w:rsidP="002F29D0">
      <w:pPr>
        <w:jc w:val="both"/>
        <w:rPr>
          <w:rStyle w:val="c1"/>
          <w:rFonts w:ascii="Times New Roman" w:hAnsi="Times New Roman" w:cs="Times New Roman"/>
          <w:sz w:val="24"/>
          <w:szCs w:val="24"/>
        </w:rPr>
      </w:pPr>
    </w:p>
    <w:p w:rsidR="005F24F8" w:rsidRPr="002F29D0" w:rsidRDefault="005F24F8" w:rsidP="002F29D0">
      <w:pPr>
        <w:jc w:val="both"/>
        <w:rPr>
          <w:rStyle w:val="c1"/>
          <w:rFonts w:ascii="Times New Roman" w:hAnsi="Times New Roman" w:cs="Times New Roman"/>
          <w:sz w:val="24"/>
          <w:szCs w:val="24"/>
        </w:rPr>
      </w:pPr>
    </w:p>
    <w:p w:rsidR="005F24F8" w:rsidRPr="002F29D0" w:rsidRDefault="005F24F8" w:rsidP="002F29D0">
      <w:pPr>
        <w:jc w:val="both"/>
        <w:rPr>
          <w:rStyle w:val="c1"/>
          <w:rFonts w:ascii="Times New Roman" w:hAnsi="Times New Roman" w:cs="Times New Roman"/>
          <w:sz w:val="24"/>
          <w:szCs w:val="24"/>
        </w:rPr>
      </w:pPr>
    </w:p>
    <w:p w:rsidR="005F24F8" w:rsidRPr="002F29D0" w:rsidRDefault="005F24F8" w:rsidP="002F29D0">
      <w:pPr>
        <w:jc w:val="both"/>
        <w:rPr>
          <w:rStyle w:val="c1"/>
          <w:rFonts w:ascii="Times New Roman" w:hAnsi="Times New Roman" w:cs="Times New Roman"/>
          <w:sz w:val="24"/>
          <w:szCs w:val="24"/>
        </w:rPr>
      </w:pPr>
    </w:p>
    <w:p w:rsidR="005F24F8" w:rsidRPr="002F29D0" w:rsidRDefault="005F24F8" w:rsidP="002F29D0">
      <w:pPr>
        <w:jc w:val="both"/>
        <w:rPr>
          <w:sz w:val="24"/>
          <w:szCs w:val="24"/>
        </w:rPr>
      </w:pPr>
    </w:p>
    <w:p w:rsidR="0053762B" w:rsidRPr="002F29D0" w:rsidRDefault="0053762B" w:rsidP="002F29D0">
      <w:pPr>
        <w:rPr>
          <w:sz w:val="24"/>
          <w:szCs w:val="24"/>
        </w:rPr>
      </w:pPr>
    </w:p>
    <w:sectPr w:rsidR="0053762B" w:rsidRPr="002F29D0" w:rsidSect="002F29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4F8"/>
    <w:rsid w:val="00211DAE"/>
    <w:rsid w:val="002658DE"/>
    <w:rsid w:val="0027293A"/>
    <w:rsid w:val="002F29D0"/>
    <w:rsid w:val="00493EC4"/>
    <w:rsid w:val="005169C3"/>
    <w:rsid w:val="0053762B"/>
    <w:rsid w:val="005F24F8"/>
    <w:rsid w:val="00791417"/>
    <w:rsid w:val="00813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4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5F24F8"/>
  </w:style>
  <w:style w:type="paragraph" w:styleId="a3">
    <w:name w:val="Normal (Web)"/>
    <w:basedOn w:val="a"/>
    <w:unhideWhenUsed/>
    <w:rsid w:val="005F2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1343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4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5F24F8"/>
  </w:style>
  <w:style w:type="paragraph" w:styleId="a3">
    <w:name w:val="Normal (Web)"/>
    <w:basedOn w:val="a"/>
    <w:unhideWhenUsed/>
    <w:rsid w:val="005F2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134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555AD-E49E-429B-808C-4501B0097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larina</dc:creator>
  <cp:lastModifiedBy>USER</cp:lastModifiedBy>
  <cp:revision>3</cp:revision>
  <dcterms:created xsi:type="dcterms:W3CDTF">2015-06-02T02:39:00Z</dcterms:created>
  <dcterms:modified xsi:type="dcterms:W3CDTF">2016-09-17T04:35:00Z</dcterms:modified>
</cp:coreProperties>
</file>