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681" w:rsidRPr="00150710" w:rsidRDefault="00423681" w:rsidP="00423681">
      <w:pPr>
        <w:jc w:val="right"/>
        <w:rPr>
          <w:rFonts w:ascii="Times New Roman" w:hAnsi="Times New Roman" w:cs="Times New Roman"/>
          <w:sz w:val="24"/>
          <w:szCs w:val="24"/>
        </w:rPr>
      </w:pPr>
      <w:r w:rsidRPr="00150710">
        <w:rPr>
          <w:rFonts w:ascii="Times New Roman" w:hAnsi="Times New Roman" w:cs="Times New Roman"/>
          <w:sz w:val="24"/>
          <w:szCs w:val="24"/>
        </w:rPr>
        <w:t>Способность творчества есть великий дар природы; акт творчества, в душе творящей, есть великое таинство; минута творчества есть минута великого священнодействия. Виссарион Григорьевич Белинский</w:t>
      </w:r>
    </w:p>
    <w:p w:rsidR="00423681" w:rsidRPr="00150710" w:rsidRDefault="00423681" w:rsidP="00423681">
      <w:pPr>
        <w:rPr>
          <w:rFonts w:ascii="Times New Roman" w:hAnsi="Times New Roman" w:cs="Times New Roman"/>
          <w:sz w:val="24"/>
          <w:szCs w:val="24"/>
        </w:rPr>
      </w:pPr>
    </w:p>
    <w:p w:rsidR="00423681" w:rsidRPr="00150710" w:rsidRDefault="00423681" w:rsidP="00423681">
      <w:pPr>
        <w:jc w:val="right"/>
        <w:rPr>
          <w:rFonts w:ascii="Times New Roman" w:hAnsi="Times New Roman" w:cs="Times New Roman"/>
          <w:sz w:val="24"/>
          <w:szCs w:val="24"/>
        </w:rPr>
      </w:pPr>
      <w:bookmarkStart w:id="0" w:name="_GoBack"/>
      <w:bookmarkEnd w:id="0"/>
      <w:r w:rsidRPr="00150710">
        <w:rPr>
          <w:rFonts w:ascii="Times New Roman" w:hAnsi="Times New Roman" w:cs="Times New Roman"/>
          <w:sz w:val="24"/>
          <w:szCs w:val="24"/>
        </w:rPr>
        <w:t xml:space="preserve">Порыв к творчеству может так же легко угаснуть, как и возник, если оставить его без пищи. </w:t>
      </w:r>
    </w:p>
    <w:p w:rsidR="00423681" w:rsidRPr="00150710" w:rsidRDefault="00423681" w:rsidP="00150710">
      <w:pPr>
        <w:jc w:val="right"/>
        <w:rPr>
          <w:rFonts w:ascii="Times New Roman" w:hAnsi="Times New Roman" w:cs="Times New Roman"/>
          <w:sz w:val="24"/>
          <w:szCs w:val="24"/>
        </w:rPr>
      </w:pPr>
      <w:r w:rsidRPr="00150710">
        <w:rPr>
          <w:rFonts w:ascii="Times New Roman" w:hAnsi="Times New Roman" w:cs="Times New Roman"/>
          <w:sz w:val="24"/>
          <w:szCs w:val="24"/>
        </w:rPr>
        <w:t>Константин Георгиевич Паустовский</w:t>
      </w:r>
    </w:p>
    <w:p w:rsidR="00423681" w:rsidRPr="00150710" w:rsidRDefault="00150710" w:rsidP="00150710">
      <w:pPr>
        <w:jc w:val="center"/>
        <w:rPr>
          <w:rFonts w:ascii="Times New Roman" w:hAnsi="Times New Roman" w:cs="Times New Roman"/>
          <w:b/>
          <w:sz w:val="32"/>
          <w:szCs w:val="32"/>
        </w:rPr>
      </w:pPr>
      <w:r w:rsidRPr="00150710">
        <w:rPr>
          <w:rFonts w:ascii="Times New Roman" w:hAnsi="Times New Roman" w:cs="Times New Roman"/>
          <w:b/>
          <w:sz w:val="32"/>
          <w:szCs w:val="32"/>
        </w:rPr>
        <w:t>Обобщение опыта работы</w:t>
      </w:r>
    </w:p>
    <w:p w:rsidR="00150710" w:rsidRDefault="00150710" w:rsidP="00150710">
      <w:pPr>
        <w:jc w:val="right"/>
        <w:rPr>
          <w:rFonts w:ascii="Times New Roman" w:hAnsi="Times New Roman" w:cs="Times New Roman"/>
          <w:sz w:val="24"/>
          <w:szCs w:val="24"/>
        </w:rPr>
      </w:pPr>
      <w:r>
        <w:rPr>
          <w:rFonts w:ascii="Times New Roman" w:hAnsi="Times New Roman" w:cs="Times New Roman"/>
          <w:sz w:val="24"/>
          <w:szCs w:val="24"/>
        </w:rPr>
        <w:t xml:space="preserve">Булгакова Татьяна Федоровна, </w:t>
      </w:r>
    </w:p>
    <w:p w:rsidR="00150710" w:rsidRPr="00150710" w:rsidRDefault="00150710" w:rsidP="00150710">
      <w:pPr>
        <w:jc w:val="right"/>
        <w:rPr>
          <w:rFonts w:ascii="Times New Roman" w:hAnsi="Times New Roman" w:cs="Times New Roman"/>
          <w:sz w:val="24"/>
          <w:szCs w:val="24"/>
        </w:rPr>
      </w:pPr>
      <w:r>
        <w:rPr>
          <w:rFonts w:ascii="Times New Roman" w:hAnsi="Times New Roman" w:cs="Times New Roman"/>
          <w:sz w:val="24"/>
          <w:szCs w:val="24"/>
        </w:rPr>
        <w:t>учитель технологии МБОУ СОШ №7 г. Ставрополя</w:t>
      </w:r>
    </w:p>
    <w:p w:rsidR="00423681" w:rsidRPr="00150710" w:rsidRDefault="00423681" w:rsidP="00423681">
      <w:pPr>
        <w:jc w:val="both"/>
        <w:rPr>
          <w:rFonts w:ascii="Times New Roman" w:hAnsi="Times New Roman" w:cs="Times New Roman"/>
          <w:sz w:val="24"/>
          <w:szCs w:val="24"/>
        </w:rPr>
      </w:pPr>
      <w:r w:rsidRPr="00150710">
        <w:rPr>
          <w:rFonts w:ascii="Times New Roman" w:hAnsi="Times New Roman" w:cs="Times New Roman"/>
          <w:sz w:val="24"/>
          <w:szCs w:val="24"/>
        </w:rPr>
        <w:t xml:space="preserve">     Целью работы учителя технологии – развитие творческих способностей учащихся на уроках. От способности  ученика к творчеству зависит успешность приобретения знаний, умений и навыков, а в итоге ребенок вырастает в интересную, неординарную личность. А это уже путь в инициативные, предприимчивые и компетентные специалисты. Тем самым наши уроки труда  подготавливают учащихся к самостоятельной трудовой деятельности, способствуют безболезненной адаптации в жизни по окончании школы.  Сегодня уже доказано, что люди, подготовленные к творчеству, намного быстрее находят свое место в науке,  на  производстве,  лучше  осваивают свою работу, приносят больше пользы.  На основе этого я ставлю перед собой такие задачи, как  приобщить учащихся к творческой работе, привить интерес к творчеству, поиску, развить навыки созидания, самореализации. </w:t>
      </w:r>
      <w:r w:rsidRPr="00150710">
        <w:rPr>
          <w:rFonts w:ascii="Times New Roman" w:hAnsi="Times New Roman" w:cs="Times New Roman"/>
          <w:sz w:val="24"/>
          <w:szCs w:val="24"/>
          <w:u w:val="single"/>
        </w:rPr>
        <w:t>Бесталанных детей нет. Важно только</w:t>
      </w:r>
      <w:r w:rsidRPr="00150710">
        <w:rPr>
          <w:rFonts w:ascii="Times New Roman" w:hAnsi="Times New Roman" w:cs="Times New Roman"/>
          <w:sz w:val="24"/>
          <w:szCs w:val="24"/>
        </w:rPr>
        <w:t>вовремя научить их, раскрыть свои способности, поверить в себя.</w:t>
      </w:r>
    </w:p>
    <w:p w:rsidR="00423681" w:rsidRPr="00150710" w:rsidRDefault="00423681" w:rsidP="00423681">
      <w:pPr>
        <w:jc w:val="both"/>
        <w:rPr>
          <w:rFonts w:ascii="Times New Roman" w:hAnsi="Times New Roman" w:cs="Times New Roman"/>
          <w:sz w:val="24"/>
          <w:szCs w:val="24"/>
        </w:rPr>
      </w:pPr>
      <w:r w:rsidRPr="00150710">
        <w:rPr>
          <w:rFonts w:ascii="Times New Roman" w:hAnsi="Times New Roman" w:cs="Times New Roman"/>
          <w:sz w:val="24"/>
          <w:szCs w:val="24"/>
        </w:rPr>
        <w:t>Специфика работы учителя технологии заключается в рассмотрении чего-то важного, значимого в каждом ребенке, в каждой его работе. Даже если работа далека от произведения искусства, нужно помочь ребенку осознать красоту его изделия и наполнить его смыслом. Искусство зарождать творчество кроется в мастерстве учителя увидеть и развить индивидуальный творческий потенциал ребенка. Очень важно, чтобы деятельность учащихся на уроке была разнообразной, содержательной. Радостным должен стать процесс познания мира с его неизбежными трудностями</w:t>
      </w:r>
      <w:proofErr w:type="gramStart"/>
      <w:r w:rsidRPr="00150710">
        <w:rPr>
          <w:rFonts w:ascii="Times New Roman" w:hAnsi="Times New Roman" w:cs="Times New Roman"/>
          <w:sz w:val="24"/>
          <w:szCs w:val="24"/>
        </w:rPr>
        <w:t>.О</w:t>
      </w:r>
      <w:proofErr w:type="gramEnd"/>
      <w:r w:rsidRPr="00150710">
        <w:rPr>
          <w:rFonts w:ascii="Times New Roman" w:hAnsi="Times New Roman" w:cs="Times New Roman"/>
          <w:sz w:val="24"/>
          <w:szCs w:val="24"/>
        </w:rPr>
        <w:t xml:space="preserve">бщеизвестно, что учащиеся прочно усваивают только то, что прошло через ихиндивидуальные усилия. Познавательные процессы,  позволяющие человеку решать еще не решенные задачи, называется творческим мышлением. </w:t>
      </w:r>
    </w:p>
    <w:p w:rsidR="00423681" w:rsidRPr="00150710" w:rsidRDefault="00423681" w:rsidP="00423681">
      <w:pPr>
        <w:jc w:val="both"/>
        <w:rPr>
          <w:rFonts w:ascii="Times New Roman" w:hAnsi="Times New Roman" w:cs="Times New Roman"/>
          <w:sz w:val="24"/>
          <w:szCs w:val="24"/>
        </w:rPr>
      </w:pPr>
      <w:r w:rsidRPr="00150710">
        <w:rPr>
          <w:rFonts w:ascii="Times New Roman" w:hAnsi="Times New Roman" w:cs="Times New Roman"/>
          <w:sz w:val="24"/>
          <w:szCs w:val="24"/>
        </w:rPr>
        <w:t xml:space="preserve">Выполняя главная цель моей работы с детьми – развивать творческое воображение детей, </w:t>
      </w:r>
      <w:r w:rsidRPr="00150710">
        <w:rPr>
          <w:rFonts w:ascii="Times New Roman" w:hAnsi="Times New Roman" w:cs="Times New Roman"/>
          <w:sz w:val="24"/>
          <w:szCs w:val="24"/>
          <w:u w:val="single"/>
        </w:rPr>
        <w:t>учить</w:t>
      </w:r>
      <w:r w:rsidRPr="00150710">
        <w:rPr>
          <w:rFonts w:ascii="Times New Roman" w:hAnsi="Times New Roman" w:cs="Times New Roman"/>
          <w:sz w:val="24"/>
          <w:szCs w:val="24"/>
        </w:rPr>
        <w:t xml:space="preserve"> проявлять инициативу, анализировать советы сверстников, работать самостоятельно</w:t>
      </w:r>
      <w:proofErr w:type="gramStart"/>
      <w:r w:rsidRPr="00150710">
        <w:rPr>
          <w:rFonts w:ascii="Times New Roman" w:hAnsi="Times New Roman" w:cs="Times New Roman"/>
          <w:sz w:val="24"/>
          <w:szCs w:val="24"/>
        </w:rPr>
        <w:t>.р</w:t>
      </w:r>
      <w:proofErr w:type="gramEnd"/>
      <w:r w:rsidRPr="00150710">
        <w:rPr>
          <w:rFonts w:ascii="Times New Roman" w:hAnsi="Times New Roman" w:cs="Times New Roman"/>
          <w:sz w:val="24"/>
          <w:szCs w:val="24"/>
        </w:rPr>
        <w:t>аботать в группах</w:t>
      </w:r>
    </w:p>
    <w:p w:rsidR="00423681" w:rsidRPr="00150710" w:rsidRDefault="00423681" w:rsidP="00423681">
      <w:pPr>
        <w:jc w:val="both"/>
        <w:rPr>
          <w:rFonts w:ascii="Times New Roman" w:hAnsi="Times New Roman" w:cs="Times New Roman"/>
          <w:sz w:val="24"/>
          <w:szCs w:val="24"/>
        </w:rPr>
      </w:pPr>
      <w:r w:rsidRPr="00150710">
        <w:rPr>
          <w:rFonts w:ascii="Times New Roman" w:hAnsi="Times New Roman" w:cs="Times New Roman"/>
          <w:sz w:val="24"/>
          <w:szCs w:val="24"/>
        </w:rPr>
        <w:t>Учитель ставит проблему, ученик должен захотеть ее решить. А если он не принимает эту задачу (не понимает значимости объясняемого материала</w:t>
      </w:r>
      <w:proofErr w:type="gramStart"/>
      <w:r w:rsidRPr="00150710">
        <w:rPr>
          <w:rFonts w:ascii="Times New Roman" w:hAnsi="Times New Roman" w:cs="Times New Roman"/>
          <w:sz w:val="24"/>
          <w:szCs w:val="24"/>
        </w:rPr>
        <w:t>,)</w:t>
      </w:r>
      <w:proofErr w:type="gramEnd"/>
      <w:r w:rsidRPr="00150710">
        <w:rPr>
          <w:rFonts w:ascii="Times New Roman" w:hAnsi="Times New Roman" w:cs="Times New Roman"/>
          <w:sz w:val="24"/>
          <w:szCs w:val="24"/>
        </w:rPr>
        <w:t>то и проблема не реализуется. А зачем?</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lastRenderedPageBreak/>
        <w:t xml:space="preserve">==    В ходе своей работы деятельности на уроках технологии я столкнулась с проблемами: </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 отсутствует внутренняя мотивация к деятельности или ученик работает по шаблону (выполняет задания ради оценки, нет стремления к самопознанию, самосовершенствованию); </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 ребенок не может применить теорию на практике (не знает, как использовать знания свойств текстильных волокон в своей жизни); </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испытывает страх перед практической деятельностью (отказывается работать на швейной машине с электрическим приводом).</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 Решая данные проблемы, я вывела для себя ряд факторов, обеспечивающих успех.</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   Во-первых,  творчество не рождается на пустом месте</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  Во-вторых, важно  создать условия  уютной и безопасной атмосферы в кабинетах (их у нас два, один кабинет отведен для занятий по разделу «Кулинария»).</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В-третьих, обеспечить на уроке психологически комфортную атмосферу, проявить уважительное отношение к каждому ученику, добиться чувства уверенности в посильности даваемых ему заданий.</w:t>
      </w:r>
    </w:p>
    <w:p w:rsidR="00423681" w:rsidRPr="00150710" w:rsidRDefault="00423681" w:rsidP="00423681">
      <w:pPr>
        <w:rPr>
          <w:rFonts w:ascii="Times New Roman" w:hAnsi="Times New Roman" w:cs="Times New Roman"/>
          <w:sz w:val="24"/>
          <w:szCs w:val="24"/>
        </w:rPr>
      </w:pP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Мои правила работы с учащимися</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Служить примером для подражания. Творческие способности развиваются не тогда, когда  говорят детям о необходимости их развития, а тогда, когда их развивают в процессе работы.</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На своих уроках технологии я уделяю большое значение приобретению знаний и умений. Проникновение детей в секреты рукоделия происходит во время практикумов в учебной мастерской. Здесь они осваивают приемы вышивания, шитья, вязания, ковроткачества и другие, помогающие достигать прекрасных результатов.        Овладение мастерством художественной обработки материалов  предполагает освоение их декоративных возможностей, развитие фантазии и творческих способностей, приобретение технических знаний и умений. При этом у учащихся развивается особое чувство материала, его декоративно – прикладных особенностей, которое является одним из критериев развитого художественного вкуса и мастерства.</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Легче решается проблема мотивации, дети сами проявляют желание творить.</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Творческие работы привлекают внимание детей, которые не блещут знаниями по другим  предметам, здесь они открываются с положительной стороны.</w:t>
      </w:r>
    </w:p>
    <w:p w:rsidR="002C5D2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Разрешать делать ошибки. Когда детей ругают за ошибки, они в результате боятся их делать, и, следовательно, боятся рисковать, боятся думать независимо, не создают что-то новое, свое. На уроках необходимо избегать критики, </w:t>
      </w:r>
    </w:p>
    <w:p w:rsidR="002C5D21" w:rsidRPr="00150710" w:rsidRDefault="002C5D21" w:rsidP="00423681">
      <w:pPr>
        <w:rPr>
          <w:rFonts w:ascii="Times New Roman" w:hAnsi="Times New Roman" w:cs="Times New Roman"/>
          <w:sz w:val="24"/>
          <w:szCs w:val="24"/>
        </w:rPr>
      </w:pPr>
      <w:r w:rsidRPr="00150710">
        <w:rPr>
          <w:rFonts w:ascii="Times New Roman" w:hAnsi="Times New Roman" w:cs="Times New Roman"/>
          <w:sz w:val="24"/>
          <w:szCs w:val="24"/>
        </w:rPr>
        <w:lastRenderedPageBreak/>
        <w:t xml:space="preserve">3 </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резких высказываний, которые подавляют творческую активность ребят.</w:t>
      </w:r>
    </w:p>
    <w:p w:rsidR="00423681" w:rsidRPr="00150710" w:rsidRDefault="00423681" w:rsidP="00423681">
      <w:pPr>
        <w:rPr>
          <w:rFonts w:ascii="Times New Roman" w:hAnsi="Times New Roman" w:cs="Times New Roman"/>
          <w:sz w:val="24"/>
          <w:szCs w:val="24"/>
        </w:rPr>
      </w:pPr>
      <w:proofErr w:type="gramStart"/>
      <w:r w:rsidRPr="00150710">
        <w:rPr>
          <w:rFonts w:ascii="Times New Roman" w:hAnsi="Times New Roman" w:cs="Times New Roman"/>
          <w:sz w:val="24"/>
          <w:szCs w:val="24"/>
        </w:rPr>
        <w:t>При оценке успешности обучающегося необходимо не развить у школьника неуверенность в своих силах, неосторожная отрицательная оценка может погасить интерес к художественной деятельности.</w:t>
      </w:r>
      <w:proofErr w:type="gramEnd"/>
      <w:r w:rsidRPr="00150710">
        <w:rPr>
          <w:rFonts w:ascii="Times New Roman" w:hAnsi="Times New Roman" w:cs="Times New Roman"/>
          <w:sz w:val="24"/>
          <w:szCs w:val="24"/>
        </w:rPr>
        <w:t xml:space="preserve"> Поэтому оценка учащегося должна служить средством поощрения. Ведь для творчества нет такой оценки «правильно» или «неправильно»- иначе не могло бы быть того разнообразия великих кутюрье, поваров, кондитеров.</w:t>
      </w:r>
    </w:p>
    <w:p w:rsidR="002C5D21" w:rsidRPr="00150710" w:rsidRDefault="002C5D21" w:rsidP="002C5D21">
      <w:pPr>
        <w:rPr>
          <w:rFonts w:ascii="Times New Roman" w:hAnsi="Times New Roman" w:cs="Times New Roman"/>
          <w:sz w:val="24"/>
          <w:szCs w:val="24"/>
        </w:rPr>
      </w:pPr>
      <w:r w:rsidRPr="00150710">
        <w:rPr>
          <w:rFonts w:ascii="Times New Roman" w:hAnsi="Times New Roman" w:cs="Times New Roman"/>
          <w:sz w:val="24"/>
          <w:szCs w:val="24"/>
        </w:rPr>
        <w:t xml:space="preserve">   В течение урока отмечается нестабильность интереса к процессу и результату деятельности, т. е. происходит постоянный спад и рост интереса.</w:t>
      </w:r>
    </w:p>
    <w:p w:rsidR="002C5D21" w:rsidRPr="00150710" w:rsidRDefault="002C5D21" w:rsidP="002C5D21">
      <w:pPr>
        <w:rPr>
          <w:rFonts w:ascii="Times New Roman" w:hAnsi="Times New Roman" w:cs="Times New Roman"/>
          <w:sz w:val="24"/>
          <w:szCs w:val="24"/>
        </w:rPr>
      </w:pPr>
      <w:r w:rsidRPr="00150710">
        <w:rPr>
          <w:rFonts w:ascii="Times New Roman" w:hAnsi="Times New Roman" w:cs="Times New Roman"/>
          <w:sz w:val="24"/>
          <w:szCs w:val="24"/>
        </w:rPr>
        <w:t>===    И здесь приходит на помощь компьютер</w:t>
      </w:r>
    </w:p>
    <w:p w:rsidR="002C5D21" w:rsidRPr="00150710" w:rsidRDefault="002C5D21" w:rsidP="002C5D21">
      <w:pPr>
        <w:rPr>
          <w:rFonts w:ascii="Times New Roman" w:hAnsi="Times New Roman" w:cs="Times New Roman"/>
          <w:sz w:val="24"/>
          <w:szCs w:val="24"/>
        </w:rPr>
      </w:pPr>
      <w:r w:rsidRPr="00150710">
        <w:rPr>
          <w:rFonts w:ascii="Times New Roman" w:hAnsi="Times New Roman" w:cs="Times New Roman"/>
          <w:sz w:val="24"/>
          <w:szCs w:val="24"/>
        </w:rPr>
        <w:t xml:space="preserve">Учителю дана возможность найти пути к формированию у своих учеников творческих способностей, подобрать и изложить содержание учебного материала, чтобы выявить их резервные возможности и таким образом стимулировать интерес к творческой деятельности. </w:t>
      </w:r>
      <w:r w:rsidRPr="00150710">
        <w:rPr>
          <w:rFonts w:ascii="Times New Roman" w:hAnsi="Times New Roman" w:cs="Times New Roman"/>
          <w:sz w:val="24"/>
          <w:szCs w:val="24"/>
          <w:u w:val="single"/>
        </w:rPr>
        <w:t>Известно, что отсутствие у обучаемых удовлетворения от занятий снижает интерес к ним</w:t>
      </w:r>
      <w:proofErr w:type="gramStart"/>
      <w:r w:rsidRPr="00150710">
        <w:rPr>
          <w:rFonts w:ascii="Times New Roman" w:hAnsi="Times New Roman" w:cs="Times New Roman"/>
          <w:sz w:val="24"/>
          <w:szCs w:val="24"/>
        </w:rPr>
        <w:t>.И</w:t>
      </w:r>
      <w:proofErr w:type="gramEnd"/>
      <w:r w:rsidRPr="00150710">
        <w:rPr>
          <w:rFonts w:ascii="Times New Roman" w:hAnsi="Times New Roman" w:cs="Times New Roman"/>
          <w:sz w:val="24"/>
          <w:szCs w:val="24"/>
        </w:rPr>
        <w:t>менно содержание учебного материала, как нам кажется, во многом определяет выбор учителем форм и методов обучения на уроке, которые будут способствовать наилучшему усвоению его учащимися, совершенствованию процессов учебной творческой деятельности..</w:t>
      </w:r>
    </w:p>
    <w:p w:rsidR="002C5D21" w:rsidRPr="00150710" w:rsidRDefault="002C5D21" w:rsidP="002C5D21">
      <w:pPr>
        <w:rPr>
          <w:rFonts w:ascii="Times New Roman" w:hAnsi="Times New Roman" w:cs="Times New Roman"/>
          <w:sz w:val="24"/>
          <w:szCs w:val="24"/>
        </w:rPr>
      </w:pPr>
      <w:r w:rsidRPr="00150710">
        <w:rPr>
          <w:rFonts w:ascii="Times New Roman" w:hAnsi="Times New Roman" w:cs="Times New Roman"/>
          <w:sz w:val="24"/>
          <w:szCs w:val="24"/>
        </w:rPr>
        <w:t>Дети, которые аккуратно и качественно выполняют задание, а также у которых эмоциональный положительный настрой сохраняется на протяжении всего урока, более расположены к творчеству.</w:t>
      </w:r>
    </w:p>
    <w:p w:rsidR="002C5D21" w:rsidRPr="00150710" w:rsidRDefault="002C5D21" w:rsidP="002C5D21">
      <w:pPr>
        <w:rPr>
          <w:rFonts w:ascii="Times New Roman" w:hAnsi="Times New Roman" w:cs="Times New Roman"/>
          <w:sz w:val="24"/>
          <w:szCs w:val="24"/>
        </w:rPr>
      </w:pPr>
      <w:r w:rsidRPr="00150710">
        <w:rPr>
          <w:rFonts w:ascii="Times New Roman" w:hAnsi="Times New Roman" w:cs="Times New Roman"/>
          <w:sz w:val="24"/>
          <w:szCs w:val="24"/>
        </w:rPr>
        <w:t>Учитывая всё это, моя работа с детьми направлена на творческий поиск новых методов и приемов активизации учебной и вне учебной деятельности, стремление расширить кругозор, развитие практических навыков.</w:t>
      </w:r>
    </w:p>
    <w:p w:rsidR="00423681" w:rsidRPr="00150710" w:rsidRDefault="00423681" w:rsidP="00423681">
      <w:pPr>
        <w:jc w:val="both"/>
        <w:rPr>
          <w:rFonts w:ascii="Times New Roman" w:hAnsi="Times New Roman" w:cs="Times New Roman"/>
          <w:sz w:val="24"/>
          <w:szCs w:val="24"/>
        </w:rPr>
      </w:pP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       Наиболее доступной для разрешения вопросов мотивации школьников к учению выступает исследовательская и проектная деятельность, основной </w:t>
      </w:r>
    </w:p>
    <w:p w:rsidR="00423681" w:rsidRPr="00150710" w:rsidRDefault="00423681" w:rsidP="00423681">
      <w:pPr>
        <w:rPr>
          <w:rFonts w:ascii="Times New Roman" w:hAnsi="Times New Roman" w:cs="Times New Roman"/>
          <w:sz w:val="24"/>
          <w:szCs w:val="24"/>
        </w:rPr>
      </w:pPr>
      <w:proofErr w:type="gramStart"/>
      <w:r w:rsidRPr="00150710">
        <w:rPr>
          <w:rFonts w:ascii="Times New Roman" w:hAnsi="Times New Roman" w:cs="Times New Roman"/>
          <w:sz w:val="24"/>
          <w:szCs w:val="24"/>
        </w:rPr>
        <w:t>функцией</w:t>
      </w:r>
      <w:proofErr w:type="gramEnd"/>
      <w:r w:rsidRPr="00150710">
        <w:rPr>
          <w:rFonts w:ascii="Times New Roman" w:hAnsi="Times New Roman" w:cs="Times New Roman"/>
          <w:sz w:val="24"/>
          <w:szCs w:val="24"/>
        </w:rPr>
        <w:t xml:space="preserve"> которых является инициирование учеников к познанию мира, себя и себя в мире.</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Цели творческой проектной деятельности - создание нового продукта, чаще всего субъективно нового, а цель исследования – создание модели самого процесса.</w:t>
      </w:r>
    </w:p>
    <w:p w:rsidR="002C5D21" w:rsidRPr="00150710" w:rsidRDefault="00423681" w:rsidP="00423681">
      <w:pPr>
        <w:rPr>
          <w:rFonts w:ascii="Times New Roman" w:hAnsi="Times New Roman" w:cs="Times New Roman"/>
          <w:sz w:val="24"/>
          <w:szCs w:val="24"/>
        </w:rPr>
      </w:pPr>
      <w:proofErr w:type="gramStart"/>
      <w:r w:rsidRPr="00150710">
        <w:rPr>
          <w:rFonts w:ascii="Times New Roman" w:hAnsi="Times New Roman" w:cs="Times New Roman"/>
          <w:sz w:val="24"/>
          <w:szCs w:val="24"/>
        </w:rPr>
        <w:t xml:space="preserve">Непременным условием проектной деятельности является наличие заранее выработанных представлений о конечном продукте деятельности, этапов проектирования, определение целей и задач проекта, доступных и оптимальных ресурсов творческой деятельности (создание плана работы, организация деятельности по реализации </w:t>
      </w:r>
      <w:proofErr w:type="gramEnd"/>
    </w:p>
    <w:p w:rsidR="002C5D21" w:rsidRPr="00150710" w:rsidRDefault="002C5D21" w:rsidP="00423681">
      <w:pPr>
        <w:rPr>
          <w:rFonts w:ascii="Times New Roman" w:hAnsi="Times New Roman" w:cs="Times New Roman"/>
          <w:sz w:val="24"/>
          <w:szCs w:val="24"/>
        </w:rPr>
      </w:pPr>
      <w:r w:rsidRPr="00150710">
        <w:rPr>
          <w:rFonts w:ascii="Times New Roman" w:hAnsi="Times New Roman" w:cs="Times New Roman"/>
          <w:sz w:val="24"/>
          <w:szCs w:val="24"/>
        </w:rPr>
        <w:t>4</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lastRenderedPageBreak/>
        <w:t xml:space="preserve">проекта), включая его осмысление и рефлексию результатов. </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Внешний результат можно увидеть, осмыслить, применить в реальной практической деятельности.</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Внутренний результат – опыт творческой деятельности – становится достоянием учащегося, соединяя в себе знания и умения, компетенции и ценности. </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При подготовке к урокам технологии при изучении некоторых тем ощущается острый дефицит информации, поэтому создаются определенные трудности учащихся и даже педагогов к уроку. Информацию приходиться собирать по крупицам по различным немногочисленным источникам, Вот здесь и приходит на помощь метод проектов, который позволяет вместе с ребятами создавать мультимедийные пособия.</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Заинтересованность детей в работе – мотивацию, которая будет давать источник энергии для погружения в проект, увлекать проблемой, перспективой практической и социальной пользой. Темы и проблемы проектных работ подбираются в соответствии личностными предпочтениями каждого обучающегося и находятся в области их самоопределения, определяются задачи и намечаются пути их решения. При этом обязательно учитываются возрастные особенности – интерес к работе и посильность во многом определяет успех.</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Итак, творческий проект — это результат, итог какой-либо самостоятельной работы. От того, насколько точно и четко были выполнены технологические операции, насколько полно и прочно усвоены приобретенные знания, будет зависеть оценка проекта. </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Важная проблема  – показать учащимся творческое содержание интересующих их профессий, так как школьники должны осознавать необходимость социального творчества во всех сферах трудовой деятельности. </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Поэтому при проведении уроков большое внимание уделяю профессиональному самоопределению детей. В настоящее время в условиях конкуренции к личности труженика и его творческому потенциалу будут предъявляться все более высокие требования. Преподавателю важно знать творческое содержание конкретных профессий и хорошо представлять творческую составляющую процесса профессионального самоопределения. </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Для этого я стараюсь показать практическую значимость для школьника данного вида творчества, связав его с современным состоянием рынка труда, и необходимость неоднократной переквалификации как основы адаптации к новым экономическим условиям.</w:t>
      </w:r>
    </w:p>
    <w:p w:rsidR="002C5D2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Использование метода проектов на уроках повышает мотивацию к творческой деятельности. Метод проектов рассматривается не как итоговая самостоятельная работа учащихся, а как способ, позволяющий приобрести навыки </w:t>
      </w:r>
    </w:p>
    <w:p w:rsidR="002C5D21" w:rsidRPr="00150710" w:rsidRDefault="002C5D21" w:rsidP="00423681">
      <w:pPr>
        <w:rPr>
          <w:rFonts w:ascii="Times New Roman" w:hAnsi="Times New Roman" w:cs="Times New Roman"/>
          <w:sz w:val="24"/>
          <w:szCs w:val="24"/>
        </w:rPr>
      </w:pPr>
      <w:r w:rsidRPr="00150710">
        <w:rPr>
          <w:rFonts w:ascii="Times New Roman" w:hAnsi="Times New Roman" w:cs="Times New Roman"/>
          <w:sz w:val="24"/>
          <w:szCs w:val="24"/>
        </w:rPr>
        <w:t xml:space="preserve">5 </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проектирования и изготовления изделий, удовлетворяющих индивидуальные потребности личности, а в перспективе и общества, другими словами: “Я сделаю свой мир полезным, красивым и удобным для себя и других”.</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lastRenderedPageBreak/>
        <w:t xml:space="preserve">Для закрепления знаний, умений и навыков создаются мини-проекты. (Кулинария – приготовление завтрака) </w:t>
      </w: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Использование компьютера на уроке, во внеурочное время позволяет сократить время на разработку эскиза, развивает художественный вкус, формирует навыки компьютерной грамотности. Содержательные презентации позволяют обеспечить наглядность при изучении нового материала. Использование компьютера в образовательном процессе, безусловно, важно, т.к. позволяет учащимся решать и творческие задачи. Учащиеся выполняют защиту творческих проектов с использованием компьютерных презентаций.</w:t>
      </w:r>
    </w:p>
    <w:p w:rsidR="00423681" w:rsidRPr="00150710" w:rsidRDefault="00423681" w:rsidP="00423681">
      <w:pPr>
        <w:rPr>
          <w:rFonts w:ascii="Times New Roman" w:hAnsi="Times New Roman" w:cs="Times New Roman"/>
          <w:sz w:val="24"/>
          <w:szCs w:val="24"/>
        </w:rPr>
      </w:pPr>
    </w:p>
    <w:p w:rsidR="00423681" w:rsidRPr="00150710" w:rsidRDefault="00423681" w:rsidP="00423681">
      <w:pPr>
        <w:rPr>
          <w:rFonts w:ascii="Times New Roman" w:hAnsi="Times New Roman" w:cs="Times New Roman"/>
          <w:sz w:val="24"/>
          <w:szCs w:val="24"/>
        </w:rPr>
      </w:pPr>
      <w:r w:rsidRPr="00150710">
        <w:rPr>
          <w:rFonts w:ascii="Times New Roman" w:hAnsi="Times New Roman" w:cs="Times New Roman"/>
          <w:sz w:val="24"/>
          <w:szCs w:val="24"/>
        </w:rPr>
        <w:t xml:space="preserve">Мой педагогический принцип: «Если не творчески, то зачем?». Ученикам я часто напоминаю мудрые слова М. Горького: «Нужно любить то, что делаешь, и тогда труд возвышается до творчества». Мы стремимся научить школьников думать, анализировать, выдвигать идеи, творчески подходить к решению любых задач, ценить </w:t>
      </w:r>
      <w:proofErr w:type="gramStart"/>
      <w:r w:rsidRPr="00150710">
        <w:rPr>
          <w:rFonts w:ascii="Times New Roman" w:hAnsi="Times New Roman" w:cs="Times New Roman"/>
          <w:sz w:val="24"/>
          <w:szCs w:val="24"/>
        </w:rPr>
        <w:t>прекрасное</w:t>
      </w:r>
      <w:proofErr w:type="gramEnd"/>
      <w:r w:rsidRPr="00150710">
        <w:rPr>
          <w:rFonts w:ascii="Times New Roman" w:hAnsi="Times New Roman" w:cs="Times New Roman"/>
          <w:sz w:val="24"/>
          <w:szCs w:val="24"/>
        </w:rPr>
        <w:t>. Творческие люди быстрее адаптируются в обществе, на работе, лучше осваивают профессию и выполняют свое дело.</w:t>
      </w:r>
    </w:p>
    <w:p w:rsidR="00423681" w:rsidRPr="00150710" w:rsidRDefault="00423681" w:rsidP="00423681">
      <w:pPr>
        <w:rPr>
          <w:rFonts w:ascii="Times New Roman" w:hAnsi="Times New Roman" w:cs="Times New Roman"/>
          <w:sz w:val="24"/>
          <w:szCs w:val="24"/>
        </w:rPr>
      </w:pPr>
    </w:p>
    <w:p w:rsidR="006538BF" w:rsidRPr="00150710" w:rsidRDefault="006538BF">
      <w:pPr>
        <w:rPr>
          <w:rFonts w:ascii="Times New Roman" w:hAnsi="Times New Roman" w:cs="Times New Roman"/>
          <w:sz w:val="24"/>
          <w:szCs w:val="24"/>
        </w:rPr>
      </w:pPr>
    </w:p>
    <w:sectPr w:rsidR="006538BF" w:rsidRPr="00150710" w:rsidSect="006F22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F3306"/>
    <w:rsid w:val="00150710"/>
    <w:rsid w:val="002C0DB0"/>
    <w:rsid w:val="002C5D21"/>
    <w:rsid w:val="00423681"/>
    <w:rsid w:val="005F3306"/>
    <w:rsid w:val="006538BF"/>
    <w:rsid w:val="006F2284"/>
    <w:rsid w:val="00B10F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6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68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537</TotalTime>
  <Pages>5</Pages>
  <Words>1609</Words>
  <Characters>9177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dc:creator>
  <cp:lastModifiedBy>Windows User</cp:lastModifiedBy>
  <cp:revision>5</cp:revision>
  <dcterms:created xsi:type="dcterms:W3CDTF">2012-11-02T01:28:00Z</dcterms:created>
  <dcterms:modified xsi:type="dcterms:W3CDTF">2018-04-28T18:51:00Z</dcterms:modified>
</cp:coreProperties>
</file>