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43E45" w14:textId="29DAF73D" w:rsidR="007961CC" w:rsidRPr="00051C51" w:rsidRDefault="00524D6A" w:rsidP="007961CC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1C51">
        <w:rPr>
          <w:rFonts w:ascii="Times New Roman" w:hAnsi="Times New Roman" w:cs="Times New Roman"/>
          <w:b/>
          <w:sz w:val="28"/>
          <w:szCs w:val="28"/>
        </w:rPr>
        <w:t>Методические рекомендации по развитию</w:t>
      </w:r>
      <w:r w:rsidR="004D474D" w:rsidRPr="00051C51">
        <w:rPr>
          <w:rFonts w:ascii="Times New Roman" w:hAnsi="Times New Roman" w:cs="Times New Roman"/>
          <w:b/>
          <w:sz w:val="28"/>
          <w:szCs w:val="28"/>
        </w:rPr>
        <w:t xml:space="preserve"> творческого воображения у детей старшего дошкольного</w:t>
      </w:r>
      <w:r w:rsidR="007961CC">
        <w:rPr>
          <w:rFonts w:ascii="Times New Roman" w:hAnsi="Times New Roman" w:cs="Times New Roman"/>
          <w:b/>
          <w:sz w:val="28"/>
          <w:szCs w:val="28"/>
        </w:rPr>
        <w:t xml:space="preserve"> и младшего школьного возрастов на занятиях изобразительной деятельностью.</w:t>
      </w:r>
      <w:bookmarkStart w:id="0" w:name="_GoBack"/>
      <w:bookmarkEnd w:id="0"/>
    </w:p>
    <w:p w14:paraId="1CBFF3F3" w14:textId="77777777" w:rsidR="00B603D4" w:rsidRPr="00051C51" w:rsidRDefault="00B603D4" w:rsidP="006C53D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85412A" w14:textId="7F32DB4D" w:rsidR="00DE5D19" w:rsidRPr="00051C51" w:rsidRDefault="0035714D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 xml:space="preserve">Жизнь </w:t>
      </w:r>
      <w:r w:rsidR="00D5029D" w:rsidRPr="00051C51">
        <w:rPr>
          <w:rFonts w:ascii="Times New Roman" w:hAnsi="Times New Roman" w:cs="Times New Roman"/>
          <w:sz w:val="28"/>
          <w:szCs w:val="28"/>
        </w:rPr>
        <w:t>в эпоху научно-технического прогресса ста</w:t>
      </w:r>
      <w:r w:rsidR="00D5029D" w:rsidRPr="00051C51">
        <w:rPr>
          <w:rFonts w:ascii="Times New Roman" w:hAnsi="Times New Roman" w:cs="Times New Roman"/>
          <w:sz w:val="28"/>
          <w:szCs w:val="28"/>
        </w:rPr>
        <w:softHyphen/>
        <w:t>новится все разнообразнее и сложнее. И она требует от человека не шаблонных, привычных дейст</w:t>
      </w:r>
      <w:r w:rsidR="00D5029D" w:rsidRPr="00051C51">
        <w:rPr>
          <w:rFonts w:ascii="Times New Roman" w:hAnsi="Times New Roman" w:cs="Times New Roman"/>
          <w:sz w:val="28"/>
          <w:szCs w:val="28"/>
        </w:rPr>
        <w:softHyphen/>
        <w:t>вий, а подвижности, гибкости мышления, быстрой адаптации к новым условиям, творческого подхода к решению всевозможных проблем. Современные социально-экономические преобразования в обществе ставят перед педагогами новые задачи, они диктуют необходимость формирования творчески активной личности, обладающей способностью эффективно и нестандартно решать новые жизненные проблемы, мыслить креат</w:t>
      </w:r>
      <w:r w:rsidRPr="00051C51">
        <w:rPr>
          <w:rFonts w:ascii="Times New Roman" w:hAnsi="Times New Roman" w:cs="Times New Roman"/>
          <w:sz w:val="28"/>
          <w:szCs w:val="28"/>
        </w:rPr>
        <w:t>ивно в любой жизненной ситуации.</w:t>
      </w:r>
    </w:p>
    <w:p w14:paraId="186A156F" w14:textId="5D1416C7" w:rsidR="00173FC8" w:rsidRPr="00051C51" w:rsidRDefault="006848C2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Творчество – способность решать старые задачи новыми методами или применять старые методы для решения новых задач. К творчеству также можно отнести сам процесс придумывания новых, еще неизвестных задач. Одной из ключевых частей творчества является воображение, которое заключается в способности придумывать новые образы, новые решения, новые задачи.</w:t>
      </w:r>
      <w:r w:rsidR="00173FC8" w:rsidRPr="00051C51">
        <w:rPr>
          <w:rFonts w:ascii="Times New Roman" w:hAnsi="Times New Roman" w:cs="Times New Roman"/>
          <w:sz w:val="28"/>
          <w:szCs w:val="28"/>
        </w:rPr>
        <w:t>  </w:t>
      </w:r>
    </w:p>
    <w:p w14:paraId="6C784140" w14:textId="66BAA93B" w:rsidR="006848C2" w:rsidRPr="00051C51" w:rsidRDefault="006848C2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Существуют различные классификации видов воображения, каждая из которых имеет в своем основании какой-либо из существенных признаков воображения.</w:t>
      </w:r>
      <w:r w:rsidR="001344E8" w:rsidRPr="00051C51">
        <w:rPr>
          <w:rFonts w:ascii="Times New Roman" w:hAnsi="Times New Roman" w:cs="Times New Roman"/>
          <w:sz w:val="28"/>
          <w:szCs w:val="28"/>
        </w:rPr>
        <w:t xml:space="preserve">   </w:t>
      </w:r>
      <w:r w:rsidRPr="00051C51">
        <w:rPr>
          <w:rFonts w:ascii="Times New Roman" w:hAnsi="Times New Roman" w:cs="Times New Roman"/>
          <w:sz w:val="28"/>
          <w:szCs w:val="28"/>
        </w:rPr>
        <w:t> В зависимости от самостоятельности и оригинальности образов воображения бывает воссоздающим и творческим.</w:t>
      </w:r>
    </w:p>
    <w:p w14:paraId="45B9DEF3" w14:textId="572F5BD4" w:rsidR="00E56141" w:rsidRPr="00051C51" w:rsidRDefault="00BE1610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</w:t>
      </w:r>
      <w:r w:rsidR="006848C2" w:rsidRPr="00051C51">
        <w:rPr>
          <w:rFonts w:ascii="Times New Roman" w:hAnsi="Times New Roman" w:cs="Times New Roman"/>
          <w:sz w:val="28"/>
          <w:szCs w:val="28"/>
        </w:rPr>
        <w:t>Воссоздающее воображение – это представление чего-либо нового для данного человека, опирающееся на словесное описание или условное изображение этого нового (чертеж, схема, нотная запись и т.п.). Этот вид воображения широко используется в разных видах деятельности человека, в том числе и в обучении. Ведущую роль в нем играют образы памяти. Воссоздающее воображение играет важную роль в процессе коммуникации и усвоении социального опыта.</w:t>
      </w:r>
      <w:r w:rsidR="00E56141" w:rsidRPr="00051C51">
        <w:rPr>
          <w:rFonts w:ascii="Times New Roman" w:hAnsi="Times New Roman" w:cs="Times New Roman"/>
          <w:sz w:val="28"/>
          <w:szCs w:val="28"/>
        </w:rPr>
        <w:t xml:space="preserve"> Чем больше мы общаемся с разными людьми, участвуем в различных мероприятиях, занимаемся разными делами, тем больше чувственного, эмоционального и интеллектуального опыта мы получаем.</w:t>
      </w:r>
    </w:p>
    <w:p w14:paraId="3BF49108" w14:textId="4EE2CA07" w:rsidR="006848C2" w:rsidRPr="00051C51" w:rsidRDefault="006848C2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Творческое воображение – это создание новых образов без опоры на готовое описание или условное изображение. Творческое воображение заключается в самостоятельно</w:t>
      </w:r>
      <w:r w:rsidR="00877C6B" w:rsidRPr="00051C51">
        <w:rPr>
          <w:rFonts w:ascii="Times New Roman" w:hAnsi="Times New Roman" w:cs="Times New Roman"/>
          <w:sz w:val="28"/>
          <w:szCs w:val="28"/>
        </w:rPr>
        <w:t xml:space="preserve">м создании новых образов, оригинальных продуктов. </w:t>
      </w:r>
      <w:r w:rsidR="002861C5" w:rsidRPr="00051C51">
        <w:rPr>
          <w:rFonts w:ascii="Times New Roman" w:hAnsi="Times New Roman" w:cs="Times New Roman"/>
          <w:sz w:val="28"/>
          <w:szCs w:val="28"/>
        </w:rPr>
        <w:t>Таково воображение писателя, художника, композитора, учёного, изобретателя и т. д. Творческое воображение — процесс значительно более сложный и трудный, чем воссоздающее воображение.</w:t>
      </w:r>
    </w:p>
    <w:p w14:paraId="3AC74141" w14:textId="6D6D4B9A" w:rsidR="0035714D" w:rsidRPr="00051C51" w:rsidRDefault="00D76AC3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К сожалению, вместе с безусловным</w:t>
      </w:r>
      <w:r w:rsidR="00051C51" w:rsidRPr="00051C51">
        <w:rPr>
          <w:rFonts w:ascii="Times New Roman" w:hAnsi="Times New Roman" w:cs="Times New Roman"/>
          <w:sz w:val="28"/>
          <w:szCs w:val="28"/>
        </w:rPr>
        <w:t>и</w:t>
      </w:r>
      <w:r w:rsidRPr="00051C51">
        <w:rPr>
          <w:rFonts w:ascii="Times New Roman" w:hAnsi="Times New Roman" w:cs="Times New Roman"/>
          <w:sz w:val="28"/>
          <w:szCs w:val="28"/>
        </w:rPr>
        <w:t xml:space="preserve"> плюсами (такими как </w:t>
      </w:r>
      <w:r w:rsidR="0058450E" w:rsidRPr="00051C51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r w:rsidR="00F97DEB" w:rsidRPr="00051C51">
        <w:rPr>
          <w:rFonts w:ascii="Times New Roman" w:hAnsi="Times New Roman" w:cs="Times New Roman"/>
          <w:sz w:val="28"/>
          <w:szCs w:val="28"/>
        </w:rPr>
        <w:t>различными</w:t>
      </w:r>
      <w:r w:rsidR="0058450E" w:rsidRPr="00051C51">
        <w:rPr>
          <w:rFonts w:ascii="Times New Roman" w:hAnsi="Times New Roman" w:cs="Times New Roman"/>
          <w:sz w:val="28"/>
          <w:szCs w:val="28"/>
        </w:rPr>
        <w:t xml:space="preserve"> техниками, видами художественного творчества),</w:t>
      </w:r>
      <w:r w:rsidR="0035714D" w:rsidRPr="00051C51">
        <w:rPr>
          <w:rFonts w:ascii="Times New Roman" w:hAnsi="Times New Roman" w:cs="Times New Roman"/>
          <w:sz w:val="28"/>
          <w:szCs w:val="28"/>
        </w:rPr>
        <w:t xml:space="preserve"> доступность разнообразных информационных источников, в частности, ресурсов интернета, далеко не всегда способствует развитию творческого воображения, порождает стремление следовать шаблону, предложенной </w:t>
      </w:r>
      <w:r w:rsidR="0035714D" w:rsidRPr="00051C51">
        <w:rPr>
          <w:rFonts w:ascii="Times New Roman" w:hAnsi="Times New Roman" w:cs="Times New Roman"/>
          <w:sz w:val="28"/>
          <w:szCs w:val="28"/>
        </w:rPr>
        <w:lastRenderedPageBreak/>
        <w:t xml:space="preserve">схеме для получения определенного художественного изделия. И сама по себе учебная деятельность в ее традиционном понимании направлена на усвоение учащимися базовых требований, не сопряжена в должной степени с творческой деятельностью и способна привести к торможению интеллектуального развития детей. </w:t>
      </w:r>
      <w:r w:rsidR="00051C51" w:rsidRPr="00051C51">
        <w:rPr>
          <w:rFonts w:ascii="Times New Roman" w:hAnsi="Times New Roman" w:cs="Times New Roman"/>
          <w:sz w:val="28"/>
          <w:szCs w:val="28"/>
        </w:rPr>
        <w:t>В своей работе я сталкиваюсь с тем, что, п</w:t>
      </w:r>
      <w:r w:rsidR="0035714D" w:rsidRPr="00051C51">
        <w:rPr>
          <w:rFonts w:ascii="Times New Roman" w:hAnsi="Times New Roman" w:cs="Times New Roman"/>
          <w:sz w:val="28"/>
          <w:szCs w:val="28"/>
        </w:rPr>
        <w:t>ривыкая к выполнению стандартных заданий, направленных на закрепление базовых навыков, дети практи</w:t>
      </w:r>
      <w:r w:rsidR="00051C51" w:rsidRPr="00051C51">
        <w:rPr>
          <w:rFonts w:ascii="Times New Roman" w:hAnsi="Times New Roman" w:cs="Times New Roman"/>
          <w:sz w:val="28"/>
          <w:szCs w:val="28"/>
        </w:rPr>
        <w:t>чески не имеют возможности</w:t>
      </w:r>
      <w:r w:rsidR="0035714D" w:rsidRPr="00051C51">
        <w:rPr>
          <w:rFonts w:ascii="Times New Roman" w:hAnsi="Times New Roman" w:cs="Times New Roman"/>
          <w:sz w:val="28"/>
          <w:szCs w:val="28"/>
        </w:rPr>
        <w:t xml:space="preserve"> действовать самостоятельно и действуют по заданному алгоритму, не проявляя творческого подхода к решению однотипных заданий. </w:t>
      </w:r>
    </w:p>
    <w:p w14:paraId="24DFB186" w14:textId="14FA43B7" w:rsidR="0035714D" w:rsidRPr="00051C51" w:rsidRDefault="0035714D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 xml:space="preserve">Почему именно возрасту младшего школьника следует уделить пристальное внимание?   </w:t>
      </w:r>
      <w:r w:rsidR="00257223" w:rsidRPr="00051C51">
        <w:rPr>
          <w:rFonts w:ascii="Times New Roman" w:hAnsi="Times New Roman" w:cs="Times New Roman"/>
          <w:sz w:val="28"/>
          <w:szCs w:val="28"/>
        </w:rPr>
        <w:t xml:space="preserve"> </w:t>
      </w:r>
      <w:r w:rsidR="00286ACD" w:rsidRPr="00051C51">
        <w:rPr>
          <w:rFonts w:ascii="Times New Roman" w:hAnsi="Times New Roman" w:cs="Times New Roman"/>
          <w:sz w:val="28"/>
          <w:szCs w:val="28"/>
        </w:rPr>
        <w:t xml:space="preserve"> </w:t>
      </w:r>
      <w:r w:rsidR="0040489E" w:rsidRPr="00051C51">
        <w:rPr>
          <w:rFonts w:ascii="Times New Roman" w:hAnsi="Times New Roman" w:cs="Times New Roman"/>
          <w:sz w:val="28"/>
          <w:szCs w:val="28"/>
        </w:rPr>
        <w:t xml:space="preserve">   </w:t>
      </w:r>
      <w:r w:rsidR="002B5BC8" w:rsidRPr="00051C51">
        <w:rPr>
          <w:rFonts w:ascii="Times New Roman" w:hAnsi="Times New Roman" w:cs="Times New Roman"/>
          <w:sz w:val="28"/>
          <w:szCs w:val="28"/>
        </w:rPr>
        <w:t>Некоторые считают, что воображение у детей более развито, чем у взрослых. Но это не так. Ведь у детей еще мало знаний и опыта, поэтому исходный материал, из которого они создают образы, гораздо беднее, чем у взрослых, а также менее разнообразны комбинации создаваемых образов. Однако если сравнивать роль воображения в детстве и зрелом возрасте, то, конечно же, в жизни ребенка воображение проявляется гораздо чаще и допускает гораздо более легкое нарушение реальности, чем у взрослого</w:t>
      </w:r>
      <w:r w:rsidRPr="00051C51">
        <w:rPr>
          <w:rFonts w:ascii="Times New Roman" w:hAnsi="Times New Roman" w:cs="Times New Roman"/>
          <w:sz w:val="28"/>
          <w:szCs w:val="28"/>
        </w:rPr>
        <w:t>.</w:t>
      </w:r>
    </w:p>
    <w:p w14:paraId="54CD5065" w14:textId="60048531" w:rsidR="00AF1B8D" w:rsidRPr="00051C51" w:rsidRDefault="00AF1B8D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Воображение начинает развиваться к 2 годам. Первые, пока еще совсем несложные фантазии можно заметить в играх малышей. В дальнейшем фантазия, воображение начинает активно развиваться после 3 лет, потому что опыт малыша становится богаче, расширяются его интересы, усложняется круг действий. Малыш 3 – 4 лет иногда путает воображаемое с действительным - то, что он выдумал, с тем, что правда происходило.</w:t>
      </w:r>
    </w:p>
    <w:p w14:paraId="639207BC" w14:textId="28768E1B" w:rsidR="00AF1B8D" w:rsidRPr="00051C51" w:rsidRDefault="00AF1B8D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В возрасте 4-5 лет воображение становится творческим - сюжеты детских игр, рисунков, выдуманных рассказов становятся богаче и разнообразнее. Ребёнок сочиняет рассказы, создает новых персонажей, ищет способы осуществить свои творческие замыслы, придумывает новые игры. Но детям еще трудно фантазировать, не действуя при этом. То есть, чтобы воображать, фантазировать, детям 4-5 лет надо действовать (строить, рассказывать, рисовать и т.д.)</w:t>
      </w:r>
    </w:p>
    <w:p w14:paraId="743F975A" w14:textId="67366B76" w:rsidR="00AF1B8D" w:rsidRPr="00051C51" w:rsidRDefault="00AF1B8D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В 5 лет ребёнок уже может фантазировать мысленно - приду</w:t>
      </w:r>
      <w:r w:rsidR="00051C51">
        <w:rPr>
          <w:rFonts w:ascii="Times New Roman" w:hAnsi="Times New Roman" w:cs="Times New Roman"/>
          <w:sz w:val="28"/>
          <w:szCs w:val="28"/>
        </w:rPr>
        <w:t xml:space="preserve">мывать необыкновенные истории, </w:t>
      </w:r>
      <w:r w:rsidRPr="00051C51">
        <w:rPr>
          <w:rFonts w:ascii="Times New Roman" w:hAnsi="Times New Roman" w:cs="Times New Roman"/>
          <w:sz w:val="28"/>
          <w:szCs w:val="28"/>
        </w:rPr>
        <w:t xml:space="preserve">фантастических животных, сказочные сюжеты и многое другое. В этом возрасте начинают закладываться основы творческого воображения. </w:t>
      </w:r>
    </w:p>
    <w:p w14:paraId="767DAF80" w14:textId="77777777" w:rsidR="0035714D" w:rsidRPr="00051C51" w:rsidRDefault="0035714D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В 6 – 7 лет воображение носит активный характер. Воссоздаваемые образы выступают в различных ситуациях, характеризуясь содержательностью и специфичностью. Взрослые обязательно должны помочь развитию у каждого ребенка этой уникальной способности, без которой дальнейшая жизнь в современном мире не сможет стать успешной.</w:t>
      </w:r>
    </w:p>
    <w:p w14:paraId="0697FC91" w14:textId="3556A4A2" w:rsidR="0035714D" w:rsidRPr="00051C51" w:rsidRDefault="0035714D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Психологи считают, что для развития воображения необходимо наличие определенных условий: эмоциональное общение с взрослыми; предметно-</w:t>
      </w:r>
      <w:proofErr w:type="spellStart"/>
      <w:r w:rsidRPr="00051C51">
        <w:rPr>
          <w:rFonts w:ascii="Times New Roman" w:hAnsi="Times New Roman" w:cs="Times New Roman"/>
          <w:sz w:val="28"/>
          <w:szCs w:val="28"/>
        </w:rPr>
        <w:t>манипулятивная</w:t>
      </w:r>
      <w:proofErr w:type="spellEnd"/>
      <w:r w:rsidRPr="00051C51">
        <w:rPr>
          <w:rFonts w:ascii="Times New Roman" w:hAnsi="Times New Roman" w:cs="Times New Roman"/>
          <w:sz w:val="28"/>
          <w:szCs w:val="28"/>
        </w:rPr>
        <w:t xml:space="preserve"> деятельность; необходимость разных видов деятельности.</w:t>
      </w:r>
    </w:p>
    <w:p w14:paraId="5023EEF6" w14:textId="3057DA18" w:rsidR="002D7D54" w:rsidRPr="00051C51" w:rsidRDefault="002D7D54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lastRenderedPageBreak/>
        <w:t>Изобразительная деятельность, или, другими словами, рисование – одно из первых и наиболее доступных средств самовыражения ребенка. Дети рисуют то, о чем думают, что привлекает их внимание, вкладывают в изображаемое свое отношение к нему, живут в рисунке. Рисование – это не только забава, но и творческий труд.</w:t>
      </w:r>
    </w:p>
    <w:p w14:paraId="0D932B90" w14:textId="0825E1E6" w:rsidR="002D7D54" w:rsidRPr="00051C51" w:rsidRDefault="002D7D54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При этом в работу включаются зрительные, двигательные, мускульно-осязаемые анализаторы. В изобразительной деятельности проявляется своеобразие многих сторон детской психики. Рисование помогает нам лучше узнать ребенка, дает возможность получить материал, раскрывающий особенности мышления, воображения, эмоционально-волевой сферы. Не говоря уже о том, какую пользу приносят занятия рисованием, развивая память и внимание, речь и мелкую моторику, приручая ребенка думать и анализировать, соизмерять и сравнивать, сочинять и воображать.</w:t>
      </w:r>
      <w:r w:rsidR="00213892" w:rsidRPr="00051C51">
        <w:rPr>
          <w:rFonts w:ascii="Times New Roman" w:hAnsi="Times New Roman" w:cs="Times New Roman"/>
          <w:sz w:val="28"/>
          <w:szCs w:val="28"/>
        </w:rPr>
        <w:t xml:space="preserve"> Рисование, как и игра, помогает ребенку освоить его социальное окр</w:t>
      </w:r>
      <w:r w:rsidR="00545C7A" w:rsidRPr="00051C51">
        <w:rPr>
          <w:rFonts w:ascii="Times New Roman" w:hAnsi="Times New Roman" w:cs="Times New Roman"/>
          <w:sz w:val="28"/>
          <w:szCs w:val="28"/>
        </w:rPr>
        <w:t xml:space="preserve">ужение, мир, в котором он живет.   </w:t>
      </w:r>
    </w:p>
    <w:p w14:paraId="52C4274D" w14:textId="57F6B37E" w:rsidR="002D7D54" w:rsidRPr="00051C51" w:rsidRDefault="00932621" w:rsidP="00BE1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Возможными путями развития творческого воображения на занятиях ИЗО могут быть: применение художественно-дидактических игр; рисование на темы; выразительные средства живоп</w:t>
      </w:r>
      <w:r w:rsidR="006C53D9" w:rsidRPr="00051C51">
        <w:rPr>
          <w:rFonts w:ascii="Times New Roman" w:hAnsi="Times New Roman" w:cs="Times New Roman"/>
          <w:sz w:val="28"/>
          <w:szCs w:val="28"/>
        </w:rPr>
        <w:t>иси и рисунка.</w:t>
      </w:r>
      <w:r w:rsidR="00051C51" w:rsidRPr="00051C51">
        <w:rPr>
          <w:rFonts w:ascii="Times New Roman" w:hAnsi="Times New Roman" w:cs="Times New Roman"/>
          <w:sz w:val="28"/>
          <w:szCs w:val="28"/>
        </w:rPr>
        <w:t xml:space="preserve"> Хочется отметить именно те техники и задания, которые не предусматривают «определенного», однозначного результата. В подобных работах результат непредсказуем ни для ученика, ни для педагога.</w:t>
      </w:r>
    </w:p>
    <w:p w14:paraId="282D927F" w14:textId="76E3864D" w:rsidR="005A7094" w:rsidRPr="00051C51" w:rsidRDefault="00AF5995" w:rsidP="006C53D9">
      <w:pPr>
        <w:pStyle w:val="a5"/>
        <w:numPr>
          <w:ilvl w:val="0"/>
          <w:numId w:val="4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 xml:space="preserve">Выразительные </w:t>
      </w:r>
      <w:r w:rsidR="006C53D9" w:rsidRPr="00051C51">
        <w:rPr>
          <w:rFonts w:ascii="Times New Roman" w:hAnsi="Times New Roman" w:cs="Times New Roman"/>
          <w:sz w:val="28"/>
          <w:szCs w:val="28"/>
        </w:rPr>
        <w:t>средства живописи и рисунка.</w:t>
      </w:r>
      <w:r w:rsidRPr="00051C51">
        <w:rPr>
          <w:rFonts w:ascii="Times New Roman" w:hAnsi="Times New Roman" w:cs="Times New Roman"/>
          <w:sz w:val="28"/>
          <w:szCs w:val="28"/>
        </w:rPr>
        <w:t xml:space="preserve">  В этом разделе следует особо выделить нетрадиционные техники, применяемые на занятиях ИЗО.</w:t>
      </w:r>
      <w:r w:rsidR="00932621" w:rsidRPr="00051C51">
        <w:rPr>
          <w:rFonts w:ascii="Times New Roman" w:hAnsi="Times New Roman" w:cs="Times New Roman"/>
          <w:sz w:val="28"/>
          <w:szCs w:val="28"/>
        </w:rPr>
        <w:t xml:space="preserve">  </w:t>
      </w:r>
      <w:r w:rsidR="00854AE3" w:rsidRPr="00051C51">
        <w:rPr>
          <w:rFonts w:ascii="Times New Roman" w:hAnsi="Times New Roman" w:cs="Times New Roman"/>
          <w:sz w:val="28"/>
          <w:szCs w:val="28"/>
        </w:rPr>
        <w:t>Нетрадиционные техники – это толчок к развитию воображения, творчества, проявлению самостоятельности, инициативы, выр</w:t>
      </w:r>
      <w:r w:rsidR="004D6F63" w:rsidRPr="00051C51">
        <w:rPr>
          <w:rFonts w:ascii="Times New Roman" w:hAnsi="Times New Roman" w:cs="Times New Roman"/>
          <w:sz w:val="28"/>
          <w:szCs w:val="28"/>
        </w:rPr>
        <w:t xml:space="preserve">ажения индивидуальности. Термин </w:t>
      </w:r>
      <w:r w:rsidR="00854AE3" w:rsidRPr="00051C51">
        <w:rPr>
          <w:rFonts w:ascii="Times New Roman" w:hAnsi="Times New Roman" w:cs="Times New Roman"/>
          <w:sz w:val="28"/>
          <w:szCs w:val="28"/>
        </w:rPr>
        <w:t xml:space="preserve">«нетрадиционный» подразумевает использование материалов, инструментов, способов рисования, которые не являются общепринятыми, </w:t>
      </w:r>
      <w:r w:rsidR="004D6F63" w:rsidRPr="00051C51">
        <w:rPr>
          <w:rFonts w:ascii="Times New Roman" w:hAnsi="Times New Roman" w:cs="Times New Roman"/>
          <w:sz w:val="28"/>
          <w:szCs w:val="28"/>
        </w:rPr>
        <w:t xml:space="preserve">традиционными и </w:t>
      </w:r>
      <w:r w:rsidR="00854AE3" w:rsidRPr="00051C51">
        <w:rPr>
          <w:rFonts w:ascii="Times New Roman" w:hAnsi="Times New Roman" w:cs="Times New Roman"/>
          <w:sz w:val="28"/>
          <w:szCs w:val="28"/>
        </w:rPr>
        <w:t>широко известными</w:t>
      </w:r>
      <w:r w:rsidRPr="00051C51">
        <w:rPr>
          <w:rFonts w:ascii="Times New Roman" w:hAnsi="Times New Roman" w:cs="Times New Roman"/>
          <w:sz w:val="28"/>
          <w:szCs w:val="28"/>
        </w:rPr>
        <w:t xml:space="preserve">. Кроме того, это задания с «непредсказуемым» результатом. </w:t>
      </w:r>
      <w:r w:rsidR="00CC00ED" w:rsidRPr="00051C51">
        <w:rPr>
          <w:rFonts w:ascii="Times New Roman" w:hAnsi="Times New Roman" w:cs="Times New Roman"/>
          <w:sz w:val="28"/>
          <w:szCs w:val="28"/>
        </w:rPr>
        <w:t>Достаточно час</w:t>
      </w:r>
      <w:r w:rsidR="00051C51" w:rsidRPr="00051C51">
        <w:rPr>
          <w:rFonts w:ascii="Times New Roman" w:hAnsi="Times New Roman" w:cs="Times New Roman"/>
          <w:sz w:val="28"/>
          <w:szCs w:val="28"/>
        </w:rPr>
        <w:t>то распростране</w:t>
      </w:r>
      <w:r w:rsidR="004D6F63" w:rsidRPr="00051C51">
        <w:rPr>
          <w:rFonts w:ascii="Times New Roman" w:hAnsi="Times New Roman" w:cs="Times New Roman"/>
          <w:sz w:val="28"/>
          <w:szCs w:val="28"/>
        </w:rPr>
        <w:t xml:space="preserve">но обучение по </w:t>
      </w:r>
      <w:r w:rsidR="00CC00ED" w:rsidRPr="00051C51">
        <w:rPr>
          <w:rFonts w:ascii="Times New Roman" w:hAnsi="Times New Roman" w:cs="Times New Roman"/>
          <w:sz w:val="28"/>
          <w:szCs w:val="28"/>
        </w:rPr>
        <w:t>образцу.   Такой способ - это тренировка, при помощи которой ученик может достигнуть иногда довольно высокой степени мастерства и выполнение тех или иных операций. Однако механически усвоенный способ действия становится одним из препятствий на пути развития воображения, в сущности это только передача приёмов и способов действий, без развития творческих способностей. Ребёнку уже не нужно самому наблюдать, анализировать, находить главное, определять смысл, красоту и оригинальность деталей: ему нужно только скопировать. Работы, выполне</w:t>
      </w:r>
      <w:r w:rsidR="00051C51">
        <w:rPr>
          <w:rFonts w:ascii="Times New Roman" w:hAnsi="Times New Roman" w:cs="Times New Roman"/>
          <w:sz w:val="28"/>
          <w:szCs w:val="28"/>
        </w:rPr>
        <w:t>нные в нетрадиционных техниках,</w:t>
      </w:r>
      <w:r w:rsidR="00CC00ED" w:rsidRPr="00051C51">
        <w:rPr>
          <w:rFonts w:ascii="Times New Roman" w:hAnsi="Times New Roman" w:cs="Times New Roman"/>
          <w:sz w:val="28"/>
          <w:szCs w:val="28"/>
        </w:rPr>
        <w:t xml:space="preserve"> не могут иметь однозначного, правильного или не </w:t>
      </w:r>
      <w:r w:rsidR="00051C51">
        <w:rPr>
          <w:rFonts w:ascii="Times New Roman" w:hAnsi="Times New Roman" w:cs="Times New Roman"/>
          <w:sz w:val="28"/>
          <w:szCs w:val="28"/>
        </w:rPr>
        <w:t>правильного,</w:t>
      </w:r>
      <w:r w:rsidR="00CC00ED" w:rsidRPr="00051C51">
        <w:rPr>
          <w:rFonts w:ascii="Times New Roman" w:hAnsi="Times New Roman" w:cs="Times New Roman"/>
          <w:sz w:val="28"/>
          <w:szCs w:val="28"/>
        </w:rPr>
        <w:t xml:space="preserve"> результата.</w:t>
      </w:r>
      <w:r w:rsidR="005A7094" w:rsidRPr="00051C51">
        <w:rPr>
          <w:rFonts w:ascii="Times New Roman" w:hAnsi="Times New Roman" w:cs="Times New Roman"/>
          <w:sz w:val="28"/>
          <w:szCs w:val="28"/>
        </w:rPr>
        <w:t xml:space="preserve"> Нетрадиционный подход к выполнению изображения дает толчок развитию детского интеллекта, подталкивает творческую активность ребенка, учит нестандартно мыслить.</w:t>
      </w:r>
    </w:p>
    <w:p w14:paraId="0DAA0786" w14:textId="617829CA" w:rsidR="005A7094" w:rsidRPr="00051C51" w:rsidRDefault="005A7094" w:rsidP="006C53D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lastRenderedPageBreak/>
        <w:t>Детей очень привлекают нетрадиционные материалы. И чем разнообразнее художественные материалы, тем интереснее с ними работать. У детей появляется возможность использовать дополнительные средства. Возникают новые идеи, связанные с комбинациями разных материалов, ребенок начинает экспериментировать, творить</w:t>
      </w:r>
      <w:r w:rsidR="006C53D9" w:rsidRPr="00051C51">
        <w:rPr>
          <w:rFonts w:ascii="Times New Roman" w:hAnsi="Times New Roman" w:cs="Times New Roman"/>
          <w:sz w:val="28"/>
          <w:szCs w:val="28"/>
        </w:rPr>
        <w:t>.</w:t>
      </w:r>
      <w:r w:rsidRPr="00051C51">
        <w:rPr>
          <w:rFonts w:ascii="Times New Roman" w:hAnsi="Times New Roman" w:cs="Times New Roman"/>
          <w:sz w:val="28"/>
          <w:szCs w:val="28"/>
        </w:rPr>
        <w:t xml:space="preserve"> Возможные варианты:</w:t>
      </w:r>
      <w:r w:rsidR="00FA2850" w:rsidRPr="00051C51">
        <w:rPr>
          <w:rFonts w:ascii="Times New Roman" w:hAnsi="Times New Roman" w:cs="Times New Roman"/>
          <w:sz w:val="28"/>
          <w:szCs w:val="28"/>
        </w:rPr>
        <w:t xml:space="preserve"> </w:t>
      </w:r>
      <w:r w:rsidR="008A6DE7" w:rsidRPr="00051C51">
        <w:rPr>
          <w:rFonts w:ascii="Times New Roman" w:hAnsi="Times New Roman" w:cs="Times New Roman"/>
          <w:sz w:val="28"/>
          <w:szCs w:val="28"/>
        </w:rPr>
        <w:t>э</w:t>
      </w:r>
      <w:r w:rsidR="00FA2850" w:rsidRPr="00051C51">
        <w:rPr>
          <w:rFonts w:ascii="Times New Roman" w:hAnsi="Times New Roman" w:cs="Times New Roman"/>
          <w:sz w:val="28"/>
          <w:szCs w:val="28"/>
        </w:rPr>
        <w:t>нкаустик</w:t>
      </w:r>
      <w:r w:rsidR="00D940E6" w:rsidRPr="00051C51">
        <w:rPr>
          <w:rFonts w:ascii="Times New Roman" w:hAnsi="Times New Roman" w:cs="Times New Roman"/>
          <w:sz w:val="28"/>
          <w:szCs w:val="28"/>
        </w:rPr>
        <w:t>а (</w:t>
      </w:r>
      <w:r w:rsidR="00FA2850" w:rsidRPr="00051C51">
        <w:rPr>
          <w:rFonts w:ascii="Times New Roman" w:hAnsi="Times New Roman" w:cs="Times New Roman"/>
          <w:sz w:val="28"/>
          <w:szCs w:val="28"/>
        </w:rPr>
        <w:t>пластилиновая живопись</w:t>
      </w:r>
      <w:r w:rsidR="00D940E6" w:rsidRPr="00051C51">
        <w:rPr>
          <w:rFonts w:ascii="Times New Roman" w:hAnsi="Times New Roman" w:cs="Times New Roman"/>
          <w:sz w:val="28"/>
          <w:szCs w:val="28"/>
        </w:rPr>
        <w:t xml:space="preserve">), </w:t>
      </w:r>
      <w:r w:rsidR="00051C51">
        <w:rPr>
          <w:rFonts w:ascii="Times New Roman" w:hAnsi="Times New Roman" w:cs="Times New Roman"/>
          <w:sz w:val="28"/>
          <w:szCs w:val="28"/>
        </w:rPr>
        <w:t>монотипия,</w:t>
      </w:r>
      <w:r w:rsidR="00FA2850" w:rsidRPr="00051C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1C51">
        <w:rPr>
          <w:rFonts w:ascii="Times New Roman" w:hAnsi="Times New Roman" w:cs="Times New Roman"/>
          <w:sz w:val="28"/>
          <w:szCs w:val="28"/>
        </w:rPr>
        <w:t>граттаж</w:t>
      </w:r>
      <w:proofErr w:type="spellEnd"/>
      <w:r w:rsidR="00051C51">
        <w:rPr>
          <w:rFonts w:ascii="Times New Roman" w:hAnsi="Times New Roman" w:cs="Times New Roman"/>
          <w:sz w:val="28"/>
          <w:szCs w:val="28"/>
        </w:rPr>
        <w:t>,</w:t>
      </w:r>
      <w:r w:rsidR="00D940E6" w:rsidRPr="00051C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F7051" w:rsidRPr="00051C51">
        <w:rPr>
          <w:rFonts w:ascii="Times New Roman" w:hAnsi="Times New Roman" w:cs="Times New Roman"/>
          <w:sz w:val="28"/>
          <w:szCs w:val="28"/>
        </w:rPr>
        <w:t>кляксография</w:t>
      </w:r>
      <w:proofErr w:type="spellEnd"/>
      <w:r w:rsidR="007F7051" w:rsidRPr="00051C51">
        <w:rPr>
          <w:rFonts w:ascii="Times New Roman" w:hAnsi="Times New Roman" w:cs="Times New Roman"/>
          <w:sz w:val="28"/>
          <w:szCs w:val="28"/>
        </w:rPr>
        <w:t xml:space="preserve"> с трубочкой,</w:t>
      </w:r>
      <w:r w:rsidR="00051C51">
        <w:rPr>
          <w:rFonts w:ascii="Times New Roman" w:hAnsi="Times New Roman" w:cs="Times New Roman"/>
          <w:sz w:val="28"/>
          <w:szCs w:val="28"/>
        </w:rPr>
        <w:t xml:space="preserve"> использование малярный ленты (</w:t>
      </w:r>
      <w:r w:rsidR="007F7051" w:rsidRPr="00051C51">
        <w:rPr>
          <w:rFonts w:ascii="Times New Roman" w:hAnsi="Times New Roman" w:cs="Times New Roman"/>
          <w:sz w:val="28"/>
          <w:szCs w:val="28"/>
        </w:rPr>
        <w:t>скотча),</w:t>
      </w:r>
      <w:r w:rsidR="008A6DE7" w:rsidRPr="00051C51">
        <w:rPr>
          <w:rFonts w:ascii="Times New Roman" w:hAnsi="Times New Roman" w:cs="Times New Roman"/>
          <w:sz w:val="28"/>
          <w:szCs w:val="28"/>
        </w:rPr>
        <w:t xml:space="preserve"> рисование с использованием соли, рисование мятой бумагой и пр. </w:t>
      </w:r>
      <w:r w:rsidR="006C53D9" w:rsidRPr="00051C51">
        <w:rPr>
          <w:rFonts w:ascii="Times New Roman" w:hAnsi="Times New Roman" w:cs="Times New Roman"/>
          <w:sz w:val="28"/>
          <w:szCs w:val="28"/>
        </w:rPr>
        <w:t xml:space="preserve">Каждая из техник -это маленькая игра, участвуя в которой ребенок знакомится со свойствами художественных материалов, бумаги, со способами работы с ними. </w:t>
      </w:r>
    </w:p>
    <w:p w14:paraId="100928DB" w14:textId="5AD6AAD4" w:rsidR="008A6DE7" w:rsidRPr="00051C51" w:rsidRDefault="009A7F03" w:rsidP="006C53D9">
      <w:pPr>
        <w:pStyle w:val="a5"/>
        <w:numPr>
          <w:ilvl w:val="0"/>
          <w:numId w:val="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Художественно-дидактические</w:t>
      </w:r>
      <w:r w:rsidR="008A6DE7" w:rsidRPr="00051C51">
        <w:rPr>
          <w:rFonts w:ascii="Times New Roman" w:hAnsi="Times New Roman" w:cs="Times New Roman"/>
          <w:sz w:val="28"/>
          <w:szCs w:val="28"/>
        </w:rPr>
        <w:t xml:space="preserve"> игры.</w:t>
      </w:r>
      <w:r w:rsidR="001C0A13" w:rsidRPr="00051C51">
        <w:rPr>
          <w:rFonts w:ascii="Times New Roman" w:hAnsi="Times New Roman" w:cs="Times New Roman"/>
          <w:sz w:val="28"/>
          <w:szCs w:val="28"/>
        </w:rPr>
        <w:t xml:space="preserve"> Как известно, игра – лучший вид деятельности для дошкольника и младшего школьника, в котором развивается творческое воображение.</w:t>
      </w:r>
      <w:r w:rsidRPr="00051C51">
        <w:rPr>
          <w:rFonts w:ascii="Times New Roman" w:hAnsi="Times New Roman" w:cs="Times New Roman"/>
          <w:sz w:val="28"/>
          <w:szCs w:val="28"/>
        </w:rPr>
        <w:t xml:space="preserve"> Примеры:</w:t>
      </w:r>
    </w:p>
    <w:p w14:paraId="3A24DFD6" w14:textId="77777777" w:rsidR="009A7F03" w:rsidRPr="00051C51" w:rsidRDefault="009A7F03" w:rsidP="006C53D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Упражнение «Волшебные кляксы». Предложить капнуть любую краску на середину листа и сложить лист пополам. Получились различные кляксы, детям необходимо увидеть в своей кляксе, на что она похожа или на кого.</w:t>
      </w:r>
    </w:p>
    <w:p w14:paraId="79442A5B" w14:textId="128C7631" w:rsidR="009A7F03" w:rsidRPr="00051C51" w:rsidRDefault="009A7F03" w:rsidP="006C53D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Упражнение «Волшебная ниточка». В присутствии детей ниточку длиной 30-40 см. обмакнуть в тушь и положить на лист бумаги, произвольно свернув. Сверху на нить положить другой лист и прижать его к нижнему. Вытаскивать нить, придерживая листы. На бумаге от нити останется след, детям предлагается определить и дать название полученному изображению.</w:t>
      </w:r>
    </w:p>
    <w:p w14:paraId="6D98575B" w14:textId="66AD3766" w:rsidR="009A7F03" w:rsidRPr="00051C51" w:rsidRDefault="009A7F03" w:rsidP="006C53D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>Игра – «Неоконченный рисунок».    Де</w:t>
      </w:r>
      <w:r w:rsidR="00051C51">
        <w:rPr>
          <w:rFonts w:ascii="Times New Roman" w:hAnsi="Times New Roman" w:cs="Times New Roman"/>
          <w:sz w:val="28"/>
          <w:szCs w:val="28"/>
        </w:rPr>
        <w:t>тям даются листы с изображением</w:t>
      </w:r>
      <w:r w:rsidRPr="00051C51">
        <w:rPr>
          <w:rFonts w:ascii="Times New Roman" w:hAnsi="Times New Roman" w:cs="Times New Roman"/>
          <w:sz w:val="28"/>
          <w:szCs w:val="28"/>
        </w:rPr>
        <w:t> недорисованных предметов.      Предлагается дорисовать предмет и рассказать о своем рисунке.</w:t>
      </w:r>
    </w:p>
    <w:p w14:paraId="63BB1710" w14:textId="39C1D3D8" w:rsidR="006909B8" w:rsidRPr="00051C51" w:rsidRDefault="006909B8" w:rsidP="006C53D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 xml:space="preserve"> Упражнение «На что похожи наши ладошки». Предложить детям обвести красками или карандашами собственную ладошку (или две) и придумать, пофантазировать «Что это может быть?» (дерево, птицы, бабочка и т.д.). Предложить создать рисунок на основе обведенных ладошек</w:t>
      </w:r>
    </w:p>
    <w:p w14:paraId="5ABD361A" w14:textId="2F69CE2D" w:rsidR="00CC00ED" w:rsidRPr="00051C51" w:rsidRDefault="00DC132A" w:rsidP="006C53D9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1C51">
        <w:rPr>
          <w:rFonts w:ascii="Times New Roman" w:hAnsi="Times New Roman" w:cs="Times New Roman"/>
          <w:sz w:val="28"/>
          <w:szCs w:val="28"/>
        </w:rPr>
        <w:t xml:space="preserve">Рисование на темы. </w:t>
      </w:r>
      <w:r w:rsidR="006F673F" w:rsidRPr="00051C51">
        <w:rPr>
          <w:rFonts w:ascii="Times New Roman" w:hAnsi="Times New Roman" w:cs="Times New Roman"/>
          <w:sz w:val="28"/>
          <w:szCs w:val="28"/>
        </w:rPr>
        <w:t>Важным умением творческого человека является способность взглянуть на мир со стороны. Для развития этой способности ребенок должен иметь знание о том, что представляют собой «другие стороны» восприятия мира. Кроме того, в творческом процессе большую роль играет комбинирование, перестановка, изменение положения уже известных элементов.</w:t>
      </w:r>
      <w:r w:rsidR="008B2CAA" w:rsidRPr="00051C51">
        <w:rPr>
          <w:rFonts w:ascii="Times New Roman" w:hAnsi="Times New Roman" w:cs="Times New Roman"/>
          <w:sz w:val="28"/>
          <w:szCs w:val="28"/>
        </w:rPr>
        <w:t xml:space="preserve"> Творческие за</w:t>
      </w:r>
      <w:r w:rsidR="00051C51">
        <w:rPr>
          <w:rFonts w:ascii="Times New Roman" w:hAnsi="Times New Roman" w:cs="Times New Roman"/>
          <w:sz w:val="28"/>
          <w:szCs w:val="28"/>
        </w:rPr>
        <w:t xml:space="preserve">дания носят открытый характер, </w:t>
      </w:r>
      <w:r w:rsidR="008B2CAA" w:rsidRPr="00051C51">
        <w:rPr>
          <w:rFonts w:ascii="Times New Roman" w:hAnsi="Times New Roman" w:cs="Times New Roman"/>
          <w:sz w:val="28"/>
          <w:szCs w:val="28"/>
        </w:rPr>
        <w:t>вариантов столько же, сколько и детей. Роль учителя здесь состоит в том, чтобы не только понять и принять разнообразные решения, но и показать детям правомерность этих различий, а иногда и защитить нестандартную работу, и тем самым подстегнуть их интерес к творчеству.</w:t>
      </w:r>
    </w:p>
    <w:p w14:paraId="1BF833C1" w14:textId="6DC4BA26" w:rsidR="006E15C7" w:rsidRPr="00051C51" w:rsidRDefault="006E15C7" w:rsidP="006C53D9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6E15C7" w:rsidRPr="00051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56750"/>
    <w:multiLevelType w:val="hybridMultilevel"/>
    <w:tmpl w:val="6B7856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E80ED4"/>
    <w:multiLevelType w:val="hybridMultilevel"/>
    <w:tmpl w:val="0FA46D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17158"/>
    <w:multiLevelType w:val="hybridMultilevel"/>
    <w:tmpl w:val="325AF8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631280"/>
    <w:multiLevelType w:val="hybridMultilevel"/>
    <w:tmpl w:val="0F241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7C0B"/>
    <w:rsid w:val="000206E7"/>
    <w:rsid w:val="00024B85"/>
    <w:rsid w:val="00051C51"/>
    <w:rsid w:val="000F4BE8"/>
    <w:rsid w:val="00115CAA"/>
    <w:rsid w:val="001344E8"/>
    <w:rsid w:val="00173FC8"/>
    <w:rsid w:val="001A7923"/>
    <w:rsid w:val="001C0A13"/>
    <w:rsid w:val="001D56B8"/>
    <w:rsid w:val="00213892"/>
    <w:rsid w:val="00257223"/>
    <w:rsid w:val="002837BE"/>
    <w:rsid w:val="002861C5"/>
    <w:rsid w:val="00286ACD"/>
    <w:rsid w:val="002904FF"/>
    <w:rsid w:val="002B1FA3"/>
    <w:rsid w:val="002B5BC8"/>
    <w:rsid w:val="002D7D54"/>
    <w:rsid w:val="00332E1D"/>
    <w:rsid w:val="00344B0E"/>
    <w:rsid w:val="0035714D"/>
    <w:rsid w:val="003846BD"/>
    <w:rsid w:val="0040489E"/>
    <w:rsid w:val="00487C0F"/>
    <w:rsid w:val="004D474D"/>
    <w:rsid w:val="004D6F63"/>
    <w:rsid w:val="00524D6A"/>
    <w:rsid w:val="00545C7A"/>
    <w:rsid w:val="00560426"/>
    <w:rsid w:val="00572C5A"/>
    <w:rsid w:val="0058450E"/>
    <w:rsid w:val="005A2880"/>
    <w:rsid w:val="005A7094"/>
    <w:rsid w:val="00656693"/>
    <w:rsid w:val="006848C2"/>
    <w:rsid w:val="006909B8"/>
    <w:rsid w:val="006B4A55"/>
    <w:rsid w:val="006C53D9"/>
    <w:rsid w:val="006E15C7"/>
    <w:rsid w:val="006F673F"/>
    <w:rsid w:val="0077740E"/>
    <w:rsid w:val="007961CC"/>
    <w:rsid w:val="007B60F9"/>
    <w:rsid w:val="007D4BEB"/>
    <w:rsid w:val="007F1B1C"/>
    <w:rsid w:val="007F7051"/>
    <w:rsid w:val="0082701D"/>
    <w:rsid w:val="00854AE3"/>
    <w:rsid w:val="00877C0B"/>
    <w:rsid w:val="00877C6B"/>
    <w:rsid w:val="008A6DE7"/>
    <w:rsid w:val="008B2CAA"/>
    <w:rsid w:val="009115DE"/>
    <w:rsid w:val="00932621"/>
    <w:rsid w:val="00996DE9"/>
    <w:rsid w:val="00997C72"/>
    <w:rsid w:val="00997FE9"/>
    <w:rsid w:val="009A7F03"/>
    <w:rsid w:val="009D309F"/>
    <w:rsid w:val="009F1877"/>
    <w:rsid w:val="00A54B00"/>
    <w:rsid w:val="00A77ED4"/>
    <w:rsid w:val="00A977E3"/>
    <w:rsid w:val="00AB7B10"/>
    <w:rsid w:val="00AF1B8D"/>
    <w:rsid w:val="00AF5995"/>
    <w:rsid w:val="00B603D4"/>
    <w:rsid w:val="00B81502"/>
    <w:rsid w:val="00BE1610"/>
    <w:rsid w:val="00C07995"/>
    <w:rsid w:val="00C2344E"/>
    <w:rsid w:val="00C469B6"/>
    <w:rsid w:val="00C61A94"/>
    <w:rsid w:val="00C871B3"/>
    <w:rsid w:val="00CC00ED"/>
    <w:rsid w:val="00CE290C"/>
    <w:rsid w:val="00D5029D"/>
    <w:rsid w:val="00D76AC3"/>
    <w:rsid w:val="00D83B4B"/>
    <w:rsid w:val="00D940E6"/>
    <w:rsid w:val="00D97086"/>
    <w:rsid w:val="00DC132A"/>
    <w:rsid w:val="00DE5D19"/>
    <w:rsid w:val="00E107D4"/>
    <w:rsid w:val="00E202A3"/>
    <w:rsid w:val="00E56141"/>
    <w:rsid w:val="00E651F5"/>
    <w:rsid w:val="00EA444E"/>
    <w:rsid w:val="00F54A1D"/>
    <w:rsid w:val="00F72CE3"/>
    <w:rsid w:val="00F96FA6"/>
    <w:rsid w:val="00F97DEB"/>
    <w:rsid w:val="00FA2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2A49AE"/>
  <w15:docId w15:val="{A9A8CD04-A84F-441E-BE3F-98AD73FD7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61A94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C61A94"/>
  </w:style>
  <w:style w:type="character" w:styleId="a4">
    <w:name w:val="Emphasis"/>
    <w:basedOn w:val="a0"/>
    <w:uiPriority w:val="20"/>
    <w:qFormat/>
    <w:rsid w:val="006848C2"/>
    <w:rPr>
      <w:i/>
      <w:iCs/>
    </w:rPr>
  </w:style>
  <w:style w:type="paragraph" w:styleId="a5">
    <w:name w:val="List Paragraph"/>
    <w:basedOn w:val="a"/>
    <w:uiPriority w:val="34"/>
    <w:qFormat/>
    <w:rsid w:val="006C53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4</Pages>
  <Words>1580</Words>
  <Characters>9012</Characters>
  <Application>Microsoft Office Word</Application>
  <DocSecurity>0</DocSecurity>
  <Lines>75</Lines>
  <Paragraphs>21</Paragraphs>
  <ScaleCrop>false</ScaleCrop>
  <Company/>
  <LinksUpToDate>false</LinksUpToDate>
  <CharactersWithSpaces>10571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Нечаева</dc:creator>
  <cp:keywords/>
  <dc:description/>
  <cp:lastModifiedBy>Наталия Нечаева</cp:lastModifiedBy>
  <cp:revision>6</cp:revision>
  <cp:lastPrinted>2016-05-11T01:16:00Z</cp:lastPrinted>
  <dcterms:created xsi:type="dcterms:W3CDTF">2016-05-10T23:52:00Z</dcterms:created>
  <dcterms:modified xsi:type="dcterms:W3CDTF">2017-02-10T06:39:00Z</dcterms:modified>
</cp:coreProperties>
</file>