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64B" w:rsidRDefault="005A164B" w:rsidP="005A164B">
      <w:pPr>
        <w:jc w:val="center"/>
      </w:pPr>
      <w:r>
        <w:rPr>
          <w:b/>
        </w:rPr>
        <w:t>Система работы с одаренными детьми на уроке и во внеурочное время</w:t>
      </w:r>
    </w:p>
    <w:p w:rsidR="005A164B" w:rsidRDefault="005A164B" w:rsidP="005A164B">
      <w:pPr>
        <w:jc w:val="right"/>
      </w:pPr>
      <w:proofErr w:type="spellStart"/>
      <w:r>
        <w:t>Жестовских</w:t>
      </w:r>
      <w:proofErr w:type="spellEnd"/>
      <w:r>
        <w:t xml:space="preserve"> Эвелина Игоревна</w:t>
      </w:r>
    </w:p>
    <w:p w:rsidR="005A164B" w:rsidRDefault="005A164B" w:rsidP="005A164B">
      <w:pPr>
        <w:jc w:val="right"/>
      </w:pPr>
      <w:r>
        <w:t>учитель начальных классов</w:t>
      </w:r>
    </w:p>
    <w:p w:rsidR="005A164B" w:rsidRDefault="005A164B" w:rsidP="005A164B">
      <w:pPr>
        <w:jc w:val="right"/>
        <w:rPr>
          <w:shd w:val="clear" w:color="auto" w:fill="FFFFFF"/>
        </w:rPr>
      </w:pPr>
      <w:r>
        <w:t>МБОУ « ООШ № 36»</w:t>
      </w:r>
    </w:p>
    <w:p w:rsidR="005A164B" w:rsidRDefault="005A164B" w:rsidP="005A164B">
      <w:pPr>
        <w:ind w:firstLine="708"/>
        <w:jc w:val="both"/>
      </w:pPr>
      <w:r>
        <w:rPr>
          <w:shd w:val="clear" w:color="auto" w:fill="FFFFFF"/>
        </w:rPr>
        <w:t>Сегодня для России чрезвычайно актуальна проблема выявления, развития и поддержки одарённых детей. Раскрытие и реализация их способностей и талантов важны не только для одарённого ребёнка как для отдельной личности, но и для общества в целом. Одарённые, талантливые дети – это потенциал любой страны, позволяющий ей эффективно развиваться и конструктивно решать современные экономические и социальные задачи. В этой связи работа с одарёнными детьми является крайне необходимой.</w:t>
      </w:r>
      <w:r>
        <w:br/>
        <w:t xml:space="preserve"> </w:t>
      </w:r>
      <w:r>
        <w:tab/>
        <w:t xml:space="preserve">В настоящее время  существуют две  точки зрения: «все дети являются одаренными» — «одаренные дети встречаются крайне редко». Сторонники одной из них полагают, что до уровня одаренного можно развить практически любого здорового ребенка при условии создания благоприятных условий. Для других одаренность — уникальное явление, в этом случае основное внимание уделяется поиску одаренных детей. </w:t>
      </w:r>
    </w:p>
    <w:p w:rsidR="005A164B" w:rsidRDefault="005A164B" w:rsidP="005A164B">
      <w:pPr>
        <w:jc w:val="both"/>
        <w:rPr>
          <w:bCs/>
        </w:rPr>
      </w:pPr>
      <w:r>
        <w:t xml:space="preserve">     </w:t>
      </w:r>
      <w:r>
        <w:tab/>
        <w:t>Какими же должны быть основания, чтобы ребенок считался одаренным?</w:t>
      </w:r>
    </w:p>
    <w:p w:rsidR="005A164B" w:rsidRDefault="005A164B" w:rsidP="005A164B">
      <w:pPr>
        <w:ind w:firstLine="708"/>
        <w:jc w:val="both"/>
      </w:pPr>
      <w:r>
        <w:rPr>
          <w:bCs/>
        </w:rPr>
        <w:t xml:space="preserve">Одарённость </w:t>
      </w:r>
      <w:r>
        <w:t xml:space="preserve">—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 </w:t>
      </w:r>
    </w:p>
    <w:p w:rsidR="005A164B" w:rsidRDefault="005A164B" w:rsidP="005A164B">
      <w:pPr>
        <w:ind w:firstLine="708"/>
        <w:jc w:val="both"/>
      </w:pPr>
      <w:r>
        <w:t>Одарённые дети - это дети, которые признаны образовательной системой превосходящими уровень интеллектуального развития других детей своего возраста.</w:t>
      </w:r>
    </w:p>
    <w:p w:rsidR="005A164B" w:rsidRDefault="005A164B" w:rsidP="005A164B">
      <w:pPr>
        <w:ind w:firstLine="708"/>
        <w:jc w:val="both"/>
        <w:rPr>
          <w:bCs/>
          <w:iCs/>
        </w:rPr>
      </w:pPr>
      <w:r>
        <w:t>Выделяют следующие виды одарённости:</w:t>
      </w:r>
    </w:p>
    <w:p w:rsidR="005A164B" w:rsidRDefault="005A164B" w:rsidP="005A164B">
      <w:pPr>
        <w:numPr>
          <w:ilvl w:val="0"/>
          <w:numId w:val="2"/>
        </w:numPr>
        <w:jc w:val="both"/>
        <w:rPr>
          <w:bCs/>
          <w:iCs/>
        </w:rPr>
      </w:pPr>
      <w:r>
        <w:rPr>
          <w:bCs/>
          <w:iCs/>
        </w:rPr>
        <w:t>одарённость</w:t>
      </w:r>
      <w:r>
        <w:rPr>
          <w:bCs/>
        </w:rPr>
        <w:t xml:space="preserve"> </w:t>
      </w:r>
      <w:r>
        <w:rPr>
          <w:bCs/>
          <w:iCs/>
        </w:rPr>
        <w:t>в практической деятельности;</w:t>
      </w:r>
      <w:r>
        <w:rPr>
          <w:bCs/>
        </w:rPr>
        <w:t xml:space="preserve"> </w:t>
      </w:r>
    </w:p>
    <w:p w:rsidR="005A164B" w:rsidRDefault="005A164B" w:rsidP="005A164B">
      <w:pPr>
        <w:numPr>
          <w:ilvl w:val="0"/>
          <w:numId w:val="2"/>
        </w:numPr>
        <w:jc w:val="both"/>
        <w:rPr>
          <w:bCs/>
          <w:iCs/>
        </w:rPr>
      </w:pPr>
      <w:r>
        <w:rPr>
          <w:bCs/>
          <w:iCs/>
        </w:rPr>
        <w:t>одарённость в познавательной деятельности;</w:t>
      </w:r>
    </w:p>
    <w:p w:rsidR="005A164B" w:rsidRDefault="005A164B" w:rsidP="005A164B">
      <w:pPr>
        <w:numPr>
          <w:ilvl w:val="0"/>
          <w:numId w:val="2"/>
        </w:numPr>
        <w:jc w:val="both"/>
        <w:rPr>
          <w:bCs/>
          <w:iCs/>
        </w:rPr>
      </w:pPr>
      <w:r>
        <w:rPr>
          <w:bCs/>
          <w:iCs/>
        </w:rPr>
        <w:t>одарённость в художественно-эстетической деятельности;</w:t>
      </w:r>
    </w:p>
    <w:p w:rsidR="005A164B" w:rsidRDefault="005A164B" w:rsidP="005A164B">
      <w:pPr>
        <w:numPr>
          <w:ilvl w:val="0"/>
          <w:numId w:val="2"/>
        </w:numPr>
        <w:jc w:val="both"/>
        <w:rPr>
          <w:bCs/>
          <w:iCs/>
        </w:rPr>
      </w:pPr>
      <w:r>
        <w:rPr>
          <w:bCs/>
          <w:iCs/>
        </w:rPr>
        <w:t>одарённость в коммуникативной деятельности;</w:t>
      </w:r>
    </w:p>
    <w:p w:rsidR="005A164B" w:rsidRDefault="005A164B" w:rsidP="005A164B">
      <w:pPr>
        <w:numPr>
          <w:ilvl w:val="0"/>
          <w:numId w:val="2"/>
        </w:numPr>
        <w:jc w:val="both"/>
        <w:rPr>
          <w:shd w:val="clear" w:color="auto" w:fill="FFFFFF"/>
        </w:rPr>
      </w:pPr>
      <w:r>
        <w:rPr>
          <w:bCs/>
          <w:iCs/>
        </w:rPr>
        <w:t>одарённость в духовно-ценностной деятельности</w:t>
      </w:r>
      <w:r>
        <w:rPr>
          <w:bCs/>
          <w:i/>
          <w:iCs/>
        </w:rPr>
        <w:t>.</w:t>
      </w:r>
      <w:r>
        <w:rPr>
          <w:bCs/>
        </w:rPr>
        <w:t xml:space="preserve"> </w:t>
      </w:r>
    </w:p>
    <w:p w:rsidR="005A164B" w:rsidRDefault="005A164B" w:rsidP="005A164B">
      <w:pPr>
        <w:ind w:firstLine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начальную школу приходят дети, которых можно отнести к категории одарённых. Они  имеют более высокие, по сравнению с большинством, интеллектуальные способности, творческие возможности и проявления; доминирующую активную, ненасыщенную познавательную потребность; испытывают радость от умственного труда. </w:t>
      </w:r>
      <w:r>
        <w:t>Отличаются умением чётко излагать свои мысли, демонстрируют способности к практическому применению знаний. Для них характерна острота восприятия окружающего мира, способность сосредоточиться сразу на нескольких видах деятельности, высокий порог восприятия, продолжительный период концентрации внимания.</w:t>
      </w:r>
    </w:p>
    <w:p w:rsidR="005A164B" w:rsidRDefault="005A164B" w:rsidP="005A164B">
      <w:pPr>
        <w:jc w:val="both"/>
      </w:pPr>
      <w:r>
        <w:rPr>
          <w:shd w:val="clear" w:color="auto" w:fill="FFFFFF"/>
        </w:rPr>
        <w:t xml:space="preserve">Исходя из этого, выявление одарённых детей, развитие степени их одарённости должно начинаться уже в начальный период обучения. </w:t>
      </w:r>
      <w:r>
        <w:br/>
      </w:r>
      <w:r>
        <w:rPr>
          <w:shd w:val="clear" w:color="auto" w:fill="FFFFFF"/>
        </w:rPr>
        <w:t>Работа с одарёнными детьми является одним из приоритетных направлений деятельности  школы. В школе складывается система работы с одарёнными детьми, состоящая как из урочной, так и из внеклассной деятельности.</w:t>
      </w:r>
      <w:r>
        <w:br/>
        <w:t xml:space="preserve">       Выявление одарённых детей, организация системной работы – одна из главных задач современной школы и образовательной практики в условиях модернизации российской системы образования. Поэтому выявление одарённых детей необходимо проводить уже в начальной школе на основе наблюдений, изучения психологических особенностей, речи, памяти, логического мышления и общения с родителями. </w:t>
      </w:r>
    </w:p>
    <w:p w:rsidR="005A164B" w:rsidRDefault="005A164B" w:rsidP="005A164B">
      <w:pPr>
        <w:ind w:firstLine="708"/>
        <w:jc w:val="both"/>
        <w:rPr>
          <w:rStyle w:val="c1"/>
        </w:rPr>
      </w:pPr>
      <w:r>
        <w:lastRenderedPageBreak/>
        <w:t xml:space="preserve">Младший школьный возраст - период впитывания, накопления и усвоения знаний, а значит, важнейшей проблемой нашего общества является сохранение и развитие одарённости. Перед учителем начальных классов стоит основная задача - способствовать развитию каждой личности. </w:t>
      </w:r>
      <w:r>
        <w:rPr>
          <w:rStyle w:val="c1"/>
        </w:rPr>
        <w:t xml:space="preserve">Поэтому важно установить уровень способностей и их разнообразие у наших детей, но не менее важно уметь правильно осуществлять их развитие. </w:t>
      </w:r>
    </w:p>
    <w:p w:rsidR="005A164B" w:rsidRDefault="005A164B" w:rsidP="005A164B">
      <w:pPr>
        <w:ind w:firstLine="708"/>
        <w:jc w:val="both"/>
        <w:rPr>
          <w:rStyle w:val="c1"/>
        </w:rPr>
      </w:pPr>
      <w:r>
        <w:rPr>
          <w:rStyle w:val="c1"/>
        </w:rPr>
        <w:t>У одарённых детей чётко проявляется потребность в исследовательской и поисковой активности – это одно из условий, которое позволяет учащимся погрузиться в творческий процесс обучения и воспитывает в нём жажду знаний, стремление к открытиям, активному умственному труду, самопознанию. В учебном процессе развитие одарённого ребёнка следует рассматривать как развитие его внутреннего деятельностного потенциала, способности быть автором, творцом активным созидателем своей жизни, уметь ставить цель, искать способы её достижения, быть способным к свободному выбору и ответственности за него, максимально использовать свои способности. Вот почему методы и формы работы учителя должны способствовать решению обозначенной задачи. Для этой категории детей предпочтительны методы работы:</w:t>
      </w:r>
    </w:p>
    <w:p w:rsidR="005A164B" w:rsidRDefault="005A164B" w:rsidP="005A164B">
      <w:pPr>
        <w:jc w:val="both"/>
        <w:rPr>
          <w:rStyle w:val="c1"/>
        </w:rPr>
      </w:pPr>
      <w:r>
        <w:rPr>
          <w:rStyle w:val="c1"/>
        </w:rPr>
        <w:t>-исследовательский;</w:t>
      </w:r>
      <w:r>
        <w:rPr>
          <w:rStyle w:val="apple-converted-space"/>
        </w:rPr>
        <w:t> </w:t>
      </w:r>
    </w:p>
    <w:p w:rsidR="005A164B" w:rsidRDefault="005A164B" w:rsidP="005A164B">
      <w:pPr>
        <w:jc w:val="both"/>
        <w:rPr>
          <w:rStyle w:val="c2"/>
          <w:b/>
          <w:bCs/>
          <w:u w:val="single"/>
        </w:rPr>
      </w:pPr>
      <w:r>
        <w:rPr>
          <w:rStyle w:val="c1"/>
        </w:rPr>
        <w:t>-частично-поисковый;</w:t>
      </w:r>
      <w:r>
        <w:rPr>
          <w:rStyle w:val="apple-converted-space"/>
        </w:rPr>
        <w:t> </w:t>
      </w:r>
      <w:r>
        <w:br/>
      </w:r>
      <w:r>
        <w:rPr>
          <w:rStyle w:val="c1"/>
        </w:rPr>
        <w:t>-проблемный;</w:t>
      </w:r>
      <w:r>
        <w:rPr>
          <w:rStyle w:val="apple-converted-space"/>
        </w:rPr>
        <w:t> </w:t>
      </w:r>
      <w:r>
        <w:br/>
      </w:r>
      <w:r>
        <w:rPr>
          <w:rStyle w:val="c1"/>
        </w:rPr>
        <w:t>-проективный;</w:t>
      </w:r>
    </w:p>
    <w:p w:rsidR="005A164B" w:rsidRDefault="005A164B" w:rsidP="005A164B">
      <w:pPr>
        <w:rPr>
          <w:rStyle w:val="apple-converted-space"/>
          <w:b/>
          <w:bCs/>
          <w:color w:val="FF3333"/>
        </w:rPr>
      </w:pPr>
      <w:r>
        <w:rPr>
          <w:rStyle w:val="c2"/>
          <w:b/>
          <w:bCs/>
          <w:u w:val="single"/>
        </w:rPr>
        <w:t>Формы работы</w:t>
      </w:r>
      <w:r>
        <w:rPr>
          <w:rStyle w:val="c2"/>
          <w:b/>
          <w:bCs/>
        </w:rPr>
        <w:t>:</w:t>
      </w:r>
      <w:r>
        <w:rPr>
          <w:rStyle w:val="apple-converted-space"/>
          <w:b/>
          <w:bCs/>
          <w:color w:val="FF3333"/>
        </w:rPr>
        <w:t> </w:t>
      </w:r>
    </w:p>
    <w:p w:rsidR="005A164B" w:rsidRDefault="005A164B" w:rsidP="005A164B">
      <w:pPr>
        <w:rPr>
          <w:rStyle w:val="apple-converted-space"/>
          <w:b/>
          <w:bCs/>
          <w:color w:val="FF3333"/>
        </w:rPr>
      </w:pPr>
    </w:p>
    <w:p w:rsidR="005A164B" w:rsidRPr="00113E4B" w:rsidRDefault="005A164B" w:rsidP="005A164B">
      <w:pPr>
        <w:rPr>
          <w:rStyle w:val="c1"/>
        </w:rPr>
      </w:pPr>
      <w:r w:rsidRPr="00113E4B">
        <w:rPr>
          <w:rStyle w:val="c1"/>
        </w:rPr>
        <w:t xml:space="preserve"> - классно - урочная (работа в парах, в малых группах), </w:t>
      </w:r>
    </w:p>
    <w:p w:rsidR="005A164B" w:rsidRPr="00113E4B" w:rsidRDefault="005A164B" w:rsidP="005A164B">
      <w:pPr>
        <w:rPr>
          <w:rStyle w:val="c1"/>
        </w:rPr>
      </w:pPr>
      <w:proofErr w:type="spellStart"/>
      <w:r w:rsidRPr="00113E4B">
        <w:rPr>
          <w:rStyle w:val="c1"/>
        </w:rPr>
        <w:t>разноуровневые</w:t>
      </w:r>
      <w:proofErr w:type="spellEnd"/>
      <w:r w:rsidRPr="00113E4B">
        <w:rPr>
          <w:rStyle w:val="c1"/>
        </w:rPr>
        <w:t xml:space="preserve"> задания, например, по математике:</w:t>
      </w:r>
    </w:p>
    <w:p w:rsidR="005A164B" w:rsidRDefault="005A164B" w:rsidP="005A164B">
      <w:pPr>
        <w:rPr>
          <w:rStyle w:val="c1"/>
          <w:color w:val="FF333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8"/>
        <w:gridCol w:w="2985"/>
        <w:gridCol w:w="3027"/>
      </w:tblGrid>
      <w:tr w:rsidR="005A164B" w:rsidRPr="00EB2214" w:rsidTr="00443C81"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 w:line="360" w:lineRule="auto"/>
              <w:ind w:firstLine="540"/>
              <w:jc w:val="center"/>
              <w:rPr>
                <w:b/>
                <w:color w:val="000000"/>
              </w:rPr>
            </w:pPr>
            <w:r w:rsidRPr="00EB2214">
              <w:rPr>
                <w:b/>
                <w:color w:val="000000"/>
              </w:rPr>
              <w:t>1 уровень</w:t>
            </w:r>
          </w:p>
        </w:tc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 w:line="360" w:lineRule="auto"/>
              <w:ind w:firstLine="540"/>
              <w:jc w:val="center"/>
              <w:rPr>
                <w:b/>
                <w:color w:val="000000"/>
              </w:rPr>
            </w:pPr>
            <w:r w:rsidRPr="00EB2214">
              <w:rPr>
                <w:b/>
                <w:color w:val="000000"/>
              </w:rPr>
              <w:t>2 уровень</w:t>
            </w:r>
          </w:p>
        </w:tc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 w:line="360" w:lineRule="auto"/>
              <w:ind w:firstLine="540"/>
              <w:jc w:val="center"/>
              <w:rPr>
                <w:b/>
                <w:color w:val="000000"/>
              </w:rPr>
            </w:pPr>
            <w:r w:rsidRPr="00EB2214">
              <w:rPr>
                <w:b/>
                <w:color w:val="000000"/>
              </w:rPr>
              <w:t>3 уровень</w:t>
            </w:r>
          </w:p>
        </w:tc>
      </w:tr>
      <w:tr w:rsidR="005A164B" w:rsidRPr="00EB2214" w:rsidTr="00443C81"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Решите задачу двумя способами.</w:t>
            </w:r>
          </w:p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Для соревнований по теннису закупили 7 коробок мячей по 6 штук в каждой и столько же коробок по 3 мяча в каждой. Сколько всего мячей закупили для теннисных соревнований?</w:t>
            </w:r>
          </w:p>
        </w:tc>
        <w:tc>
          <w:tcPr>
            <w:tcW w:w="6380" w:type="dxa"/>
            <w:gridSpan w:val="2"/>
          </w:tcPr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Сравните тексты задач.</w:t>
            </w:r>
          </w:p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Выбери задачу, которую можно решить двумя способами. Запишите оба решения.</w:t>
            </w:r>
          </w:p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а) Для соревнований по теннису закупили 7 коробок мячей по 6 штук в каждой и 5 коробок по 3 мяча в каждой. Сколько всего мячей закупили для теннисных соревнований?</w:t>
            </w:r>
          </w:p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б) Для соревнований по теннису закупили 7 коробок мячей по 6 штук в каждой и столько же коробок по 3 мяча в каждой. Сколько всего мячей закупили для теннисных соревнований?</w:t>
            </w:r>
          </w:p>
        </w:tc>
      </w:tr>
      <w:tr w:rsidR="005A164B" w:rsidRPr="00EB2214" w:rsidTr="00443C81"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 w:line="360" w:lineRule="auto"/>
              <w:ind w:firstLine="540"/>
              <w:jc w:val="both"/>
              <w:rPr>
                <w:color w:val="000000"/>
              </w:rPr>
            </w:pPr>
          </w:p>
        </w:tc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 w:line="360" w:lineRule="auto"/>
              <w:ind w:firstLine="540"/>
              <w:jc w:val="both"/>
              <w:rPr>
                <w:color w:val="000000"/>
              </w:rPr>
            </w:pPr>
          </w:p>
        </w:tc>
        <w:tc>
          <w:tcPr>
            <w:tcW w:w="3190" w:type="dxa"/>
          </w:tcPr>
          <w:p w:rsidR="005A164B" w:rsidRPr="00EB2214" w:rsidRDefault="005A164B" w:rsidP="00443C81">
            <w:pPr>
              <w:pStyle w:val="a5"/>
              <w:spacing w:before="0" w:after="0"/>
              <w:ind w:firstLine="540"/>
              <w:jc w:val="both"/>
              <w:rPr>
                <w:color w:val="000000"/>
              </w:rPr>
            </w:pPr>
            <w:r w:rsidRPr="00EB2214">
              <w:rPr>
                <w:color w:val="000000"/>
              </w:rPr>
              <w:t>Решите оставшуюся задачу.</w:t>
            </w:r>
          </w:p>
        </w:tc>
      </w:tr>
    </w:tbl>
    <w:p w:rsidR="005A164B" w:rsidRDefault="005A164B" w:rsidP="005A164B">
      <w:pPr>
        <w:pStyle w:val="a6"/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Style w:val="c1"/>
          <w:rFonts w:ascii="Times New Roman" w:hAnsi="Times New Roman" w:cs="Times New Roman"/>
          <w:sz w:val="24"/>
          <w:szCs w:val="24"/>
        </w:rPr>
        <w:t>творческие задания, например по чтению</w:t>
      </w:r>
      <w:r w:rsidRPr="0095227F">
        <w:rPr>
          <w:rFonts w:ascii="Times New Roman" w:hAnsi="Times New Roman" w:cs="Times New Roman"/>
          <w:sz w:val="24"/>
          <w:szCs w:val="24"/>
          <w:lang w:eastAsia="ru-RU"/>
        </w:rPr>
        <w:t>: состав</w:t>
      </w:r>
      <w:r>
        <w:rPr>
          <w:rFonts w:ascii="Times New Roman" w:hAnsi="Times New Roman" w:cs="Times New Roman"/>
          <w:sz w:val="24"/>
          <w:szCs w:val="24"/>
          <w:lang w:eastAsia="ru-RU"/>
        </w:rPr>
        <w:t>ить</w:t>
      </w: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 устный рассказ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на тему изданных предложений,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по картине,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рассказ в связи с прочитанным,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по впечатлениям или наблюдениям,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языкового материала,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развёрнутый рассказ,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связный рассказ по плану,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рассказ о герое, изложение по тексту,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сжатый,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подробный с элементами описания, 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>с заменой лица,</w:t>
      </w:r>
    </w:p>
    <w:p w:rsidR="005A164B" w:rsidRDefault="005A164B" w:rsidP="005A164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 xml:space="preserve"> с элементами рассуждения, </w:t>
      </w:r>
    </w:p>
    <w:p w:rsidR="005A164B" w:rsidRPr="0095227F" w:rsidRDefault="005A164B" w:rsidP="005A164B">
      <w:pPr>
        <w:pStyle w:val="a6"/>
        <w:jc w:val="both"/>
        <w:rPr>
          <w:rStyle w:val="apple-converted-space"/>
          <w:rFonts w:ascii="Times New Roman" w:hAnsi="Times New Roman" w:cs="Times New Roman"/>
          <w:sz w:val="24"/>
          <w:szCs w:val="24"/>
          <w:lang w:eastAsia="ru-RU"/>
        </w:rPr>
      </w:pPr>
      <w:r w:rsidRPr="0095227F">
        <w:rPr>
          <w:rFonts w:ascii="Times New Roman" w:hAnsi="Times New Roman" w:cs="Times New Roman"/>
          <w:sz w:val="24"/>
          <w:szCs w:val="24"/>
          <w:lang w:eastAsia="ru-RU"/>
        </w:rPr>
        <w:t>изложение по началу и концу</w:t>
      </w:r>
      <w:r w:rsidRPr="0095227F">
        <w:rPr>
          <w:rStyle w:val="c1"/>
          <w:rFonts w:ascii="Times New Roman" w:hAnsi="Times New Roman" w:cs="Times New Roman"/>
          <w:sz w:val="24"/>
          <w:szCs w:val="24"/>
        </w:rPr>
        <w:t>;</w:t>
      </w:r>
      <w:r w:rsidRPr="009522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A164B" w:rsidRDefault="005A164B" w:rsidP="005A164B">
      <w:pPr>
        <w:pStyle w:val="a6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113E4B">
        <w:rPr>
          <w:rStyle w:val="apple-converted-space"/>
          <w:rFonts w:ascii="Times New Roman" w:hAnsi="Times New Roman" w:cs="Times New Roman"/>
          <w:sz w:val="24"/>
          <w:szCs w:val="24"/>
        </w:rPr>
        <w:t>Например, для</w:t>
      </w:r>
      <w:r w:rsidRPr="00EA110F">
        <w:rPr>
          <w:rStyle w:val="apple-converted-space"/>
          <w:rFonts w:ascii="Times New Roman" w:hAnsi="Times New Roman" w:cs="Times New Roman"/>
          <w:color w:val="FF3333"/>
          <w:sz w:val="24"/>
          <w:szCs w:val="24"/>
        </w:rPr>
        <w:t xml:space="preserve"> </w:t>
      </w:r>
      <w:r w:rsidRPr="00EA110F">
        <w:rPr>
          <w:rFonts w:ascii="Times New Roman" w:hAnsi="Times New Roman" w:cs="Times New Roman"/>
          <w:sz w:val="24"/>
          <w:szCs w:val="24"/>
          <w:lang w:eastAsia="ru-RU"/>
        </w:rPr>
        <w:t>развития вербально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110F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</w:t>
      </w:r>
      <w:r w:rsidRPr="00EA110F">
        <w:rPr>
          <w:rFonts w:ascii="Times New Roman" w:hAnsi="Times New Roman" w:cs="Times New Roman"/>
          <w:sz w:val="24"/>
          <w:szCs w:val="24"/>
          <w:lang w:eastAsia="ru-RU"/>
        </w:rPr>
        <w:t>огического мышления – умения устанавливать связи между понятиями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110F">
        <w:rPr>
          <w:rFonts w:ascii="Times New Roman" w:hAnsi="Times New Roman" w:cs="Times New Roman"/>
          <w:sz w:val="24"/>
          <w:szCs w:val="24"/>
          <w:lang w:eastAsia="ru-RU"/>
        </w:rPr>
        <w:t>- «Замени слова в скобках так, чтобы равенство было верным».</w:t>
      </w: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    Пример: с + (судьба) = (период времени), с + рок = срок.</w:t>
      </w: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Л+ (имя) = (музыкальный инструмент)_______________________________</w:t>
      </w: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Х + (хищник) = (помещение для скота)_______________________________</w:t>
      </w: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М + (суп) = (насекомое)____________________________________________</w:t>
      </w:r>
    </w:p>
    <w:p w:rsidR="005A164B" w:rsidRPr="00EA110F" w:rsidRDefault="005A164B" w:rsidP="005A164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Г + (цветок) = (атмосферное явление)________________________________</w:t>
      </w:r>
    </w:p>
    <w:p w:rsidR="005A164B" w:rsidRPr="00EA110F" w:rsidRDefault="005A164B" w:rsidP="005A164B">
      <w:pPr>
        <w:pStyle w:val="a6"/>
        <w:rPr>
          <w:rStyle w:val="c2"/>
          <w:rFonts w:ascii="Times New Roman" w:hAnsi="Times New Roman" w:cs="Times New Roman"/>
          <w:sz w:val="24"/>
          <w:szCs w:val="24"/>
          <w:lang w:eastAsia="ru-RU"/>
        </w:rPr>
      </w:pPr>
      <w:r w:rsidRPr="00EA110F">
        <w:rPr>
          <w:rFonts w:ascii="Times New Roman" w:hAnsi="Times New Roman" w:cs="Times New Roman"/>
          <w:sz w:val="24"/>
          <w:szCs w:val="24"/>
          <w:lang w:eastAsia="ru-RU"/>
        </w:rPr>
        <w:t>М + (музыкальный инструмент) = (имя)______________________________</w:t>
      </w:r>
      <w:r w:rsidRPr="00BE5DEB">
        <w:rPr>
          <w:rFonts w:ascii="Times New Roman" w:hAnsi="Times New Roman" w:cs="Times New Roman"/>
          <w:sz w:val="24"/>
          <w:szCs w:val="24"/>
        </w:rPr>
        <w:br/>
      </w:r>
      <w:r w:rsidRPr="00BE5DEB">
        <w:rPr>
          <w:rStyle w:val="c1"/>
          <w:rFonts w:ascii="Times New Roman" w:hAnsi="Times New Roman" w:cs="Times New Roman"/>
          <w:sz w:val="24"/>
          <w:szCs w:val="24"/>
        </w:rPr>
        <w:t>- игры.</w:t>
      </w:r>
    </w:p>
    <w:p w:rsidR="005A164B" w:rsidRDefault="005A164B" w:rsidP="005A164B">
      <w:pPr>
        <w:rPr>
          <w:rStyle w:val="c1"/>
          <w:color w:val="FF3333"/>
        </w:rPr>
      </w:pPr>
      <w:r>
        <w:rPr>
          <w:rStyle w:val="c2"/>
          <w:b/>
          <w:bCs/>
          <w:u w:val="single"/>
        </w:rPr>
        <w:t>Очень важны:</w:t>
      </w:r>
    </w:p>
    <w:p w:rsidR="005A164B" w:rsidRDefault="005A164B" w:rsidP="005A164B">
      <w:r w:rsidRPr="00BE5DEB">
        <w:rPr>
          <w:rStyle w:val="c1"/>
        </w:rPr>
        <w:t xml:space="preserve">- предметные олимпиады </w:t>
      </w:r>
      <w:r w:rsidRPr="00BE5DEB">
        <w:t>«Интеллект-экспресс»</w:t>
      </w:r>
      <w:r w:rsidRPr="00BE5DEB">
        <w:rPr>
          <w:rStyle w:val="c1"/>
        </w:rPr>
        <w:t>;</w:t>
      </w:r>
      <w:r w:rsidRPr="00BE5DEB">
        <w:rPr>
          <w:rStyle w:val="apple-converted-space"/>
        </w:rPr>
        <w:t> </w:t>
      </w:r>
      <w:r w:rsidRPr="00BE5DEB">
        <w:br/>
      </w:r>
      <w:r w:rsidRPr="00BE5DEB">
        <w:rPr>
          <w:rStyle w:val="c1"/>
        </w:rPr>
        <w:t xml:space="preserve">- интеллектуальные марафоны: «Мир конкурсов «Уникум», «Фактор Роста»;                                                                                                            - различные конкурсы и викторины: </w:t>
      </w:r>
      <w:r w:rsidRPr="00BE5DEB">
        <w:t>«Русский медвежонок», «Кенгуру», «Человек и Природа», «Интеллект-экспресс»</w:t>
      </w:r>
      <w:r w:rsidRPr="00BE5DEB">
        <w:rPr>
          <w:rStyle w:val="c1"/>
        </w:rPr>
        <w:t>;</w:t>
      </w:r>
      <w:r w:rsidRPr="00BE5DEB">
        <w:rPr>
          <w:rStyle w:val="apple-converted-space"/>
        </w:rPr>
        <w:t> </w:t>
      </w:r>
      <w:r w:rsidRPr="00BE5DEB">
        <w:br/>
      </w:r>
      <w:r w:rsidRPr="00BE5DEB">
        <w:rPr>
          <w:rStyle w:val="c1"/>
        </w:rPr>
        <w:t>- словесные игры и забавы: ребусы, шарады;</w:t>
      </w:r>
      <w:r w:rsidRPr="00BE5DEB">
        <w:rPr>
          <w:rStyle w:val="apple-converted-space"/>
        </w:rPr>
        <w:t> </w:t>
      </w:r>
      <w:r w:rsidRPr="00BE5DEB">
        <w:br/>
      </w:r>
      <w:r w:rsidRPr="00BE5DEB">
        <w:rPr>
          <w:rStyle w:val="c1"/>
        </w:rPr>
        <w:t>- проекты по различной тематике: например, на уроках русского языка «Пословица недаром молвится», «Мое имя», «Однокоренные слова» и др.;</w:t>
      </w:r>
      <w:r w:rsidRPr="00BE5DEB">
        <w:rPr>
          <w:rStyle w:val="apple-converted-space"/>
        </w:rPr>
        <w:t> </w:t>
      </w:r>
      <w:r w:rsidRPr="00BE5DEB">
        <w:br/>
      </w:r>
      <w:r w:rsidRPr="00BE5DEB">
        <w:rPr>
          <w:rStyle w:val="c1"/>
        </w:rPr>
        <w:t>- ролевые игры: инсценировка стихов, басен, чтение по ролям;</w:t>
      </w:r>
      <w:r w:rsidRPr="00BE5DEB">
        <w:rPr>
          <w:rStyle w:val="apple-converted-space"/>
        </w:rPr>
        <w:t> </w:t>
      </w:r>
      <w:r w:rsidRPr="00BE5DEB">
        <w:br/>
      </w:r>
      <w:r>
        <w:rPr>
          <w:rStyle w:val="c1"/>
        </w:rPr>
        <w:t>-индивидуальные творческие задания.</w:t>
      </w:r>
    </w:p>
    <w:p w:rsidR="005A164B" w:rsidRDefault="005A164B" w:rsidP="005A164B">
      <w:pPr>
        <w:ind w:firstLine="708"/>
        <w:jc w:val="both"/>
      </w:pPr>
      <w:r>
        <w:t>Система работы с одаренными детьми включает в себя следующие компоненты:</w:t>
      </w:r>
    </w:p>
    <w:p w:rsidR="005A164B" w:rsidRDefault="005A164B" w:rsidP="005A164B">
      <w:pPr>
        <w:numPr>
          <w:ilvl w:val="0"/>
          <w:numId w:val="1"/>
        </w:numPr>
        <w:jc w:val="both"/>
      </w:pPr>
      <w:r>
        <w:t xml:space="preserve">выявление одаренных детей; </w:t>
      </w:r>
    </w:p>
    <w:p w:rsidR="005A164B" w:rsidRDefault="005A164B" w:rsidP="005A164B">
      <w:pPr>
        <w:numPr>
          <w:ilvl w:val="0"/>
          <w:numId w:val="1"/>
        </w:numPr>
        <w:jc w:val="both"/>
      </w:pPr>
      <w:r>
        <w:t>развитие творческих способностей на уроках;</w:t>
      </w:r>
    </w:p>
    <w:p w:rsidR="005A164B" w:rsidRDefault="005A164B" w:rsidP="005A164B">
      <w:pPr>
        <w:numPr>
          <w:ilvl w:val="0"/>
          <w:numId w:val="1"/>
        </w:numPr>
        <w:jc w:val="both"/>
      </w:pPr>
      <w:r>
        <w:t>развитие способностей во внеурочной деятельности (олимпиады, конкурсы, индивидуальная работа);</w:t>
      </w:r>
    </w:p>
    <w:p w:rsidR="005A164B" w:rsidRDefault="005A164B" w:rsidP="005A164B">
      <w:pPr>
        <w:numPr>
          <w:ilvl w:val="0"/>
          <w:numId w:val="1"/>
        </w:numPr>
        <w:jc w:val="both"/>
      </w:pPr>
      <w:r>
        <w:t>создание условий для всестороннего развития одаренных детей.</w:t>
      </w:r>
    </w:p>
    <w:p w:rsidR="005A164B" w:rsidRPr="003D013C" w:rsidRDefault="005A164B" w:rsidP="005A164B">
      <w:pPr>
        <w:ind w:firstLine="360"/>
        <w:jc w:val="both"/>
        <w:rPr>
          <w:rStyle w:val="WW8Num1z0"/>
          <w:rFonts w:ascii="Verdana" w:hAnsi="Verdana"/>
          <w:sz w:val="20"/>
          <w:szCs w:val="20"/>
          <w:shd w:val="clear" w:color="auto" w:fill="FEFEFE"/>
        </w:rPr>
      </w:pPr>
      <w:r>
        <w:t xml:space="preserve">Работу с одарёнными учащимися учитель начинает  с </w:t>
      </w:r>
      <w:r w:rsidRPr="003D013C">
        <w:t>диагностики одарённости.</w:t>
      </w:r>
      <w:r w:rsidRPr="003D013C">
        <w:rPr>
          <w:rStyle w:val="WW8Num1z0"/>
          <w:rFonts w:ascii="Verdana" w:hAnsi="Verdana"/>
          <w:sz w:val="20"/>
          <w:szCs w:val="20"/>
          <w:shd w:val="clear" w:color="auto" w:fill="FEFEFE"/>
        </w:rPr>
        <w:t xml:space="preserve"> </w:t>
      </w:r>
    </w:p>
    <w:p w:rsidR="005A164B" w:rsidRPr="005C6A15" w:rsidRDefault="005A164B" w:rsidP="005A164B">
      <w:pPr>
        <w:suppressAutoHyphens w:val="0"/>
        <w:spacing w:line="293" w:lineRule="atLeast"/>
        <w:jc w:val="both"/>
        <w:rPr>
          <w:color w:val="000000"/>
          <w:lang w:eastAsia="ru-RU"/>
        </w:rPr>
      </w:pPr>
      <w:r w:rsidRPr="005C6A15">
        <w:rPr>
          <w:b/>
          <w:bCs/>
          <w:color w:val="000000"/>
          <w:lang w:eastAsia="ru-RU"/>
        </w:rPr>
        <w:t>Российский психолог А.И. Савенков</w:t>
      </w:r>
      <w:r w:rsidRPr="005C6A15">
        <w:rPr>
          <w:color w:val="000000"/>
          <w:lang w:eastAsia="ru-RU"/>
        </w:rPr>
        <w:t>, занимающийся проблемой детской одарённости в сфере исследовательской деятельности, предлагает диагностическую модель одарённости, опирающуюся на принципы комплексного оценивания; долговременности; использования тренинговых методов; учёта потенциальных возможностей ребенка; принцип опоры на экологически валидные методы диагностики; участия разных специалистов; участия детей в оценке собственной одарённости. В выявлении способностей, которые находятся в основе одаренности, должны участвовать не только педагоги и психологи, но и родители ребенка.</w:t>
      </w:r>
    </w:p>
    <w:p w:rsidR="005A164B" w:rsidRPr="005C6A15" w:rsidRDefault="005A164B" w:rsidP="005A164B">
      <w:pPr>
        <w:suppressAutoHyphens w:val="0"/>
        <w:spacing w:before="75" w:after="150" w:line="293" w:lineRule="atLeast"/>
        <w:jc w:val="both"/>
        <w:rPr>
          <w:color w:val="000000"/>
          <w:lang w:eastAsia="ru-RU"/>
        </w:rPr>
      </w:pPr>
      <w:r w:rsidRPr="005C6A15">
        <w:rPr>
          <w:color w:val="000000"/>
          <w:lang w:eastAsia="ru-RU"/>
        </w:rPr>
        <w:t>Опираясь на положение современной образовательной политики, согласно которой одарен каждый, педагогу в тандеме с психологом образовательного учреждения важно выявить у ребенка, соответствующий ему вид одаренности, то есть наличие определенных способностей (исследовательские, академические, художественные, спортивные).</w:t>
      </w:r>
    </w:p>
    <w:p w:rsidR="005A164B" w:rsidRPr="005C6A15" w:rsidRDefault="005A164B" w:rsidP="005A164B">
      <w:pPr>
        <w:suppressAutoHyphens w:val="0"/>
        <w:spacing w:before="75" w:after="150" w:line="293" w:lineRule="atLeast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Я использую</w:t>
      </w:r>
      <w:r w:rsidRPr="005C6A15">
        <w:rPr>
          <w:color w:val="000000"/>
          <w:lang w:eastAsia="ru-RU"/>
        </w:rPr>
        <w:t xml:space="preserve"> набор методик, позволяющих выявить определенные способности у ребенка, на основе которых можно построить профиль одаренности и спланировать дальнейшую развивающую или коррекционную работу.</w:t>
      </w:r>
    </w:p>
    <w:tbl>
      <w:tblPr>
        <w:tblW w:w="9180" w:type="dxa"/>
        <w:shd w:val="clear" w:color="auto" w:fill="DDEAC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6568"/>
      </w:tblGrid>
      <w:tr w:rsidR="005A164B" w:rsidRPr="005C6A15" w:rsidTr="00443C81"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center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lastRenderedPageBreak/>
              <w:t>Изучаемый</w:t>
            </w:r>
          </w:p>
          <w:p w:rsidR="005A164B" w:rsidRPr="005C6A15" w:rsidRDefault="005A164B" w:rsidP="00443C81">
            <w:pPr>
              <w:suppressAutoHyphens w:val="0"/>
              <w:jc w:val="center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показатель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center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Методики</w:t>
            </w:r>
          </w:p>
        </w:tc>
      </w:tr>
      <w:tr w:rsidR="005A164B" w:rsidRPr="005C6A15" w:rsidTr="00443C81">
        <w:trPr>
          <w:trHeight w:val="555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Интеллектуальная одаренность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Default="005A164B" w:rsidP="00443C81">
            <w:pPr>
              <w:suppressAutoHyphens w:val="0"/>
              <w:rPr>
                <w:lang w:eastAsia="ru-RU"/>
              </w:rPr>
            </w:pPr>
            <w:r w:rsidRPr="005C6A15">
              <w:rPr>
                <w:lang w:eastAsia="ru-RU"/>
              </w:rPr>
              <w:t>- Методика «Школьный тест умственного развития»</w:t>
            </w:r>
          </w:p>
          <w:p w:rsidR="005A164B" w:rsidRPr="005C6A15" w:rsidRDefault="005A164B" w:rsidP="00443C8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 Методика ГИТ (Групповой интеллектуальный тест)</w:t>
            </w:r>
          </w:p>
        </w:tc>
      </w:tr>
      <w:tr w:rsidR="005A164B" w:rsidRPr="005C6A15" w:rsidTr="00443C81">
        <w:trPr>
          <w:trHeight w:val="2484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Когнитивные психические процессы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Изучение кратковременной и долговременной вербальной памяти (А.Р.</w:t>
            </w:r>
            <w:r w:rsidRPr="000F3DDA">
              <w:rPr>
                <w:lang w:eastAsia="ru-RU"/>
              </w:rPr>
              <w:t> </w:t>
            </w:r>
            <w:proofErr w:type="spellStart"/>
            <w:r w:rsidRPr="000F3DDA">
              <w:rPr>
                <w:lang w:eastAsia="ru-RU"/>
              </w:rPr>
              <w:t>Лурия</w:t>
            </w:r>
            <w:proofErr w:type="spellEnd"/>
            <w:r w:rsidRPr="005C6A15">
              <w:rPr>
                <w:lang w:eastAsia="ru-RU"/>
              </w:rPr>
              <w:t>).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Изучение кратковременной образной и вербальн</w:t>
            </w:r>
            <w:r w:rsidRPr="000F3DDA">
              <w:rPr>
                <w:lang w:eastAsia="ru-RU"/>
              </w:rPr>
              <w:t>о - </w:t>
            </w:r>
            <w:r w:rsidRPr="005C6A15">
              <w:rPr>
                <w:lang w:eastAsia="ru-RU"/>
              </w:rPr>
              <w:t>логической памяти.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Оценка устойчивости внимания.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Оценка переключения внимания.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Оценка вербально – логического мышления.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Оценка образного мышления.</w:t>
            </w:r>
          </w:p>
          <w:p w:rsidR="005A164B" w:rsidRPr="005C6A15" w:rsidRDefault="005A164B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</w:t>
            </w:r>
            <w:r w:rsidRPr="000F3DDA">
              <w:rPr>
                <w:lang w:eastAsia="ru-RU"/>
              </w:rPr>
              <w:t> </w:t>
            </w:r>
            <w:hyperlink r:id="rId5" w:tgtFrame="_blank" w:history="1">
              <w:r w:rsidRPr="000F3DDA">
                <w:rPr>
                  <w:lang w:eastAsia="ru-RU"/>
                </w:rPr>
                <w:t xml:space="preserve">Тест интеллекта «Нарисуй человека» (Ф. </w:t>
              </w:r>
              <w:proofErr w:type="spellStart"/>
              <w:r w:rsidRPr="000F3DDA">
                <w:rPr>
                  <w:lang w:eastAsia="ru-RU"/>
                </w:rPr>
                <w:t>Гудинаф</w:t>
              </w:r>
              <w:proofErr w:type="spellEnd"/>
              <w:r w:rsidRPr="000F3DDA">
                <w:rPr>
                  <w:lang w:eastAsia="ru-RU"/>
                </w:rPr>
                <w:t>)</w:t>
              </w:r>
            </w:hyperlink>
            <w:r w:rsidRPr="005C6A15">
              <w:rPr>
                <w:lang w:eastAsia="ru-RU"/>
              </w:rPr>
              <w:t>.</w:t>
            </w:r>
          </w:p>
          <w:p w:rsidR="005A164B" w:rsidRPr="005C6A15" w:rsidRDefault="00472788" w:rsidP="00443C81">
            <w:pPr>
              <w:suppressAutoHyphens w:val="0"/>
              <w:ind w:left="72"/>
              <w:jc w:val="both"/>
              <w:rPr>
                <w:lang w:eastAsia="ru-RU"/>
              </w:rPr>
            </w:pPr>
            <w:hyperlink r:id="rId6" w:tgtFrame="_blank" w:history="1">
              <w:r w:rsidR="005A164B" w:rsidRPr="000F3DDA">
                <w:rPr>
                  <w:lang w:eastAsia="ru-RU"/>
                </w:rPr>
                <w:t>Тест </w:t>
              </w:r>
              <w:proofErr w:type="spellStart"/>
              <w:r w:rsidR="005A164B" w:rsidRPr="000F3DDA">
                <w:rPr>
                  <w:lang w:eastAsia="ru-RU"/>
                </w:rPr>
                <w:t>Мюнстерберга</w:t>
              </w:r>
              <w:proofErr w:type="spellEnd"/>
              <w:r w:rsidR="005A164B" w:rsidRPr="000F3DDA">
                <w:rPr>
                  <w:lang w:eastAsia="ru-RU"/>
                </w:rPr>
                <w:t> на восприятие</w:t>
              </w:r>
            </w:hyperlink>
          </w:p>
        </w:tc>
      </w:tr>
      <w:tr w:rsidR="005A164B" w:rsidRPr="005C6A15" w:rsidTr="00443C81">
        <w:trPr>
          <w:trHeight w:val="800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Творческий потенциал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ind w:left="62"/>
              <w:rPr>
                <w:lang w:eastAsia="ru-RU"/>
              </w:rPr>
            </w:pPr>
            <w:r w:rsidRPr="005C6A15">
              <w:rPr>
                <w:lang w:eastAsia="ru-RU"/>
              </w:rPr>
              <w:t>-</w:t>
            </w:r>
            <w:r w:rsidRPr="000F3DDA">
              <w:rPr>
                <w:lang w:eastAsia="ru-RU"/>
              </w:rPr>
              <w:t> </w:t>
            </w:r>
            <w:hyperlink r:id="rId7" w:tgtFrame="_blank" w:history="1">
              <w:r w:rsidRPr="000F3DDA">
                <w:rPr>
                  <w:lang w:eastAsia="ru-RU"/>
                </w:rPr>
                <w:t>Диагностика невербальной креативности (вариант теста </w:t>
              </w:r>
              <w:proofErr w:type="spellStart"/>
              <w:r w:rsidRPr="000F3DDA">
                <w:rPr>
                  <w:lang w:eastAsia="ru-RU"/>
                </w:rPr>
                <w:t>Торренса</w:t>
              </w:r>
              <w:proofErr w:type="spellEnd"/>
              <w:r w:rsidRPr="000F3DDA">
                <w:rPr>
                  <w:lang w:eastAsia="ru-RU"/>
                </w:rPr>
                <w:t>)</w:t>
              </w:r>
            </w:hyperlink>
          </w:p>
          <w:p w:rsidR="005A164B" w:rsidRPr="005C6A15" w:rsidRDefault="005A164B" w:rsidP="00443C81">
            <w:pPr>
              <w:suppressAutoHyphens w:val="0"/>
              <w:ind w:left="62"/>
              <w:rPr>
                <w:lang w:eastAsia="ru-RU"/>
              </w:rPr>
            </w:pPr>
            <w:r w:rsidRPr="005C6A15">
              <w:rPr>
                <w:lang w:eastAsia="ru-RU"/>
              </w:rPr>
              <w:t>- Опросник для определения творческих наклонностей у школьников.</w:t>
            </w:r>
          </w:p>
          <w:p w:rsidR="005A164B" w:rsidRPr="005C6A15" w:rsidRDefault="005A164B" w:rsidP="00443C81">
            <w:pPr>
              <w:suppressAutoHyphens w:val="0"/>
              <w:ind w:left="62"/>
              <w:rPr>
                <w:lang w:eastAsia="ru-RU"/>
              </w:rPr>
            </w:pPr>
            <w:r w:rsidRPr="005C6A15">
              <w:rPr>
                <w:lang w:eastAsia="ru-RU"/>
              </w:rPr>
              <w:t>-   </w:t>
            </w:r>
            <w:hyperlink r:id="rId8" w:tgtFrame="_blank" w:history="1">
              <w:r w:rsidRPr="000F3DDA">
                <w:rPr>
                  <w:lang w:eastAsia="ru-RU"/>
                </w:rPr>
                <w:t xml:space="preserve">Творческого мышления вербальный тест «Необычное использование» (К. </w:t>
              </w:r>
              <w:proofErr w:type="spellStart"/>
              <w:r w:rsidRPr="000F3DDA">
                <w:rPr>
                  <w:lang w:eastAsia="ru-RU"/>
                </w:rPr>
                <w:t>А.Хеллер</w:t>
              </w:r>
              <w:proofErr w:type="spellEnd"/>
              <w:r w:rsidRPr="000F3DDA">
                <w:rPr>
                  <w:lang w:eastAsia="ru-RU"/>
                </w:rPr>
                <w:t>)</w:t>
              </w:r>
            </w:hyperlink>
          </w:p>
        </w:tc>
      </w:tr>
      <w:tr w:rsidR="005A164B" w:rsidRPr="005C6A15" w:rsidTr="00443C81">
        <w:trPr>
          <w:trHeight w:val="543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Мотивация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ind w:left="62" w:right="72"/>
              <w:rPr>
                <w:lang w:eastAsia="ru-RU"/>
              </w:rPr>
            </w:pPr>
            <w:r w:rsidRPr="005C6A15">
              <w:rPr>
                <w:lang w:eastAsia="ru-RU"/>
              </w:rPr>
              <w:t xml:space="preserve">- Диагностика мотивационной сферы учащихся младших классов </w:t>
            </w:r>
            <w:proofErr w:type="spellStart"/>
            <w:r w:rsidRPr="005C6A15">
              <w:rPr>
                <w:lang w:eastAsia="ru-RU"/>
              </w:rPr>
              <w:t>Лускановой</w:t>
            </w:r>
            <w:proofErr w:type="spellEnd"/>
          </w:p>
        </w:tc>
      </w:tr>
      <w:tr w:rsidR="005A164B" w:rsidRPr="005C6A15" w:rsidTr="00443C81">
        <w:trPr>
          <w:trHeight w:val="843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Личность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ind w:left="62"/>
              <w:rPr>
                <w:lang w:eastAsia="ru-RU"/>
              </w:rPr>
            </w:pPr>
            <w:r w:rsidRPr="005C6A15">
              <w:rPr>
                <w:lang w:eastAsia="ru-RU"/>
              </w:rPr>
              <w:t>- Тест «Шкала социально-психологической адаптированности.» (</w:t>
            </w:r>
            <w:proofErr w:type="spellStart"/>
            <w:r w:rsidRPr="005C6A15">
              <w:rPr>
                <w:lang w:eastAsia="ru-RU"/>
              </w:rPr>
              <w:t>Т.В.Снегиревой</w:t>
            </w:r>
            <w:proofErr w:type="spellEnd"/>
            <w:r w:rsidRPr="005C6A15">
              <w:rPr>
                <w:lang w:eastAsia="ru-RU"/>
              </w:rPr>
              <w:t>).</w:t>
            </w:r>
          </w:p>
          <w:p w:rsidR="005A164B" w:rsidRPr="005C6A15" w:rsidRDefault="005A164B" w:rsidP="00443C81">
            <w:pPr>
              <w:suppressAutoHyphens w:val="0"/>
              <w:ind w:left="62"/>
              <w:rPr>
                <w:lang w:eastAsia="ru-RU"/>
              </w:rPr>
            </w:pPr>
            <w:r w:rsidRPr="005C6A15">
              <w:rPr>
                <w:lang w:eastAsia="ru-RU"/>
              </w:rPr>
              <w:t>- </w:t>
            </w:r>
            <w:hyperlink r:id="rId9" w:tgtFrame="_blank" w:history="1">
              <w:r w:rsidRPr="000F3DDA">
                <w:rPr>
                  <w:lang w:eastAsia="ru-RU"/>
                </w:rPr>
                <w:t>Методика «Несуществующее животное»</w:t>
              </w:r>
            </w:hyperlink>
            <w:r w:rsidRPr="005C6A15">
              <w:rPr>
                <w:lang w:eastAsia="ru-RU"/>
              </w:rPr>
              <w:t>.</w:t>
            </w:r>
          </w:p>
        </w:tc>
      </w:tr>
      <w:tr w:rsidR="005A164B" w:rsidRPr="005C6A15" w:rsidTr="00443C81">
        <w:trPr>
          <w:trHeight w:val="544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Социальная одаренность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Тест «Умеете ли Вы говорить и слушать?» (В. </w:t>
            </w:r>
            <w:proofErr w:type="spellStart"/>
            <w:r w:rsidRPr="005C6A15">
              <w:rPr>
                <w:lang w:eastAsia="ru-RU"/>
              </w:rPr>
              <w:t>Маклени</w:t>
            </w:r>
            <w:proofErr w:type="spellEnd"/>
            <w:r w:rsidRPr="005C6A15">
              <w:rPr>
                <w:lang w:eastAsia="ru-RU"/>
              </w:rPr>
              <w:t>).</w:t>
            </w:r>
          </w:p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Тест </w:t>
            </w:r>
            <w:proofErr w:type="spellStart"/>
            <w:r w:rsidRPr="005C6A15">
              <w:rPr>
                <w:lang w:eastAsia="ru-RU"/>
              </w:rPr>
              <w:t>интерперсональной</w:t>
            </w:r>
            <w:proofErr w:type="spellEnd"/>
            <w:r w:rsidRPr="005C6A15">
              <w:rPr>
                <w:lang w:eastAsia="ru-RU"/>
              </w:rPr>
              <w:t> диагностики Т. </w:t>
            </w:r>
            <w:proofErr w:type="spellStart"/>
            <w:r w:rsidRPr="005C6A15">
              <w:rPr>
                <w:lang w:eastAsia="ru-RU"/>
              </w:rPr>
              <w:t>Лири</w:t>
            </w:r>
            <w:proofErr w:type="spellEnd"/>
            <w:r w:rsidRPr="005C6A15">
              <w:rPr>
                <w:lang w:eastAsia="ru-RU"/>
              </w:rPr>
              <w:t>.</w:t>
            </w:r>
          </w:p>
        </w:tc>
      </w:tr>
      <w:tr w:rsidR="005A164B" w:rsidRPr="005C6A15" w:rsidTr="00443C81">
        <w:trPr>
          <w:trHeight w:val="957"/>
        </w:trPr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rPr>
                <w:lang w:eastAsia="ru-RU"/>
              </w:rPr>
            </w:pPr>
            <w:r w:rsidRPr="005C6A15">
              <w:rPr>
                <w:b/>
                <w:bCs/>
                <w:lang w:eastAsia="ru-RU"/>
              </w:rPr>
              <w:t>Комплексные методики для педагогов и родителей</w:t>
            </w:r>
          </w:p>
        </w:tc>
        <w:tc>
          <w:tcPr>
            <w:tcW w:w="6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 Опросник для выявления одаренных школьников (по А.А. Лосевой)</w:t>
            </w:r>
          </w:p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Методика оценки общей одаренности (А.И, Савенков)</w:t>
            </w:r>
          </w:p>
          <w:p w:rsidR="005A164B" w:rsidRPr="005C6A15" w:rsidRDefault="005A164B" w:rsidP="00443C81">
            <w:pPr>
              <w:suppressAutoHyphens w:val="0"/>
              <w:jc w:val="both"/>
              <w:rPr>
                <w:lang w:eastAsia="ru-RU"/>
              </w:rPr>
            </w:pPr>
            <w:r w:rsidRPr="005C6A15">
              <w:rPr>
                <w:lang w:eastAsia="ru-RU"/>
              </w:rPr>
              <w:t>- Методика «Карта одаренности» (по А.И. Савенкову)</w:t>
            </w:r>
          </w:p>
        </w:tc>
      </w:tr>
    </w:tbl>
    <w:p w:rsidR="005A164B" w:rsidRDefault="005A164B" w:rsidP="005A164B">
      <w:pPr>
        <w:ind w:firstLine="360"/>
        <w:jc w:val="both"/>
      </w:pPr>
      <w:r>
        <w:t xml:space="preserve">  Наблюдение за школьниками проводится во время урочной и внеурочной деятельности. Оно позволяет выявить наклонности, способности и интересы учащихся. Следует отметить, что важным в работе с одаренными детьми является не только своевременная диагностика и отбор, но и обеспечение  их дальнейшего развития. От того, как организована работа с данной категорией учащихся, во многом зависит успешность работы с ними. </w:t>
      </w:r>
    </w:p>
    <w:p w:rsidR="005A164B" w:rsidRDefault="005A164B" w:rsidP="005A164B">
      <w:pPr>
        <w:ind w:left="426" w:hanging="66"/>
      </w:pPr>
      <w:r>
        <w:t xml:space="preserve">Для создания мотивации используются следующие приёмы:                                                          - рейтинг учащихся;                                                                                                </w:t>
      </w:r>
    </w:p>
    <w:p w:rsidR="005A164B" w:rsidRDefault="005A164B" w:rsidP="005A164B">
      <w:pPr>
        <w:ind w:left="426" w:hanging="426"/>
      </w:pPr>
      <w:r>
        <w:t xml:space="preserve">  - «почётное место» в классе, в классном уголке;                                                  </w:t>
      </w:r>
    </w:p>
    <w:p w:rsidR="005A164B" w:rsidRDefault="005A164B" w:rsidP="005A164B">
      <w:pPr>
        <w:ind w:left="426" w:hanging="426"/>
      </w:pPr>
      <w:r>
        <w:t xml:space="preserve">   - классные часы по самоопределению;                                                                  </w:t>
      </w:r>
    </w:p>
    <w:p w:rsidR="005A164B" w:rsidRDefault="005A164B" w:rsidP="005A164B">
      <w:pPr>
        <w:ind w:left="426" w:hanging="426"/>
      </w:pPr>
      <w:r>
        <w:t xml:space="preserve">    - создание  портфолио с последующей презентацией.                                             </w:t>
      </w:r>
    </w:p>
    <w:p w:rsidR="005A164B" w:rsidRDefault="005A164B" w:rsidP="005A164B">
      <w:pPr>
        <w:ind w:firstLine="426"/>
        <w:jc w:val="both"/>
      </w:pPr>
      <w:r>
        <w:t>На этом этапе урочная и внеурочная работа строится таким образом, чтобы ребёнок мог проявить свои возможности в самых разных сферах деятельности, и направлена на развитие творческих и познавательных способностей учащихся. Основная задача учителя – так построить весь учебно-воспитательный процесс и его психологическое обеспечение, чтобы учесть любые индивидуальные особенности детей, поддержать ребенка и развить его способности, подготовить почву для того, чтобы эти способности были реализованы.</w:t>
      </w:r>
    </w:p>
    <w:p w:rsidR="005A164B" w:rsidRDefault="005A164B" w:rsidP="005A164B">
      <w:pPr>
        <w:jc w:val="both"/>
      </w:pPr>
      <w:r>
        <w:lastRenderedPageBreak/>
        <w:t xml:space="preserve"> </w:t>
      </w:r>
      <w:r>
        <w:tab/>
        <w:t xml:space="preserve">«Каждое дитя до известной степени гений», - писал Шопенгауэр. Учитель должен помнить, что нет одинаковых детей: у каждого есть что-то свое, что-то, что выделяет его из общей массы и делает уникальным. У одного это способность быстро и без ошибок решать математические задачи, у другого -  способность к рисованию, у третьего – золотые руки, у четвертого предрасположенность к спортивным успехам, у пятого – организаторские способности. Одним словом, наше внимание к одаренным детям должно органически  вписываться  в образ мира любого ребенка и быть для него совершенно естественным. </w:t>
      </w:r>
    </w:p>
    <w:p w:rsidR="005A164B" w:rsidRDefault="005A164B" w:rsidP="005A164B">
      <w:pPr>
        <w:ind w:firstLine="708"/>
        <w:jc w:val="both"/>
      </w:pPr>
      <w:r>
        <w:t xml:space="preserve">При воспитании одаренного ребенка необходимо, чтобы любопытство вовремя переросло в любовь к знаниям - «любознательность», а последняя - в устойчивую «познавательную потребность». Способность видеть проблему там, где другие не видят никаких сложностей, где все представляется как будто ясным, - одно из важнейших качеств, отличающих истинного творца от посредственного человека. Одно из ведущих качеств, свойственных одаренному ребенку,- сверхчувствительность к проблемам.                                                                                                                                                 </w:t>
      </w:r>
    </w:p>
    <w:p w:rsidR="005A164B" w:rsidRDefault="005A164B" w:rsidP="005A164B">
      <w:pPr>
        <w:ind w:firstLine="708"/>
        <w:jc w:val="both"/>
        <w:rPr>
          <w:shd w:val="clear" w:color="auto" w:fill="FFFFFF"/>
        </w:rPr>
      </w:pPr>
      <w:r>
        <w:t xml:space="preserve">Учитывая психологические особенности одаренных детей, </w:t>
      </w:r>
      <w:r>
        <w:rPr>
          <w:shd w:val="clear" w:color="auto" w:fill="FFFFFF"/>
        </w:rPr>
        <w:t xml:space="preserve">очень важно создавать на уроках ситуацию познавательного затруднения,  при которой младшие  школьники поставлены перед необходимостью самостоятельно воспользоваться для изучения новой темы одной или несколькими мыслительными операциями: анализом, синтезом, сравнением, аналогией, обобщением. </w:t>
      </w:r>
      <w:r>
        <w:t xml:space="preserve">Данная технология </w:t>
      </w:r>
      <w:r>
        <w:rPr>
          <w:shd w:val="clear" w:color="auto" w:fill="FFFFFF"/>
        </w:rPr>
        <w:t xml:space="preserve">позволяет организовать активную самостоятельную деятельность учащихся, в результате чего происходит творческое овладение знаниями, умениями,  навыками и  развитие мыслительных способностей.  </w:t>
      </w:r>
    </w:p>
    <w:p w:rsidR="005A164B" w:rsidRDefault="005A164B" w:rsidP="005A164B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  <w:t xml:space="preserve">Одна из форм работы с одарёнными детьми – научно-исследовательская деятельность учащихся, которая способствует развитию и индивидуализации личности, а также формированию мотивации к получению новых  знаний. </w:t>
      </w:r>
      <w:r>
        <w:t xml:space="preserve">Принимая участие в школьной, окружной и городской научно-практической конференции, учащиеся имеют возможность  проявить не только свои интеллектуальные способности, но и умение  грамотно представить свою работу, выступать перед аудиторией, отстаивать свою точку зрения. </w:t>
      </w:r>
    </w:p>
    <w:p w:rsidR="005A164B" w:rsidRDefault="005A164B" w:rsidP="005A164B">
      <w:pPr>
        <w:ind w:firstLine="708"/>
        <w:jc w:val="both"/>
      </w:pPr>
      <w:r>
        <w:rPr>
          <w:shd w:val="clear" w:color="auto" w:fill="FFFFFF"/>
        </w:rPr>
        <w:t>Уроки окружающего мира  и занятия внеурочной деятельностью помогают максимально реализовать  дифференциацию обучения,  индивидуальный подход, применяя разные методы работы: - наблюдение, эксперимент, исследование, работа с научной литературой.</w:t>
      </w:r>
      <w:r>
        <w:t xml:space="preserve"> </w:t>
      </w:r>
      <w:r>
        <w:rPr>
          <w:shd w:val="clear" w:color="auto" w:fill="FFFFFF"/>
        </w:rPr>
        <w:t>Большое внимание  уделяется  обсуждению различных ситуаций, групповым дискуссиям, творческому самовыражению, самопроверке и групповому тестированию.</w:t>
      </w:r>
      <w:r>
        <w:t xml:space="preserve"> </w:t>
      </w:r>
      <w:r>
        <w:rPr>
          <w:shd w:val="clear" w:color="auto" w:fill="FFFFFF"/>
        </w:rPr>
        <w:t xml:space="preserve">Уроки-исследования позволяют решать  серьёзные проблемные вопросы, исследовательские задачи, а детская тяга «к тайнам» превращает его в «исследователя». Успех выполнения таких задач формирует «интеллектуальную» радость, положительные эмоции.                                                      </w:t>
      </w:r>
    </w:p>
    <w:p w:rsidR="005A164B" w:rsidRDefault="005A164B" w:rsidP="005A164B">
      <w:pPr>
        <w:jc w:val="both"/>
        <w:rPr>
          <w:b/>
          <w:bCs/>
        </w:rPr>
      </w:pPr>
      <w:r>
        <w:t>Э</w:t>
      </w:r>
      <w:r>
        <w:rPr>
          <w:shd w:val="clear" w:color="auto" w:fill="FFFFFF"/>
        </w:rPr>
        <w:t xml:space="preserve">ффективным  будет использование  </w:t>
      </w:r>
      <w:r>
        <w:t xml:space="preserve">на уроках в начальной школе следующих приемов  работы: </w:t>
      </w:r>
    </w:p>
    <w:p w:rsidR="005A164B" w:rsidRDefault="005A164B" w:rsidP="005A164B">
      <w:pPr>
        <w:ind w:firstLine="708"/>
        <w:jc w:val="both"/>
        <w:rPr>
          <w:b/>
          <w:bCs/>
        </w:rPr>
      </w:pPr>
      <w:r>
        <w:rPr>
          <w:b/>
          <w:bCs/>
        </w:rPr>
        <w:t>Прием «Пресс-конференция»</w:t>
      </w:r>
      <w:r>
        <w:t xml:space="preserve"> основан на умении детей задавать вопросы содержательного характера. </w:t>
      </w:r>
    </w:p>
    <w:p w:rsidR="005A164B" w:rsidRDefault="005A164B" w:rsidP="005A164B">
      <w:pPr>
        <w:ind w:firstLine="708"/>
        <w:jc w:val="both"/>
        <w:rPr>
          <w:b/>
          <w:bCs/>
        </w:rPr>
      </w:pPr>
      <w:r>
        <w:rPr>
          <w:b/>
          <w:bCs/>
        </w:rPr>
        <w:t>Прием «Привлекательная цель» или  «Удивляй»</w:t>
      </w:r>
      <w:r>
        <w:t xml:space="preserve"> основан на повышении мотивации детей в начале урока, когда учитель находит такой угол зрения, при котором обыденное становится удивительным.</w:t>
      </w:r>
    </w:p>
    <w:p w:rsidR="005A164B" w:rsidRDefault="005A164B" w:rsidP="005A164B">
      <w:pPr>
        <w:ind w:firstLine="708"/>
        <w:jc w:val="both"/>
        <w:rPr>
          <w:b/>
        </w:rPr>
      </w:pPr>
      <w:r>
        <w:rPr>
          <w:b/>
          <w:bCs/>
        </w:rPr>
        <w:t>Прием «Диалог с текстом»</w:t>
      </w:r>
      <w:r>
        <w:rPr>
          <w:bCs/>
        </w:rPr>
        <w:t xml:space="preserve"> </w:t>
      </w:r>
      <w:r>
        <w:t>используется для организации индивидуальной работы, когда ученик самостоятельно работает с текстом, выполняя задание. Например, заполнение кластера при чтении сказки.</w:t>
      </w:r>
    </w:p>
    <w:p w:rsidR="005A164B" w:rsidRDefault="005A164B" w:rsidP="005A164B">
      <w:pPr>
        <w:ind w:firstLine="708"/>
        <w:jc w:val="both"/>
        <w:rPr>
          <w:b/>
        </w:rPr>
      </w:pPr>
      <w:r>
        <w:rPr>
          <w:b/>
        </w:rPr>
        <w:t xml:space="preserve">Прием </w:t>
      </w:r>
      <w:r>
        <w:rPr>
          <w:b/>
          <w:bCs/>
        </w:rPr>
        <w:t>«Две шляпы критического мышления»</w:t>
      </w:r>
      <w:r>
        <w:t>,</w:t>
      </w:r>
      <w:r>
        <w:rPr>
          <w:bCs/>
        </w:rPr>
        <w:t xml:space="preserve"> </w:t>
      </w:r>
      <w:r>
        <w:t>который основан на столкновении двух противоположных мнений.</w:t>
      </w:r>
    </w:p>
    <w:p w:rsidR="005A164B" w:rsidRDefault="005A164B" w:rsidP="005A164B">
      <w:pPr>
        <w:ind w:firstLine="708"/>
        <w:jc w:val="both"/>
        <w:rPr>
          <w:shd w:val="clear" w:color="auto" w:fill="FFFFFF"/>
        </w:rPr>
      </w:pPr>
      <w:r>
        <w:rPr>
          <w:b/>
        </w:rPr>
        <w:lastRenderedPageBreak/>
        <w:t>Игра «Да - нет»</w:t>
      </w:r>
      <w:r>
        <w:t xml:space="preserve">, которую легко организовать на уроке и во внеклассной работе. Цель игры: связать разрозненные факты в единую картину, систематизировать информацию, уметь слушать других учеников и учителя. </w:t>
      </w:r>
    </w:p>
    <w:p w:rsidR="005A164B" w:rsidRDefault="005A164B" w:rsidP="005A164B">
      <w:pPr>
        <w:ind w:firstLine="708"/>
        <w:jc w:val="both"/>
      </w:pPr>
      <w:r>
        <w:rPr>
          <w:shd w:val="clear" w:color="auto" w:fill="FFFFFF"/>
        </w:rPr>
        <w:t>Дифференцированный подход, использование современных образовательных технологий на уроках создает благоприятные условия для активизации познавательной деятельности учащихся, расширения их знаний по предмету.</w:t>
      </w:r>
      <w:r>
        <w:rPr>
          <w:rStyle w:val="apple-converted-space"/>
          <w:shd w:val="clear" w:color="auto" w:fill="FFFFFF"/>
        </w:rPr>
        <w:t> </w:t>
      </w:r>
      <w:r>
        <w:t xml:space="preserve"> </w:t>
      </w:r>
    </w:p>
    <w:p w:rsidR="005A164B" w:rsidRDefault="005A164B" w:rsidP="005A164B">
      <w:pPr>
        <w:ind w:firstLine="708"/>
        <w:jc w:val="both"/>
        <w:rPr>
          <w:color w:val="000000"/>
        </w:rPr>
      </w:pPr>
      <w:r>
        <w:t>Например, в классе ученик сам может выбрать карточку с дополнительным заданием. Исходя из своих возможностей и способностей.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   Все свои занятия, рассчитанные на повышение креативности, основываю на следующих принципах: научить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человеческий мозг, во-первых, задавать необычные вопросы, во-вторых, искать неожиданные ответы и экспериментировать с образами и идеями.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Пять самых знаменитых упражнений, которые необходимо регулярно выполнять, а в идеале – ежедневно</w:t>
      </w:r>
      <w:r w:rsidRPr="003D013C">
        <w:t xml:space="preserve"> </w:t>
      </w:r>
      <w:r>
        <w:t xml:space="preserve">от </w:t>
      </w:r>
      <w:proofErr w:type="spellStart"/>
      <w:r w:rsidRPr="00032E3F">
        <w:t>Гатанов</w:t>
      </w:r>
      <w:r>
        <w:t>а</w:t>
      </w:r>
      <w:proofErr w:type="spellEnd"/>
      <w:r>
        <w:t xml:space="preserve"> Ю.Б..</w:t>
      </w:r>
      <w:r>
        <w:rPr>
          <w:rStyle w:val="a3"/>
          <w:color w:val="000000"/>
        </w:rPr>
        <w:t xml:space="preserve"> 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1.  «И все-таки у них много общего».  Задание: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Возьмите наугад два существительных, которые принадлежат к совершенно разным сферам лексики. Для простоты можно воспользоваться словарем, открыв его наугад и ткнув пальцем в первое попавшееся слово. Выбрав два понятия, которые, казалось бы, не имеют между собой ничего общего, попытайтесь  «нащупать» между ними какую–</w:t>
      </w:r>
      <w:proofErr w:type="spellStart"/>
      <w:r>
        <w:rPr>
          <w:color w:val="000000"/>
        </w:rPr>
        <w:t>нибудь</w:t>
      </w:r>
      <w:proofErr w:type="spellEnd"/>
      <w:r>
        <w:rPr>
          <w:color w:val="000000"/>
        </w:rPr>
        <w:t xml:space="preserve"> связь. Любым способом.  Даже если понадобится придумать совершенно невероятную историю, сюжет которой свяжет эти два слова между собой. Это упражнение тренирует  мозг на сознание непривычных комбинаций и учит пользоваться  «ингредиентами», находящимися в  разных его секторах.   Например: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color w:val="000000"/>
        </w:rPr>
        <w:t>«Что общего между глазом и водопроводным краном»?</w:t>
      </w:r>
    </w:p>
    <w:p w:rsidR="005A164B" w:rsidRDefault="005A164B" w:rsidP="005A164B">
      <w:pPr>
        <w:numPr>
          <w:ilvl w:val="0"/>
          <w:numId w:val="3"/>
        </w:numPr>
        <w:spacing w:line="233" w:lineRule="atLeast"/>
        <w:jc w:val="both"/>
        <w:textAlignment w:val="baseline"/>
        <w:rPr>
          <w:color w:val="000000"/>
        </w:rPr>
      </w:pPr>
      <w:r>
        <w:rPr>
          <w:color w:val="000000"/>
        </w:rPr>
        <w:t>Оба слова - из четырех букв;</w:t>
      </w:r>
    </w:p>
    <w:p w:rsidR="005A164B" w:rsidRDefault="005A164B" w:rsidP="005A164B">
      <w:pPr>
        <w:numPr>
          <w:ilvl w:val="0"/>
          <w:numId w:val="3"/>
        </w:numPr>
        <w:spacing w:line="233" w:lineRule="atLeast"/>
        <w:jc w:val="both"/>
        <w:textAlignment w:val="baseline"/>
        <w:rPr>
          <w:color w:val="000000"/>
        </w:rPr>
      </w:pPr>
      <w:r>
        <w:rPr>
          <w:color w:val="000000"/>
        </w:rPr>
        <w:t>В обоих случаях буква «А» - третья по счету;</w:t>
      </w:r>
    </w:p>
    <w:p w:rsidR="005A164B" w:rsidRDefault="005A164B" w:rsidP="005A164B">
      <w:pPr>
        <w:numPr>
          <w:ilvl w:val="1"/>
          <w:numId w:val="4"/>
        </w:numPr>
        <w:spacing w:line="233" w:lineRule="atLeast"/>
        <w:textAlignment w:val="baseline"/>
        <w:rPr>
          <w:color w:val="000000"/>
        </w:rPr>
      </w:pPr>
      <w:r>
        <w:rPr>
          <w:color w:val="000000"/>
        </w:rPr>
        <w:t>При помощи глаза кран можно увидеть, при помощи крана – глаз помыть;</w:t>
      </w:r>
    </w:p>
    <w:p w:rsidR="005A164B" w:rsidRDefault="005A164B" w:rsidP="005A164B">
      <w:pPr>
        <w:numPr>
          <w:ilvl w:val="1"/>
          <w:numId w:val="4"/>
        </w:numPr>
        <w:spacing w:line="233" w:lineRule="atLeast"/>
        <w:textAlignment w:val="baseline"/>
        <w:rPr>
          <w:color w:val="000000"/>
        </w:rPr>
      </w:pPr>
      <w:r>
        <w:rPr>
          <w:color w:val="000000"/>
        </w:rPr>
        <w:t>И то и другое может блестеть;</w:t>
      </w:r>
    </w:p>
    <w:p w:rsidR="005A164B" w:rsidRDefault="005A164B" w:rsidP="005A164B">
      <w:pPr>
        <w:numPr>
          <w:ilvl w:val="1"/>
          <w:numId w:val="4"/>
        </w:numPr>
        <w:spacing w:line="233" w:lineRule="atLeast"/>
        <w:textAlignment w:val="baseline"/>
        <w:rPr>
          <w:color w:val="000000"/>
        </w:rPr>
      </w:pPr>
      <w:r>
        <w:rPr>
          <w:color w:val="000000"/>
        </w:rPr>
        <w:t>Из них иногда льется вода;</w:t>
      </w:r>
    </w:p>
    <w:p w:rsidR="005A164B" w:rsidRDefault="005A164B" w:rsidP="005A164B">
      <w:pPr>
        <w:numPr>
          <w:ilvl w:val="1"/>
          <w:numId w:val="4"/>
        </w:numPr>
        <w:spacing w:line="233" w:lineRule="atLeast"/>
        <w:textAlignment w:val="baseline"/>
        <w:rPr>
          <w:color w:val="000000"/>
        </w:rPr>
      </w:pPr>
      <w:r>
        <w:rPr>
          <w:color w:val="000000"/>
        </w:rPr>
        <w:t>Когда они портятся, из них подтекает.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Вывод: ремонт глаза в тысячу раз дороже, чем ремонт крана.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2.  «Безумный генетик».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Для этого упражнения понадобится листок бумаги и ручка (карандаш).</w:t>
      </w:r>
      <w:r>
        <w:rPr>
          <w:rStyle w:val="apple-converted-space"/>
          <w:color w:val="000000"/>
        </w:rPr>
        <w:t> </w:t>
      </w:r>
      <w:r>
        <w:rPr>
          <w:rStyle w:val="a3"/>
          <w:color w:val="000000"/>
        </w:rPr>
        <w:t>Внимание! Здесь важен процесс, а не результат.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color w:val="000000"/>
        </w:rPr>
        <w:t>Задание</w:t>
      </w:r>
      <w:r>
        <w:rPr>
          <w:color w:val="000000"/>
        </w:rPr>
        <w:t>: нарисуйте фантастическое животное, которое  будет содержать как можно больше признаков разных реальных животных.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Работая над этим художественным произведением, вы убедитесь, что богатая фантазия может иметь вполне механическое происхождение. Главное - «задушить» логику и здравый смысл, которые  будут мешать в работе.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color w:val="000000"/>
        </w:rPr>
        <w:t>3.  «Сумасшедший архитектор». Задание: 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необходимо нарисовать дом. Для этого вам  понадобится, прежде всего, произвольно выбрать любых 10 слов (можно из словаря, можно наугад назвать). Задача такая: вы архитектор, к вам обратился заказчик, который готов заплатить большие деньги за эскиз своего жилья. Его условие: в эскизе должны быть представлены… (далее следует 10 выбранных слов). Рисуйте дом прозрачным, чтобы внутри можно было разместить мебель.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  <w:r>
        <w:rPr>
          <w:rStyle w:val="a3"/>
          <w:color w:val="000000"/>
        </w:rPr>
        <w:t>Например: «Кастрюля» -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отлично, дом будет иметь   форму кастрюли. «Ворона»… пусть крыльцо будет черным, как ворона.  «Кресс – салат»? Отведем комнату под зимний сад и посадим там полезное растение.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Рисуя, пусть схематично, старайтесь одновременно представлять, как это могло бы быть в действительности.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color w:val="000000"/>
        </w:rPr>
        <w:lastRenderedPageBreak/>
        <w:t>4.   «Десять плюс десять».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Возьмите любое существительное и напишите в столбик 10 прилагательных, которые к нему подходят.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Например, «шляпа – большая, зеленая,  теплая, модная, красивая  и т. д.». Это легко.  А вот теперь попробуйте написать в другой столбик десять прилагательных, которые этому существительному не подходят. Это не так просто, как может показаться на первый взгляд. Та же шляпа не может быть, скажем, кислой. … Старайтесь подбирать прилагательные из разных сфер восприятия (например, если вы написали «желтый», можете считать, что с цветовой гаммой покончено).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color w:val="000000"/>
        </w:rPr>
        <w:t>5.  « И это называется…»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Упражнение можно повторять несколько раз в день. Каждый раз, когда ваше внимание привлекает что-либо, вообразите, будто видите это на картине. А теперь придумайте картине подходящее название. Можно короткое, можно развернутое. Главное, чтобы оно понравилось вам самим.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</w:pPr>
      <w:r>
        <w:rPr>
          <w:color w:val="000000"/>
        </w:rPr>
        <w:t>Например, «Вид из окна, когда у меня плохое настроение» и т.д.                                          </w:t>
      </w:r>
      <w:r>
        <w:t xml:space="preserve">Применение  дидактических игр предоставляет возможность развивать у детей произвольность таких психических процессов, как внимание и память, развивает смекалку, находчивость, сообразительность. </w:t>
      </w:r>
    </w:p>
    <w:p w:rsidR="005A164B" w:rsidRDefault="005A164B" w:rsidP="005A164B">
      <w:pPr>
        <w:ind w:firstLine="708"/>
        <w:jc w:val="both"/>
        <w:rPr>
          <w:rStyle w:val="a3"/>
          <w:b w:val="0"/>
          <w:color w:val="000000"/>
        </w:rPr>
      </w:pPr>
      <w:r>
        <w:t>В целях поддержки интереса к предмету и развития природных задатков учащихся используются  творческие задания, занимательные опыты, материалы и задачи по математике, окружающему миру, русскому языку, литературе. Проводятся конкурсы, викторины, интеллектуальные игры, соревнования, «мозговые штурмы», «блиц-турниры», используются логически-поисковые задания, нестандартные задачи, где каждый может проявить свои способности.</w:t>
      </w:r>
    </w:p>
    <w:p w:rsidR="005A164B" w:rsidRDefault="005A164B" w:rsidP="005A164B">
      <w:pPr>
        <w:pStyle w:val="a5"/>
        <w:spacing w:before="0" w:after="0" w:line="233" w:lineRule="atLeast"/>
        <w:jc w:val="both"/>
        <w:textAlignment w:val="baseline"/>
        <w:rPr>
          <w:color w:val="000000"/>
        </w:rPr>
      </w:pPr>
      <w:r>
        <w:rPr>
          <w:rStyle w:val="a3"/>
          <w:b w:val="0"/>
          <w:color w:val="000000"/>
        </w:rPr>
        <w:t xml:space="preserve">           В своей работе я использую следующие упражнения </w:t>
      </w:r>
      <w:proofErr w:type="spellStart"/>
      <w:r w:rsidRPr="005C5277">
        <w:rPr>
          <w:rStyle w:val="a3"/>
          <w:b w:val="0"/>
        </w:rPr>
        <w:t>Торренса</w:t>
      </w:r>
      <w:proofErr w:type="spellEnd"/>
      <w:r>
        <w:rPr>
          <w:rStyle w:val="a3"/>
          <w:b w:val="0"/>
          <w:color w:val="000000"/>
        </w:rPr>
        <w:t xml:space="preserve"> для развития творческого восприятия, которые</w:t>
      </w:r>
      <w:r>
        <w:rPr>
          <w:color w:val="666666"/>
        </w:rPr>
        <w:t xml:space="preserve"> </w:t>
      </w:r>
      <w:r>
        <w:rPr>
          <w:color w:val="000000"/>
        </w:rPr>
        <w:t>помогают ученику раскрыть свои возможности и найти личный путь творческого развития.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color w:val="000000"/>
        </w:rPr>
      </w:pPr>
      <w:r>
        <w:rPr>
          <w:color w:val="000000"/>
        </w:rPr>
        <w:t>Упражнение</w:t>
      </w:r>
      <w:r>
        <w:rPr>
          <w:rStyle w:val="apple-converted-space"/>
          <w:color w:val="000000"/>
        </w:rPr>
        <w:t> </w:t>
      </w:r>
      <w:r>
        <w:rPr>
          <w:rStyle w:val="a3"/>
          <w:color w:val="000000"/>
        </w:rPr>
        <w:t>«На одну букву».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Учитель считает до тридцати, дети в это время находят и запоминают все предметы в классе, название которых начинается, например, с буквы «С».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color w:val="000000"/>
        </w:rPr>
      </w:pPr>
      <w:r>
        <w:rPr>
          <w:color w:val="000000"/>
        </w:rPr>
        <w:t>Упражнение</w:t>
      </w:r>
      <w:r>
        <w:rPr>
          <w:rStyle w:val="apple-converted-space"/>
          <w:color w:val="000000"/>
        </w:rPr>
        <w:t> </w:t>
      </w:r>
      <w:r>
        <w:rPr>
          <w:rStyle w:val="a3"/>
          <w:color w:val="000000"/>
        </w:rPr>
        <w:t>«На несколько букв».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Необходимо определить характеристики представленного предмета, начинающиеся на три выбранные буквы.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color w:val="000000"/>
        </w:rPr>
        <w:t>Упражнение</w:t>
      </w:r>
      <w:r>
        <w:rPr>
          <w:rStyle w:val="apple-converted-space"/>
          <w:color w:val="000000"/>
        </w:rPr>
        <w:t> </w:t>
      </w:r>
      <w:r>
        <w:rPr>
          <w:rStyle w:val="a3"/>
          <w:color w:val="000000"/>
        </w:rPr>
        <w:t>«Переключение внимания».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Ученики  рассматривают предмет в руке,  по команде  переводят взгляд на стену. Затем опять – на предмет в руке, стараясь продолжать ход своих мыслей с того же места, где остановились, а не сначала. Промежутки между командами постепенно сокращаются от минуты до нескольких секунд.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«Что нового?»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Проверяя степень  развития наблюдательности и одновременно снимая  напряжение, учитель спрашивает у учеников в начале урока: «Что нового вы заметили сегодня в нашем классе?».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 «Метафоры».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Учитель спрашивает, что видят ученики при слове «гаснуть».  Это упражнение можно выполнять письменно.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«Наполнение слов».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Ученики пытаются понять, на что похоже то или иное слово, что оно им напоминает, какое оно. Раскрывая образный смысл слов, добиваются того, что слово становится наполненным, оживает  в воображении.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«Цепочка ассоциаций».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Оттолкнувшись  от какого – либо слова, отыскиваем ассоциации, которое оно вызывает, потом ассоциации, которые вызывает одно из возникших слов.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«Рассказ по картинкам».</w:t>
      </w:r>
      <w:r>
        <w:rPr>
          <w:color w:val="000000"/>
        </w:rPr>
        <w:t>  Предложите ребенку придумать рассказ, используя ряд картинок. Пусть он предложит продолжение рассказа. Усложните это задание, добавив ряд иллюстраций, на первый взгляд, не связанных между собой.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lastRenderedPageBreak/>
        <w:t>«Составь комикс».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Попросите ребенка составить</w:t>
      </w:r>
      <w:r>
        <w:rPr>
          <w:rStyle w:val="a3"/>
          <w:color w:val="000000"/>
        </w:rPr>
        <w:t> 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комикс. Для этого можно использовать готовые картинки или придумать самим и нарисовать их.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«Музыка».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Ребенку предлагается прослушать музыку. Затем ему дают четыре краски: красную, зеленую, синюю, желтую. Используя эти краски, ребенок  должен изобразить услышанную музыку и озаглавить рисунок.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«Неоконченный рисунок».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Ребенку предлагается ряд кружочков (линий, квадратиков, крестиков и т. д.). Его задача – каждому кружочку придумать, используя различные элементы, какой – либо образ. Повторяться нельзя.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«Придумай название».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Необходимо придумать как можно больше названий для рассказа, сказки или рисунка. Можно использовать для названий пословицы, поговорки, крылатые фразы.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rStyle w:val="a3"/>
          <w:color w:val="000000"/>
        </w:rPr>
      </w:pPr>
      <w:r>
        <w:rPr>
          <w:rStyle w:val="a3"/>
          <w:color w:val="000000"/>
        </w:rPr>
        <w:t>«Рифмоплет».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Сначала предложите ребенку придумать слова, окончания которых звучали бы одинаково (палка – галка); затем -   сочинить двустишия на заданные рифмы; потом подобрать рифму и закончить заданные  двустишья. В завершение игры можно попросить ребенка сочинить стихотворение неограниченной длины, используя как можно больше необработанных рифм.</w:t>
      </w:r>
    </w:p>
    <w:p w:rsidR="005A164B" w:rsidRDefault="005A164B" w:rsidP="005A164B">
      <w:pPr>
        <w:numPr>
          <w:ilvl w:val="0"/>
          <w:numId w:val="5"/>
        </w:numPr>
        <w:spacing w:line="233" w:lineRule="atLeast"/>
        <w:ind w:left="300"/>
        <w:jc w:val="both"/>
        <w:textAlignment w:val="baseline"/>
        <w:rPr>
          <w:shd w:val="clear" w:color="auto" w:fill="FFFFFF"/>
        </w:rPr>
      </w:pPr>
      <w:r>
        <w:rPr>
          <w:rStyle w:val="a3"/>
          <w:color w:val="000000"/>
        </w:rPr>
        <w:t>«Архимед».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Предложите ребенку для решения ряд проблем, его задача – найти как можно больше решений. Проблемы могут быть такими: «Как  вырастить пальму возле дома? Как развести сад на луне? Как  сосчитать все звезды? Как приготовить машину для приготовления уроков?».    </w:t>
      </w:r>
    </w:p>
    <w:p w:rsidR="005A164B" w:rsidRDefault="005A164B" w:rsidP="005A164B">
      <w:pPr>
        <w:ind w:firstLine="708"/>
        <w:jc w:val="both"/>
        <w:rPr>
          <w:rStyle w:val="apple-converted-space"/>
          <w:shd w:val="clear" w:color="auto" w:fill="FFFFFF"/>
        </w:rPr>
      </w:pPr>
      <w:r>
        <w:rPr>
          <w:shd w:val="clear" w:color="auto" w:fill="FFFFFF"/>
        </w:rPr>
        <w:t xml:space="preserve">Одной из новых форм работы с одарёнными детьми в школе является проектирование. Проектный метод представляет такой способ обучения, который, по словам </w:t>
      </w:r>
      <w:proofErr w:type="spellStart"/>
      <w:r>
        <w:rPr>
          <w:shd w:val="clear" w:color="auto" w:fill="FFFFFF"/>
        </w:rPr>
        <w:t>Дж.Дьюи</w:t>
      </w:r>
      <w:proofErr w:type="spellEnd"/>
      <w:r>
        <w:rPr>
          <w:shd w:val="clear" w:color="auto" w:fill="FFFFFF"/>
        </w:rPr>
        <w:t>, можно охарактеризовать как «обучение через делание», когда учащийся самым непосредственным образом включён в активный познавательный процесс, самостоятельно формулирует учебную проблему, осуществляет сбор необходимой информации, планирует возможные варианты решения проблемы, делает выводы, анализирует свою деятельность, формируя «по кирпичикам» новые знания и приобретая новый учебный жизненный опыт. Этот метод находит применение на различных этапах обучения в работе с учащимися и при работе с материалом различной сложности. Метод адаптируется к особенностям практически каждого учебного предмета и в данном аспекте несёт в себе черты универсальности.</w:t>
      </w:r>
      <w:r>
        <w:rPr>
          <w:rStyle w:val="apple-converted-space"/>
          <w:shd w:val="clear" w:color="auto" w:fill="FFFFFF"/>
        </w:rPr>
        <w:t xml:space="preserve">  </w:t>
      </w:r>
    </w:p>
    <w:p w:rsidR="005A164B" w:rsidRDefault="005A164B" w:rsidP="005A164B">
      <w:pPr>
        <w:ind w:firstLine="708"/>
        <w:jc w:val="both"/>
        <w:rPr>
          <w:rStyle w:val="apple-converted-space"/>
          <w:shd w:val="clear" w:color="auto" w:fill="FFFFFF"/>
        </w:rPr>
      </w:pPr>
      <w:r>
        <w:rPr>
          <w:rStyle w:val="apple-converted-space"/>
          <w:shd w:val="clear" w:color="auto" w:fill="FFFFFF"/>
        </w:rPr>
        <w:t>В классе учащимися создаются проекты, такие, как:</w:t>
      </w:r>
    </w:p>
    <w:p w:rsidR="005A164B" w:rsidRDefault="005A164B" w:rsidP="005A164B">
      <w:pPr>
        <w:pStyle w:val="a6"/>
        <w:jc w:val="both"/>
      </w:pPr>
      <w:r>
        <w:rPr>
          <w:rStyle w:val="apple-converted-space"/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«Почему пряник печатный?», «Народные куклы», «Постойте, люди, погодите, вы листья осенью не жгите!» принимали участие в городских конкурах и научных конференциях. Проект «Почему пряник печатный?» занял 3 место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Городской научно-практической конференции «Природу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Старооскольского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края сохранят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дети» Секция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110F">
        <w:rPr>
          <w:rFonts w:ascii="Times New Roman" w:eastAsia="Times New Roman" w:hAnsi="Times New Roman" w:cs="Times New Roman"/>
          <w:sz w:val="24"/>
          <w:szCs w:val="24"/>
          <w:lang w:eastAsia="ru-RU"/>
        </w:rPr>
        <w:t>«Юниор»</w:t>
      </w:r>
    </w:p>
    <w:p w:rsidR="005A164B" w:rsidRDefault="005A164B" w:rsidP="005A164B">
      <w:pPr>
        <w:ind w:firstLine="708"/>
        <w:jc w:val="both"/>
      </w:pPr>
      <w:r>
        <w:t xml:space="preserve">Одна из форм работы с одарёнными детьми – их участие в викторинах «Русский медвежонок», «Кенгуру», «Человек и Природа», «Интеллект-экспресс» и предметных олимпиадах. Конкурсы и конференции различного уровня для учащихся называют «стартом в науку, в  жизнь», и подготовку к этому самому старту нужно начинать именно в начальной школе. </w:t>
      </w:r>
    </w:p>
    <w:p w:rsidR="005A164B" w:rsidRDefault="005A164B" w:rsidP="005A164B">
      <w:pPr>
        <w:ind w:firstLine="708"/>
        <w:jc w:val="both"/>
        <w:rPr>
          <w:color w:val="FF3333"/>
        </w:rPr>
      </w:pPr>
      <w:r w:rsidRPr="004466EB">
        <w:t xml:space="preserve">Одна из учениц класса, </w:t>
      </w:r>
      <w:proofErr w:type="spellStart"/>
      <w:r w:rsidRPr="004466EB">
        <w:t>Жестовских</w:t>
      </w:r>
      <w:proofErr w:type="spellEnd"/>
      <w:r w:rsidRPr="004466EB">
        <w:t xml:space="preserve"> Александра, вошла в 2013-</w:t>
      </w:r>
      <w:r>
        <w:t>1</w:t>
      </w:r>
      <w:r w:rsidRPr="004466EB">
        <w:t xml:space="preserve">4 учебном году в </w:t>
      </w:r>
      <w:r w:rsidRPr="004466EB">
        <w:rPr>
          <w:rStyle w:val="a3"/>
          <w:b w:val="0"/>
          <w:shd w:val="clear" w:color="auto" w:fill="FFFFFF"/>
        </w:rPr>
        <w:t>100 лучших участников</w:t>
      </w:r>
      <w:r w:rsidRPr="004466EB">
        <w:rPr>
          <w:shd w:val="clear" w:color="auto" w:fill="FFFFFF"/>
        </w:rPr>
        <w:t xml:space="preserve"> Национальной образовательной программы </w:t>
      </w:r>
      <w:r w:rsidRPr="004466EB">
        <w:rPr>
          <w:b/>
          <w:shd w:val="clear" w:color="auto" w:fill="FFFFFF"/>
        </w:rPr>
        <w:t>«</w:t>
      </w:r>
      <w:r w:rsidRPr="004466EB">
        <w:rPr>
          <w:rStyle w:val="a3"/>
          <w:b w:val="0"/>
          <w:shd w:val="clear" w:color="auto" w:fill="FFFFFF"/>
        </w:rPr>
        <w:t>Интеллектуально-творческий потенциал России»</w:t>
      </w:r>
      <w:r w:rsidRPr="004466EB">
        <w:t xml:space="preserve"> 1-4 классов</w:t>
      </w:r>
      <w:r>
        <w:rPr>
          <w:color w:val="FF3333"/>
        </w:rPr>
        <w:t>.</w:t>
      </w:r>
    </w:p>
    <w:p w:rsidR="005A164B" w:rsidRDefault="005A164B" w:rsidP="005A164B">
      <w:pPr>
        <w:ind w:firstLine="708"/>
        <w:jc w:val="both"/>
      </w:pPr>
      <w:r>
        <w:rPr>
          <w:shd w:val="clear" w:color="auto" w:fill="FFFFFF"/>
        </w:rPr>
        <w:t>Принципиально значимым в организации учебно-воспитательного процесса с одарёнными учащимися является использование информационно-коммуникативных технологий на всех этапах процесса обучения: при изучении нового материала, закреплении, повторении, контроле. Эти технологии получили распространение в начальных классах, успешно используются на всех учебных предметах.</w:t>
      </w:r>
    </w:p>
    <w:p w:rsidR="005A164B" w:rsidRDefault="005A164B" w:rsidP="005A164B">
      <w:pPr>
        <w:ind w:firstLine="708"/>
        <w:jc w:val="both"/>
        <w:rPr>
          <w:shd w:val="clear" w:color="auto" w:fill="FFFFFF"/>
        </w:rPr>
      </w:pPr>
      <w:r>
        <w:lastRenderedPageBreak/>
        <w:t xml:space="preserve">Все вышесказанное – это всего лишь краткое описание методов и приемов работы с одаренными детьми. Безусловно, работа с одаренными детьми трудна, но богата развивающими идеями — не только для  обучающихся, но и для педагога и родителей. Грамотно организованная и систематически осуществляемая деятельность по развитию одарённости развивает   у обучающихся стремление  к интеллектуальному самосовершенствованию и саморазвитию, развивает творческие способности, навыки </w:t>
      </w:r>
      <w:proofErr w:type="spellStart"/>
      <w:r>
        <w:t>проектно</w:t>
      </w:r>
      <w:proofErr w:type="spellEnd"/>
      <w:r>
        <w:t xml:space="preserve"> – исследовательской деятельности. Важно, чтобы работа с одарёнными детьми  оживляла и поддерживала чувство самостоятельности, смелость в отступлении от общепринятого шаблона, поиск нового способа решения. </w:t>
      </w:r>
    </w:p>
    <w:p w:rsidR="005A164B" w:rsidRDefault="005A164B" w:rsidP="005A164B">
      <w:pPr>
        <w:pStyle w:val="a5"/>
        <w:shd w:val="clear" w:color="auto" w:fill="FFFFFF"/>
        <w:spacing w:before="0" w:after="0"/>
        <w:jc w:val="both"/>
        <w:rPr>
          <w:color w:val="000000"/>
        </w:rPr>
      </w:pPr>
      <w:r>
        <w:rPr>
          <w:shd w:val="clear" w:color="auto" w:fill="FFFFFF"/>
        </w:rPr>
        <w:t xml:space="preserve">   </w:t>
      </w:r>
      <w:r>
        <w:rPr>
          <w:color w:val="000000"/>
        </w:rPr>
        <w:t>Благодаря такой работе наблюдается положительная динамика заинтересованности учащихся в посещении кружков, растет интерес детей к знаниям, расширяется кругозор учащихся, повышается "качество знаний", развиваются коммуникативные, интеллектуально-познавательные и творческие способности учащихся.</w:t>
      </w:r>
    </w:p>
    <w:p w:rsidR="005A164B" w:rsidRDefault="005A164B" w:rsidP="005A164B">
      <w:pPr>
        <w:pStyle w:val="a5"/>
        <w:shd w:val="clear" w:color="auto" w:fill="FFFFFF"/>
        <w:spacing w:before="0" w:after="0"/>
        <w:jc w:val="both"/>
      </w:pPr>
      <w:r>
        <w:rPr>
          <w:color w:val="000000"/>
        </w:rPr>
        <w:t>Применение различных методик, приёмов и техник для повышения эффективности работы с одарёнными детьми в нашей школе показало, что они не только отвечают современным требованиям к школьному образованию, обеспечивая достижение качественных результатов обучения, но и приводят к повышению мотивированности обучающихся, стимулированию их познавательной активности и творчества, всестороннему раскрытию и развитию способностей.</w:t>
      </w:r>
    </w:p>
    <w:p w:rsidR="005A164B" w:rsidRDefault="005A164B" w:rsidP="005A164B">
      <w:pPr>
        <w:jc w:val="both"/>
      </w:pPr>
    </w:p>
    <w:p w:rsidR="005A164B" w:rsidRDefault="005A164B" w:rsidP="005A164B">
      <w:pPr>
        <w:pStyle w:val="a4"/>
        <w:spacing w:after="0" w:line="240" w:lineRule="auto"/>
        <w:ind w:left="1648"/>
        <w:jc w:val="center"/>
      </w:pPr>
      <w:r>
        <w:rPr>
          <w:rFonts w:ascii="Times New Roman" w:hAnsi="Times New Roman"/>
          <w:b/>
          <w:sz w:val="24"/>
          <w:szCs w:val="24"/>
        </w:rPr>
        <w:t>Литература:</w:t>
      </w:r>
    </w:p>
    <w:p w:rsidR="005A164B" w:rsidRDefault="005A164B" w:rsidP="005A164B">
      <w:pPr>
        <w:jc w:val="both"/>
      </w:pPr>
      <w:r>
        <w:t xml:space="preserve">1.Алексеев Н.Г. О целях обучения школьников исследовательской деятельности //VII юношеские чтения им. В.И. Вернадского: Сб. методических материалов. - М., 2000. – С. 5 </w:t>
      </w:r>
    </w:p>
    <w:p w:rsidR="005A164B" w:rsidRDefault="005A164B" w:rsidP="005A164B">
      <w:pPr>
        <w:jc w:val="both"/>
      </w:pPr>
      <w:r>
        <w:t xml:space="preserve">2.Алексеев А.Г., Леонтович А.В., Обухов А.С., Фомина Л.Ф. Концепция развития исследовательской деятельности учащихся// Журнал «Исследовательская работа школьников» №1, 2002. С.24-34. </w:t>
      </w:r>
    </w:p>
    <w:p w:rsidR="005A164B" w:rsidRDefault="005A164B" w:rsidP="005A164B">
      <w:pPr>
        <w:jc w:val="both"/>
      </w:pPr>
      <w:r>
        <w:t xml:space="preserve">3.Белова, Е. С. Одарённость малыша: раскрыть, понять, поддержать [Текст]: пособие для воспитателей и родителей.- 3 –е изд. / Е. С. Белова. – М.: Московский </w:t>
      </w:r>
      <w:proofErr w:type="spellStart"/>
      <w:r>
        <w:t>психолого</w:t>
      </w:r>
      <w:proofErr w:type="spellEnd"/>
      <w:r>
        <w:t xml:space="preserve"> – социальный институт: Флинта, 2004. - 144 с. </w:t>
      </w:r>
    </w:p>
    <w:p w:rsidR="005A164B" w:rsidRDefault="005A164B" w:rsidP="005A164B">
      <w:pPr>
        <w:jc w:val="both"/>
      </w:pPr>
      <w:r>
        <w:t xml:space="preserve">4.Белых, С. Л. Мотивация исследовательской деятельности учащихся [Текст] / С. Л. Белых // Исследовательская работа школьников. – 2006. - № 18. – С. 68-74. </w:t>
      </w:r>
    </w:p>
    <w:p w:rsidR="005A164B" w:rsidRDefault="005A164B" w:rsidP="005A164B">
      <w:pPr>
        <w:jc w:val="both"/>
      </w:pPr>
      <w:r>
        <w:t xml:space="preserve">5.Бреховских Л.М. Как делаются открытия //Методический сборник «Развитие исследовательской деятельности учащихся» М., 2001 С.5-29 </w:t>
      </w:r>
    </w:p>
    <w:p w:rsidR="005A164B" w:rsidRDefault="005A164B" w:rsidP="005A164B">
      <w:pPr>
        <w:jc w:val="both"/>
      </w:pPr>
      <w:r>
        <w:t xml:space="preserve">6.Долгушина Н. Организация исследовательской деятельности младших школьников. // Начальная школа №10/2006, С.8-12 </w:t>
      </w:r>
    </w:p>
    <w:p w:rsidR="005A164B" w:rsidRDefault="005A164B" w:rsidP="005A164B">
      <w:pPr>
        <w:jc w:val="center"/>
      </w:pPr>
    </w:p>
    <w:p w:rsidR="005A164B" w:rsidRDefault="005A164B" w:rsidP="005A164B">
      <w:pPr>
        <w:jc w:val="center"/>
        <w:rPr>
          <w:sz w:val="28"/>
          <w:szCs w:val="28"/>
        </w:rPr>
      </w:pPr>
      <w:bookmarkStart w:id="0" w:name="_GoBack"/>
      <w:bookmarkEnd w:id="0"/>
    </w:p>
    <w:p w:rsidR="005A164B" w:rsidRDefault="005A164B" w:rsidP="005A164B">
      <w:pPr>
        <w:jc w:val="center"/>
        <w:rPr>
          <w:sz w:val="28"/>
          <w:szCs w:val="28"/>
        </w:rPr>
      </w:pPr>
    </w:p>
    <w:p w:rsidR="005A164B" w:rsidRDefault="005A164B" w:rsidP="005A164B">
      <w:pPr>
        <w:jc w:val="center"/>
        <w:rPr>
          <w:sz w:val="28"/>
          <w:szCs w:val="28"/>
        </w:rPr>
      </w:pPr>
    </w:p>
    <w:p w:rsidR="005A164B" w:rsidRDefault="005A164B" w:rsidP="005A164B">
      <w:pPr>
        <w:jc w:val="center"/>
        <w:rPr>
          <w:sz w:val="28"/>
          <w:szCs w:val="28"/>
        </w:rPr>
      </w:pPr>
    </w:p>
    <w:p w:rsidR="000B40B0" w:rsidRDefault="000B40B0"/>
    <w:sectPr w:rsidR="000B40B0"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cript MT Bold"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62"/>
    <w:rsid w:val="000B40B0"/>
    <w:rsid w:val="00356762"/>
    <w:rsid w:val="00472788"/>
    <w:rsid w:val="005A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BD24"/>
  <w15:chartTrackingRefBased/>
  <w15:docId w15:val="{C703174A-9AA3-4201-B46D-C3340F79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5A16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A164B"/>
    <w:rPr>
      <w:rFonts w:ascii="Script MT Bold" w:hAnsi="Script MT Bold" w:cs="Script MT Bold"/>
    </w:rPr>
  </w:style>
  <w:style w:type="character" w:customStyle="1" w:styleId="apple-converted-space">
    <w:name w:val="apple-converted-space"/>
    <w:basedOn w:val="a0"/>
    <w:rsid w:val="005A164B"/>
  </w:style>
  <w:style w:type="character" w:customStyle="1" w:styleId="c1">
    <w:name w:val="c1"/>
    <w:basedOn w:val="a0"/>
    <w:rsid w:val="005A164B"/>
  </w:style>
  <w:style w:type="character" w:customStyle="1" w:styleId="c2">
    <w:name w:val="c2"/>
    <w:basedOn w:val="a0"/>
    <w:rsid w:val="005A164B"/>
  </w:style>
  <w:style w:type="character" w:styleId="a3">
    <w:name w:val="Strong"/>
    <w:basedOn w:val="a0"/>
    <w:uiPriority w:val="22"/>
    <w:qFormat/>
    <w:rsid w:val="005A164B"/>
    <w:rPr>
      <w:b/>
      <w:bCs/>
    </w:rPr>
  </w:style>
  <w:style w:type="paragraph" w:styleId="a4">
    <w:name w:val="List Paragraph"/>
    <w:basedOn w:val="a"/>
    <w:qFormat/>
    <w:rsid w:val="005A164B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5">
    <w:name w:val="Normal (Web)"/>
    <w:basedOn w:val="a"/>
    <w:uiPriority w:val="99"/>
    <w:rsid w:val="005A164B"/>
    <w:pPr>
      <w:spacing w:before="280" w:after="280"/>
    </w:pPr>
  </w:style>
  <w:style w:type="paragraph" w:styleId="a6">
    <w:name w:val="No Spacing"/>
    <w:qFormat/>
    <w:rsid w:val="005A164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semiHidden/>
    <w:unhideWhenUsed/>
    <w:rsid w:val="005A164B"/>
    <w:rPr>
      <w:color w:val="0000FF"/>
      <w:u w:val="single"/>
    </w:rPr>
  </w:style>
  <w:style w:type="character" w:customStyle="1" w:styleId="a10">
    <w:name w:val="a1"/>
    <w:basedOn w:val="a0"/>
    <w:rsid w:val="005A164B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hitti.ru/itti/web/odaren/4.1.1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khitti.ru/itti/web/odaren/4.1.1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khitti.ru/itti/web/odaren/4.1.12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akhitti.ru/itti/web/odaren/4.1.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akhitti.ru/itti/web/odaren/4.1.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4071</Words>
  <Characters>23205</Characters>
  <Application>Microsoft Office Word</Application>
  <DocSecurity>0</DocSecurity>
  <Lines>193</Lines>
  <Paragraphs>54</Paragraphs>
  <ScaleCrop>false</ScaleCrop>
  <Company/>
  <LinksUpToDate>false</LinksUpToDate>
  <CharactersWithSpaces>27222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2017-01-21T13:15:00Z</dcterms:created>
  <dcterms:modified xsi:type="dcterms:W3CDTF">2017-01-22T11:37:00Z</dcterms:modified>
</cp:coreProperties>
</file>