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F7C0D" w:rsidRDefault="000F7C0D" w:rsidP="004E40E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b/>
          <w:bCs/>
          <w:color w:val="000000"/>
          <w:sz w:val="27"/>
          <w:szCs w:val="27"/>
          <w:lang w:eastAsia="ru-RU"/>
        </w:rPr>
        <w:t>«Активизация познавательной деятельности учащихся на уроках математики и во внеурочное время».</w:t>
      </w:r>
      <w:r w:rsidRPr="004E40E5">
        <w:rPr>
          <w:rFonts w:ascii="Times New Roman" w:eastAsia="Times New Roman" w:hAnsi="Times New Roman" w:cs="Times New Roman"/>
          <w:color w:val="000000"/>
          <w:sz w:val="27"/>
          <w:szCs w:val="27"/>
          <w:lang w:eastAsia="ru-RU"/>
        </w:rPr>
        <w:t> </w:t>
      </w:r>
      <w:r w:rsidRPr="004E40E5">
        <w:rPr>
          <w:rFonts w:ascii="Times New Roman" w:eastAsia="Times New Roman" w:hAnsi="Times New Roman" w:cs="Times New Roman"/>
          <w:color w:val="000000"/>
          <w:sz w:val="27"/>
          <w:szCs w:val="27"/>
          <w:lang w:eastAsia="ru-RU"/>
        </w:rPr>
        <w:br/>
      </w:r>
    </w:p>
    <w:p w:rsidR="004E40E5" w:rsidRPr="004E40E5" w:rsidRDefault="004E40E5" w:rsidP="004E40E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t>В современных условиях развития образовательной системы стоит вопрос, как обеспечить качественное обучение каждого ученика, обеспечить усвоение им стандарта образования, дать возможность для его дальнейшего развития, повысить мотивацию к учёбе.</w:t>
      </w:r>
    </w:p>
    <w:p w:rsidR="004E40E5" w:rsidRPr="004E40E5" w:rsidRDefault="004E40E5" w:rsidP="004E40E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t>Цель данного опыта – активация познавательной деятельности учащихся на уроках математики, развитие творческого потенциала личности ученика, как залог его успешной самореализации, на основе использования различных форм и методов работы, организации дифференцированной и индивидуальной работы на уроках математики.</w:t>
      </w:r>
    </w:p>
    <w:p w:rsidR="004E40E5" w:rsidRPr="004E40E5" w:rsidRDefault="004E40E5" w:rsidP="004E40E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t>Ведущая педагогическая идея опыта – обучение без принуждения, то есть создание реальных условий для развития творческого потенциала каждого ученика, учитывающих разное психофизиологическое развитие, через выполнение посильных заданий, предложенных на оптимальном для каждого ребенка уровне трудности, через включение в дифференцированные задания дозированной помощи или творческой переработки основных заданий.</w:t>
      </w:r>
    </w:p>
    <w:p w:rsidR="004E40E5" w:rsidRPr="004E40E5" w:rsidRDefault="004E40E5" w:rsidP="004E40E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t>В условиях классно-урочной системы, когда в классе обучаются дети с разными способностями, это требование может быть обеспечено методически грамотным использованием и чередованием форм коллективной, индивидуальной и групповой работы. Активизация познавательной деятельности учащихся на уроках математики и во внеурочное время будет обеспечена в первую очередь через дифференцированный подход в обучении и воспитании учащихся.</w:t>
      </w:r>
    </w:p>
    <w:p w:rsidR="004E40E5" w:rsidRPr="004E40E5" w:rsidRDefault="004E40E5" w:rsidP="004E40E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t xml:space="preserve">В последние несколько лет наблюдается активный поиск приёмов и средств повышения эффективности обучения в школе. Использование наряду с </w:t>
      </w:r>
      <w:r w:rsidR="000F7C0D" w:rsidRPr="004E40E5">
        <w:rPr>
          <w:rFonts w:ascii="Times New Roman" w:eastAsia="Times New Roman" w:hAnsi="Times New Roman" w:cs="Times New Roman"/>
          <w:color w:val="000000"/>
          <w:sz w:val="27"/>
          <w:szCs w:val="27"/>
          <w:lang w:eastAsia="ru-RU"/>
        </w:rPr>
        <w:t>традиционными</w:t>
      </w:r>
      <w:r w:rsidRPr="004E40E5">
        <w:rPr>
          <w:rFonts w:ascii="Times New Roman" w:eastAsia="Times New Roman" w:hAnsi="Times New Roman" w:cs="Times New Roman"/>
          <w:color w:val="000000"/>
          <w:sz w:val="27"/>
          <w:szCs w:val="27"/>
          <w:lang w:eastAsia="ru-RU"/>
        </w:rPr>
        <w:t xml:space="preserve"> методиками и технологиями </w:t>
      </w:r>
      <w:r w:rsidR="000F7C0D" w:rsidRPr="004E40E5">
        <w:rPr>
          <w:rFonts w:ascii="Times New Roman" w:eastAsia="Times New Roman" w:hAnsi="Times New Roman" w:cs="Times New Roman"/>
          <w:color w:val="000000"/>
          <w:sz w:val="27"/>
          <w:szCs w:val="27"/>
          <w:lang w:eastAsia="ru-RU"/>
        </w:rPr>
        <w:t>инновационные</w:t>
      </w:r>
      <w:r w:rsidRPr="004E40E5">
        <w:rPr>
          <w:rFonts w:ascii="Times New Roman" w:eastAsia="Times New Roman" w:hAnsi="Times New Roman" w:cs="Times New Roman"/>
          <w:color w:val="000000"/>
          <w:sz w:val="27"/>
          <w:szCs w:val="27"/>
          <w:lang w:eastAsia="ru-RU"/>
        </w:rPr>
        <w:t xml:space="preserve"> методы обучения – важнейшее средство улучшения результатов учебного процесса. Дифференцированный подход в обучении необходим, но он должен определяться не формой, а содержанием учебного процесса. На мой взгляд, самым эффективным и успешным уроком является тот урок, где создана проблемная ситуация.</w:t>
      </w:r>
    </w:p>
    <w:p w:rsidR="004E40E5" w:rsidRPr="004E40E5" w:rsidRDefault="004E40E5" w:rsidP="004E40E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t>К проблемному обучению вновь и вновь возвращается наука и практика обучения. Это объясняется, с одной стороны, пониманием преимуществ такого обучения, с другой, - трудностью его организации на практике. Важным условием проявления проблемного обучения является исследовательский характер работы учащихся в процессе обучения. Общепризнанно, что урок считается неэффективным, если учащиеся не работали активно и самостоятельно, не решали задач, требующих не только определенных знаний, но и сообразительности, догадки. В реализации проблемного обучения существенную роль играет создание на уроке проблемной ситуации.</w:t>
      </w:r>
    </w:p>
    <w:p w:rsidR="004E40E5" w:rsidRPr="004E40E5" w:rsidRDefault="004E40E5" w:rsidP="004E40E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proofErr w:type="gramStart"/>
      <w:r w:rsidRPr="004E40E5">
        <w:rPr>
          <w:rFonts w:ascii="Times New Roman" w:eastAsia="Times New Roman" w:hAnsi="Times New Roman" w:cs="Times New Roman"/>
          <w:color w:val="000000"/>
          <w:sz w:val="27"/>
          <w:szCs w:val="27"/>
          <w:lang w:eastAsia="ru-RU"/>
        </w:rPr>
        <w:lastRenderedPageBreak/>
        <w:t>Развитие внутренних сил человека- это</w:t>
      </w:r>
      <w:proofErr w:type="gramEnd"/>
      <w:r w:rsidRPr="004E40E5">
        <w:rPr>
          <w:rFonts w:ascii="Times New Roman" w:eastAsia="Times New Roman" w:hAnsi="Times New Roman" w:cs="Times New Roman"/>
          <w:color w:val="000000"/>
          <w:sz w:val="27"/>
          <w:szCs w:val="27"/>
          <w:lang w:eastAsia="ru-RU"/>
        </w:rPr>
        <w:t xml:space="preserve"> не только социальный заказ общества, но и потребность самого человека, осознающего свою опосредованность от объективного мира практикой и желающего реализовать свой внутренний потенциал. Представители многих научных направлений и школ, рассматривающие развитие человека, его личностных, психологических, дидактических и других качеств, подтверждают продуктивность протекания данного процесса в ходе деятельности и общения, подчеркивая при этом, что не любая деятельность обладает развивающей функцией, а та, которая затрагивает потенциальные возможности ученика, вызывает его творческую активность, которая рассматривается как высший уровень познавательной активности, характеризующихся такими качествами, как оригинальность, </w:t>
      </w:r>
      <w:r w:rsidR="000F7C0D" w:rsidRPr="004E40E5">
        <w:rPr>
          <w:rFonts w:ascii="Times New Roman" w:eastAsia="Times New Roman" w:hAnsi="Times New Roman" w:cs="Times New Roman"/>
          <w:color w:val="000000"/>
          <w:sz w:val="27"/>
          <w:szCs w:val="27"/>
          <w:lang w:eastAsia="ru-RU"/>
        </w:rPr>
        <w:t>не шаблонность</w:t>
      </w:r>
      <w:r w:rsidRPr="004E40E5">
        <w:rPr>
          <w:rFonts w:ascii="Times New Roman" w:eastAsia="Times New Roman" w:hAnsi="Times New Roman" w:cs="Times New Roman"/>
          <w:color w:val="000000"/>
          <w:sz w:val="27"/>
          <w:szCs w:val="27"/>
          <w:lang w:eastAsia="ru-RU"/>
        </w:rPr>
        <w:t>, самостоятельность.</w:t>
      </w:r>
    </w:p>
    <w:p w:rsidR="004E40E5" w:rsidRPr="004E40E5" w:rsidRDefault="004E40E5" w:rsidP="004E40E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t>Вопрос о том, можно ли человека научить проявлять познавательную активность и развивать у него способности к творческой деятельности, окончательно не решен. При знакомстве со многими исследованиями выясняется, что спектр педагогических инноваций слишком широк и не упорядочен. Возникает противоречие между большим числом педагогических инноваций и отсутствием их системы, позволяющей от стихийного внедрения этих педагогических идей перейти к целенаправленному, более эффективному. Выявленные противоречия обусловливают выбор моей темы: </w:t>
      </w:r>
      <w:r w:rsidRPr="004E40E5">
        <w:rPr>
          <w:rFonts w:ascii="Times New Roman" w:eastAsia="Times New Roman" w:hAnsi="Times New Roman" w:cs="Times New Roman"/>
          <w:b/>
          <w:bCs/>
          <w:color w:val="000000"/>
          <w:sz w:val="27"/>
          <w:szCs w:val="27"/>
          <w:lang w:eastAsia="ru-RU"/>
        </w:rPr>
        <w:t>«Активизация познавательной деятельности учащихся на уроках математики и во внеурочное время».</w:t>
      </w:r>
      <w:r w:rsidRPr="004E40E5">
        <w:rPr>
          <w:rFonts w:ascii="Times New Roman" w:eastAsia="Times New Roman" w:hAnsi="Times New Roman" w:cs="Times New Roman"/>
          <w:color w:val="000000"/>
          <w:sz w:val="27"/>
          <w:szCs w:val="27"/>
          <w:lang w:eastAsia="ru-RU"/>
        </w:rPr>
        <w:t> </w:t>
      </w: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b/>
          <w:bCs/>
          <w:color w:val="000000"/>
          <w:sz w:val="27"/>
          <w:szCs w:val="27"/>
          <w:lang w:eastAsia="ru-RU"/>
        </w:rPr>
        <w:t>2.Психолого – педагогический портрет </w:t>
      </w:r>
      <w:r w:rsidRPr="004E40E5">
        <w:rPr>
          <w:rFonts w:ascii="Times New Roman" w:eastAsia="Times New Roman" w:hAnsi="Times New Roman" w:cs="Times New Roman"/>
          <w:color w:val="000000"/>
          <w:sz w:val="27"/>
          <w:szCs w:val="27"/>
          <w:lang w:eastAsia="ru-RU"/>
        </w:rPr>
        <w:t>класса обучающихся, являющихся базой для формирования представляемого педагогического опыта</w:t>
      </w:r>
    </w:p>
    <w:p w:rsidR="004E40E5" w:rsidRPr="004E40E5" w:rsidRDefault="004E40E5" w:rsidP="004E40E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t>Главная цель образования – сохранение и поддержка индивидуальности ребенка, его физического и психического развития, формирование умения учиться.</w:t>
      </w:r>
    </w:p>
    <w:p w:rsidR="004E40E5" w:rsidRPr="004E40E5" w:rsidRDefault="004E40E5" w:rsidP="004E40E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t xml:space="preserve">Развитие личности ребенка – процесс непрерывный. Для того чтобы успешно и </w:t>
      </w:r>
      <w:proofErr w:type="gramStart"/>
      <w:r w:rsidRPr="004E40E5">
        <w:rPr>
          <w:rFonts w:ascii="Times New Roman" w:eastAsia="Times New Roman" w:hAnsi="Times New Roman" w:cs="Times New Roman"/>
          <w:color w:val="000000"/>
          <w:sz w:val="27"/>
          <w:szCs w:val="27"/>
          <w:lang w:eastAsia="ru-RU"/>
        </w:rPr>
        <w:t>эффективно прогнозировать</w:t>
      </w:r>
      <w:proofErr w:type="gramEnd"/>
      <w:r w:rsidRPr="004E40E5">
        <w:rPr>
          <w:rFonts w:ascii="Times New Roman" w:eastAsia="Times New Roman" w:hAnsi="Times New Roman" w:cs="Times New Roman"/>
          <w:color w:val="000000"/>
          <w:sz w:val="27"/>
          <w:szCs w:val="27"/>
          <w:lang w:eastAsia="ru-RU"/>
        </w:rPr>
        <w:t xml:space="preserve"> и направлять личностное развитие, ребенка нужно знать и понимать. Познание индивидуальности каждого школьника, его творческого потенциала – вот основная цель работы педагога.</w:t>
      </w:r>
    </w:p>
    <w:p w:rsidR="004E40E5" w:rsidRPr="004E40E5" w:rsidRDefault="004E40E5" w:rsidP="004E40E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t>В школе развитие личности ребенка происходит в основном в процессе учебной деятельности. Развитие ребенка в процессе обучения в среднем и старшем звене школы, как и на любом другом этапе развития, имеет свои особенности. При переходе в 5 класс для дальнейшего успешного развития ребёнка необходимо, чтобы у него были сформированы следующие, наиболее важные качества:</w:t>
      </w:r>
    </w:p>
    <w:p w:rsidR="004E40E5" w:rsidRPr="004E40E5" w:rsidRDefault="004E40E5" w:rsidP="004E40E5">
      <w:pPr>
        <w:shd w:val="clear" w:color="auto" w:fill="FFFFFF"/>
        <w:spacing w:after="0" w:line="240" w:lineRule="auto"/>
        <w:rPr>
          <w:rFonts w:ascii="Times New Roman" w:eastAsia="Times New Roman" w:hAnsi="Times New Roman" w:cs="Times New Roman"/>
          <w:color w:val="000000"/>
          <w:sz w:val="27"/>
          <w:szCs w:val="27"/>
          <w:lang w:eastAsia="ru-RU"/>
        </w:rPr>
      </w:pPr>
    </w:p>
    <w:p w:rsidR="004E40E5" w:rsidRPr="004E40E5" w:rsidRDefault="004E40E5" w:rsidP="004E40E5">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lastRenderedPageBreak/>
        <w:br/>
        <w:t>Перестройка познавательных процессов, формирование произвольности, продуктивности и устойчивости –развитие произвольного внимания, восприятия, памяти (прежде всего механической); </w:t>
      </w:r>
    </w:p>
    <w:p w:rsidR="004E40E5" w:rsidRPr="004E40E5" w:rsidRDefault="004E40E5" w:rsidP="004E40E5">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Развитие мышления – переход от наглядно-образного мышления к словесно-логическому и рассуждающему мышлению на уровне конкретных понятий; </w:t>
      </w:r>
    </w:p>
    <w:p w:rsidR="004E40E5" w:rsidRPr="004E40E5" w:rsidRDefault="004E40E5" w:rsidP="004E40E5">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 xml:space="preserve">Усвоение </w:t>
      </w:r>
      <w:r w:rsidR="002A33CC" w:rsidRPr="004E40E5">
        <w:rPr>
          <w:rFonts w:ascii="Times New Roman" w:eastAsia="Times New Roman" w:hAnsi="Times New Roman" w:cs="Times New Roman"/>
          <w:color w:val="000000"/>
          <w:sz w:val="27"/>
          <w:szCs w:val="27"/>
          <w:lang w:eastAsia="ru-RU"/>
        </w:rPr>
        <w:t>обще учебных</w:t>
      </w:r>
      <w:r w:rsidRPr="004E40E5">
        <w:rPr>
          <w:rFonts w:ascii="Times New Roman" w:eastAsia="Times New Roman" w:hAnsi="Times New Roman" w:cs="Times New Roman"/>
          <w:color w:val="000000"/>
          <w:sz w:val="27"/>
          <w:szCs w:val="27"/>
          <w:lang w:eastAsia="ru-RU"/>
        </w:rPr>
        <w:t xml:space="preserve"> навыков, умений чтения, письма, арифметических вычислений, накопление знаний; </w:t>
      </w:r>
    </w:p>
    <w:p w:rsidR="004E40E5" w:rsidRPr="004E40E5" w:rsidRDefault="004E40E5" w:rsidP="004E40E5">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Овладение навыками домашнего труда; </w:t>
      </w:r>
    </w:p>
    <w:p w:rsidR="004E40E5" w:rsidRPr="004E40E5" w:rsidRDefault="004E40E5" w:rsidP="004E40E5">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 xml:space="preserve">Развитие </w:t>
      </w:r>
      <w:r w:rsidR="002A33CC" w:rsidRPr="004E40E5">
        <w:rPr>
          <w:rFonts w:ascii="Times New Roman" w:eastAsia="Times New Roman" w:hAnsi="Times New Roman" w:cs="Times New Roman"/>
          <w:color w:val="000000"/>
          <w:sz w:val="27"/>
          <w:szCs w:val="27"/>
          <w:lang w:eastAsia="ru-RU"/>
        </w:rPr>
        <w:t>само регуляции</w:t>
      </w:r>
      <w:r w:rsidRPr="004E40E5">
        <w:rPr>
          <w:rFonts w:ascii="Times New Roman" w:eastAsia="Times New Roman" w:hAnsi="Times New Roman" w:cs="Times New Roman"/>
          <w:color w:val="000000"/>
          <w:sz w:val="27"/>
          <w:szCs w:val="27"/>
          <w:lang w:eastAsia="ru-RU"/>
        </w:rPr>
        <w:t xml:space="preserve"> поведения, воли; </w:t>
      </w:r>
    </w:p>
    <w:p w:rsidR="004E40E5" w:rsidRPr="004E40E5" w:rsidRDefault="004E40E5" w:rsidP="004E40E5">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Формирование самооценки на основе оценивания учителями и достигнутых результатов в учении; </w:t>
      </w:r>
    </w:p>
    <w:p w:rsidR="004E40E5" w:rsidRPr="004E40E5" w:rsidRDefault="004E40E5" w:rsidP="004E40E5">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Расширение сферы общения, появление достаточно большого количества авторитетов (целый коллектив учителей), формирование отношений в ученическом коллективе; </w:t>
      </w:r>
    </w:p>
    <w:p w:rsidR="004E40E5" w:rsidRPr="004E40E5" w:rsidRDefault="004E40E5" w:rsidP="004E40E5">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Формирование способности выполнять действия в уме, в частности развития рефлексии – способности ребенка осознавать, что он делает, зачем и правильно ли делает. </w:t>
      </w:r>
    </w:p>
    <w:p w:rsidR="004E40E5" w:rsidRPr="004E40E5" w:rsidRDefault="004E40E5" w:rsidP="004E40E5">
      <w:pPr>
        <w:shd w:val="clear" w:color="auto" w:fill="FFFFFF"/>
        <w:spacing w:after="0"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Исходя из тенденций в развитии школьников, был создан “портрет ученика среднего школы”, который и является самоцелью работы педагогов. Таким образом, у ученика школы, к началу его обучения в среднем звене, должны быть сформированы следующие основные компоненты его ведущей деятельности – учебной: </w:t>
      </w:r>
    </w:p>
    <w:p w:rsidR="004E40E5" w:rsidRPr="004E40E5" w:rsidRDefault="004E40E5" w:rsidP="004E40E5">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достаточно высокий уровень овладения учебными навыками и действиями; </w:t>
      </w:r>
    </w:p>
    <w:p w:rsidR="004E40E5" w:rsidRPr="004E40E5" w:rsidRDefault="004E40E5" w:rsidP="004E40E5">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развитие познавательной сферы должно соответствовать уровню актуальному возрастным нормам; </w:t>
      </w:r>
    </w:p>
    <w:p w:rsidR="004E40E5" w:rsidRPr="004E40E5" w:rsidRDefault="004E40E5" w:rsidP="004E40E5">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ученик должен обладать достаточно развитым мышлением и нормальным уровнем интеллектуального развития; </w:t>
      </w:r>
    </w:p>
    <w:p w:rsidR="004E40E5" w:rsidRPr="004E40E5" w:rsidRDefault="004E40E5" w:rsidP="004E40E5">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необходим нормальный или высокий уровень учебной мотивации, сформированные учебно-познавательные мотивы; </w:t>
      </w:r>
    </w:p>
    <w:p w:rsidR="004E40E5" w:rsidRPr="004E40E5" w:rsidRDefault="004E40E5" w:rsidP="004E40E5">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lastRenderedPageBreak/>
        <w:br/>
        <w:t>наличие сформированного контроля и самоконтроля; </w:t>
      </w:r>
    </w:p>
    <w:p w:rsidR="004E40E5" w:rsidRPr="004E40E5" w:rsidRDefault="004E40E5" w:rsidP="004E40E5">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наличие положительной самооценки; </w:t>
      </w:r>
    </w:p>
    <w:p w:rsidR="004E40E5" w:rsidRPr="004E40E5" w:rsidRDefault="004E40E5" w:rsidP="004E40E5">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 xml:space="preserve">хорошо </w:t>
      </w:r>
      <w:proofErr w:type="spellStart"/>
      <w:r w:rsidRPr="004E40E5">
        <w:rPr>
          <w:rFonts w:ascii="Times New Roman" w:eastAsia="Times New Roman" w:hAnsi="Times New Roman" w:cs="Times New Roman"/>
          <w:color w:val="000000"/>
          <w:sz w:val="27"/>
          <w:szCs w:val="27"/>
          <w:lang w:eastAsia="ru-RU"/>
        </w:rPr>
        <w:t>развитуая</w:t>
      </w:r>
      <w:proofErr w:type="spellEnd"/>
      <w:r w:rsidRPr="004E40E5">
        <w:rPr>
          <w:rFonts w:ascii="Times New Roman" w:eastAsia="Times New Roman" w:hAnsi="Times New Roman" w:cs="Times New Roman"/>
          <w:color w:val="000000"/>
          <w:sz w:val="27"/>
          <w:szCs w:val="27"/>
          <w:lang w:eastAsia="ru-RU"/>
        </w:rPr>
        <w:t xml:space="preserve"> и в соответствии с возрастом стабильная эмоциональная сфера. </w:t>
      </w:r>
    </w:p>
    <w:p w:rsidR="004E40E5" w:rsidRPr="004E40E5" w:rsidRDefault="004E40E5" w:rsidP="004E40E5">
      <w:pPr>
        <w:shd w:val="clear" w:color="auto" w:fill="FFFFFF"/>
        <w:spacing w:after="0"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Особое место в психологическом портрете ученика занимает формирование его коммуникативной компетентности, и необходимо помнить, что при переходе в среднее звено ведущей деятельностью становится общение.</w:t>
      </w:r>
    </w:p>
    <w:p w:rsidR="004E40E5" w:rsidRPr="004E40E5" w:rsidRDefault="004E40E5" w:rsidP="004E40E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t>Из отдельных личностей складывается коллектив учеников - единомышленников, и важно, чтобы в коллективе царило взаимопонимание и взаимовыручка.</w:t>
      </w:r>
    </w:p>
    <w:p w:rsidR="004E40E5" w:rsidRPr="004E40E5" w:rsidRDefault="004E40E5" w:rsidP="004E40E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t>Важнейшей линией в портрете ученика являются и социально значимые качества, прежде всего присущие гражданину: уважение к родной стране, своему народу, его истории, осознание своих обязанностей перед обществом, другими людьми, самим собой. То есть уже на этапе младшего школьного возраста должны быть заложены первые “кирпичики” высших чувств – патриотизма, гуманизма, трудолюбия, так как без этих кирпичиков полноценное становление личности невозможно.</w:t>
      </w:r>
    </w:p>
    <w:p w:rsidR="004E40E5" w:rsidRPr="004E40E5" w:rsidRDefault="004E40E5" w:rsidP="004E40E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t>Создание благоприятного для ребенка психологического климата невозможно без тесной совместной работы всех педагогов.</w:t>
      </w:r>
    </w:p>
    <w:p w:rsidR="004E40E5" w:rsidRPr="004E40E5" w:rsidRDefault="004E40E5" w:rsidP="004E40E5">
      <w:pPr>
        <w:shd w:val="clear" w:color="auto" w:fill="FFFFFF"/>
        <w:spacing w:after="0"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b/>
          <w:bCs/>
          <w:color w:val="000000"/>
          <w:sz w:val="27"/>
          <w:szCs w:val="27"/>
          <w:lang w:eastAsia="ru-RU"/>
        </w:rPr>
        <w:t>3.Описание педагогического опыта.</w:t>
      </w:r>
      <w:r w:rsidRPr="004E40E5">
        <w:rPr>
          <w:rFonts w:ascii="Times New Roman" w:eastAsia="Times New Roman" w:hAnsi="Times New Roman" w:cs="Times New Roman"/>
          <w:color w:val="000000"/>
          <w:sz w:val="27"/>
          <w:szCs w:val="27"/>
          <w:lang w:eastAsia="ru-RU"/>
        </w:rPr>
        <w:t> </w:t>
      </w: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b/>
          <w:bCs/>
          <w:color w:val="000000"/>
          <w:sz w:val="27"/>
          <w:szCs w:val="27"/>
          <w:lang w:eastAsia="ru-RU"/>
        </w:rPr>
        <w:t>3.1 Основные методы и методики.</w:t>
      </w:r>
      <w:r w:rsidRPr="004E40E5">
        <w:rPr>
          <w:rFonts w:ascii="Times New Roman" w:eastAsia="Times New Roman" w:hAnsi="Times New Roman" w:cs="Times New Roman"/>
          <w:color w:val="000000"/>
          <w:sz w:val="27"/>
          <w:szCs w:val="27"/>
          <w:lang w:eastAsia="ru-RU"/>
        </w:rPr>
        <w:t> </w:t>
      </w: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b/>
          <w:bCs/>
          <w:color w:val="000000"/>
          <w:sz w:val="27"/>
          <w:szCs w:val="27"/>
          <w:u w:val="single"/>
          <w:lang w:eastAsia="ru-RU"/>
        </w:rPr>
        <w:t>Целью</w:t>
      </w:r>
      <w:r w:rsidRPr="004E40E5">
        <w:rPr>
          <w:rFonts w:ascii="Times New Roman" w:eastAsia="Times New Roman" w:hAnsi="Times New Roman" w:cs="Times New Roman"/>
          <w:color w:val="000000"/>
          <w:sz w:val="27"/>
          <w:szCs w:val="27"/>
          <w:lang w:eastAsia="ru-RU"/>
        </w:rPr>
        <w:t> педагогической деятельности является обеспечение положительной динамики развития учащихся на уроках математики, раскрытие индивидуальности ребёнка, что создаёт благоприятные условия для формирования учебно-интеллектуальных умений и навыков, для развития познавательной активности, профессиональной направленности личности. Достижению этих целей служит решение следующих задач: </w:t>
      </w:r>
    </w:p>
    <w:p w:rsidR="004E40E5" w:rsidRPr="004E40E5" w:rsidRDefault="004E40E5" w:rsidP="004E40E5">
      <w:pPr>
        <w:numPr>
          <w:ilvl w:val="0"/>
          <w:numId w:val="3"/>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объяснение материала на более высоком, чем минимальный, уровне; </w:t>
      </w:r>
    </w:p>
    <w:p w:rsidR="004E40E5" w:rsidRPr="004E40E5" w:rsidRDefault="004E40E5" w:rsidP="004E40E5">
      <w:pPr>
        <w:numPr>
          <w:ilvl w:val="0"/>
          <w:numId w:val="3"/>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чёткое выделение содержания учебного материала, который ученики должны усвоить, занимаясь на том или ином уровне; </w:t>
      </w:r>
    </w:p>
    <w:p w:rsidR="004E40E5" w:rsidRPr="004E40E5" w:rsidRDefault="004E40E5" w:rsidP="004E40E5">
      <w:pPr>
        <w:numPr>
          <w:ilvl w:val="0"/>
          <w:numId w:val="3"/>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lastRenderedPageBreak/>
        <w:br/>
        <w:t>перед началом изучения очередной темы ознакомление учеников с результатами, которых они должны достичь; </w:t>
      </w:r>
    </w:p>
    <w:p w:rsidR="004E40E5" w:rsidRPr="004E40E5" w:rsidRDefault="004E40E5" w:rsidP="004E40E5">
      <w:pPr>
        <w:numPr>
          <w:ilvl w:val="0"/>
          <w:numId w:val="3"/>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 xml:space="preserve">формирование у детей стремления к состязательности, здоровому соперничеству, полной </w:t>
      </w:r>
      <w:r w:rsidR="002A33CC" w:rsidRPr="004E40E5">
        <w:rPr>
          <w:rFonts w:ascii="Times New Roman" w:eastAsia="Times New Roman" w:hAnsi="Times New Roman" w:cs="Times New Roman"/>
          <w:color w:val="000000"/>
          <w:sz w:val="27"/>
          <w:szCs w:val="27"/>
          <w:lang w:eastAsia="ru-RU"/>
        </w:rPr>
        <w:t>реализованной</w:t>
      </w:r>
      <w:r w:rsidRPr="004E40E5">
        <w:rPr>
          <w:rFonts w:ascii="Times New Roman" w:eastAsia="Times New Roman" w:hAnsi="Times New Roman" w:cs="Times New Roman"/>
          <w:color w:val="000000"/>
          <w:sz w:val="27"/>
          <w:szCs w:val="27"/>
          <w:lang w:eastAsia="ru-RU"/>
        </w:rPr>
        <w:t>; </w:t>
      </w:r>
    </w:p>
    <w:p w:rsidR="004E40E5" w:rsidRPr="004E40E5" w:rsidRDefault="004E40E5" w:rsidP="004E40E5">
      <w:pPr>
        <w:numPr>
          <w:ilvl w:val="0"/>
          <w:numId w:val="3"/>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организация групповой работы учащихся по модели полного усвоения знаний с учётом интеллектуальных способностей и интересов учащихся. </w:t>
      </w:r>
    </w:p>
    <w:p w:rsidR="004E40E5" w:rsidRPr="004E40E5" w:rsidRDefault="004E40E5" w:rsidP="004E40E5">
      <w:pPr>
        <w:shd w:val="clear" w:color="auto" w:fill="FFFFFF"/>
        <w:spacing w:after="0"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Основным выражением индивидуальности взрослого человека являются его дарования и способности, творческое мышления, жизненная позиция, опыт деятельности и отношений; важнейшее проявление индивидуальности ребенка – восприимчивость к обучению и воспитанию. Педагоги часто замечают, что одинаковые воспитательные меры на одних учащихся оказывают благородное влияние, на других действуют слабо, а иногда даже и отрицательно. Это зависит не только от педагога, но и от активности самого ребенка, его заинтересованности в результатах обучения и воспитания, от уровня его общего развития и воспитанности, психического состояния в данный момент.</w:t>
      </w:r>
    </w:p>
    <w:p w:rsidR="004E40E5" w:rsidRPr="004E40E5" w:rsidRDefault="004E40E5" w:rsidP="004E40E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t>Стимулирование волевых усилий, направленных на достижение качественных показателей в учении, начинается с индивидуальных консультаций и применения следующих приемов работы:</w:t>
      </w:r>
    </w:p>
    <w:p w:rsidR="004E40E5" w:rsidRPr="004E40E5" w:rsidRDefault="004E40E5" w:rsidP="004E40E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t>- мобилизация внутренних сил на выполнение задания. Перед учеником раскрываются его возможности, умения, необходимость предстоящей работы лично для него, перспективы его усилий.</w:t>
      </w:r>
    </w:p>
    <w:p w:rsidR="004E40E5" w:rsidRPr="004E40E5" w:rsidRDefault="004E40E5" w:rsidP="004E40E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t>- активизация целевой установки. Поставленную учеником цель следует глубже мотивировать, а затем разработать с ним правила повседневного эффективного труда.</w:t>
      </w:r>
    </w:p>
    <w:p w:rsidR="004E40E5" w:rsidRPr="004E40E5" w:rsidRDefault="004E40E5" w:rsidP="004E40E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t>Для активизации познавательной деятельности учащихся на уроках математики индивидуальную форму учебной деятельности тесно связываю с самостоятельной работой учащихся, которая создает реальные условия для развития творческого потенциала каждого ученика. Проводя индивидуальную и дифференцированную работу, считаю необходимым осуществление следующих условий:</w:t>
      </w:r>
    </w:p>
    <w:p w:rsidR="004E40E5" w:rsidRPr="004E40E5" w:rsidRDefault="004E40E5" w:rsidP="004E40E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t>- знание индивидуальных и типологических особенностей отдельных учащихся и групп учащихся;</w:t>
      </w:r>
    </w:p>
    <w:p w:rsidR="004E40E5" w:rsidRPr="004E40E5" w:rsidRDefault="004E40E5" w:rsidP="004E40E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t>- умение анализировать учебный материал, выявлять возможные трудности, с которыми встретятся разные группы учащихся;</w:t>
      </w:r>
    </w:p>
    <w:p w:rsidR="004E40E5" w:rsidRPr="004E40E5" w:rsidRDefault="004E40E5" w:rsidP="004E40E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lastRenderedPageBreak/>
        <w:t>- составление развернутого плана урока, включая вопросы разным группам и отдельным учащимся;</w:t>
      </w:r>
    </w:p>
    <w:p w:rsidR="004E40E5" w:rsidRPr="004E40E5" w:rsidRDefault="004E40E5" w:rsidP="004E40E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t>- постановка ближайших педагогических задач в работе с каждым учеником;</w:t>
      </w:r>
    </w:p>
    <w:p w:rsidR="004E40E5" w:rsidRPr="004E40E5" w:rsidRDefault="004E40E5" w:rsidP="004E40E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t>- осуществление оперативной обратной связи;</w:t>
      </w:r>
    </w:p>
    <w:p w:rsidR="004E40E5" w:rsidRPr="004E40E5" w:rsidRDefault="004E40E5" w:rsidP="004E40E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t>- соблюдение педагогического такта.</w:t>
      </w:r>
    </w:p>
    <w:p w:rsidR="004E40E5" w:rsidRPr="004E40E5" w:rsidRDefault="004E40E5" w:rsidP="004E40E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t>Дифференцированную и индивидуальную работу использую на всех этапах усвоения знаний и умений, так как это помогает активизировать познавательную деятельность учащихся на уроках.</w:t>
      </w:r>
    </w:p>
    <w:p w:rsidR="004E40E5" w:rsidRPr="004E40E5" w:rsidRDefault="004E40E5" w:rsidP="004E40E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t>С целью активизации внимания учащихся на уроке я использую различные приёмы, в которых основополагающим является: </w:t>
      </w:r>
    </w:p>
    <w:p w:rsidR="004E40E5" w:rsidRPr="004E40E5" w:rsidRDefault="004E40E5" w:rsidP="004E40E5">
      <w:pPr>
        <w:numPr>
          <w:ilvl w:val="1"/>
          <w:numId w:val="4"/>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включение в работу не только органов чувств, но и эмоциональной сферы ребёнка; </w:t>
      </w:r>
    </w:p>
    <w:p w:rsidR="004E40E5" w:rsidRPr="004E40E5" w:rsidRDefault="004E40E5" w:rsidP="004E40E5">
      <w:pPr>
        <w:numPr>
          <w:ilvl w:val="1"/>
          <w:numId w:val="4"/>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выполнение всей работы учащимися самостоятельно, исходя из своих способностей, интересов, личного опыта; </w:t>
      </w:r>
    </w:p>
    <w:p w:rsidR="004E40E5" w:rsidRPr="004E40E5" w:rsidRDefault="004E40E5" w:rsidP="004E40E5">
      <w:pPr>
        <w:numPr>
          <w:ilvl w:val="1"/>
          <w:numId w:val="4"/>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 xml:space="preserve">сглаживание традиционной оценки, её в какой-то степени заменяют самооценка, </w:t>
      </w:r>
      <w:r w:rsidR="002A33CC" w:rsidRPr="004E40E5">
        <w:rPr>
          <w:rFonts w:ascii="Times New Roman" w:eastAsia="Times New Roman" w:hAnsi="Times New Roman" w:cs="Times New Roman"/>
          <w:color w:val="000000"/>
          <w:sz w:val="27"/>
          <w:szCs w:val="27"/>
          <w:lang w:eastAsia="ru-RU"/>
        </w:rPr>
        <w:t>само коррекция</w:t>
      </w:r>
      <w:bookmarkStart w:id="0" w:name="_GoBack"/>
      <w:bookmarkEnd w:id="0"/>
      <w:r w:rsidRPr="004E40E5">
        <w:rPr>
          <w:rFonts w:ascii="Times New Roman" w:eastAsia="Times New Roman" w:hAnsi="Times New Roman" w:cs="Times New Roman"/>
          <w:color w:val="000000"/>
          <w:sz w:val="27"/>
          <w:szCs w:val="27"/>
          <w:lang w:eastAsia="ru-RU"/>
        </w:rPr>
        <w:t>, самовоспитание. </w:t>
      </w:r>
    </w:p>
    <w:p w:rsidR="004E40E5" w:rsidRPr="004E40E5" w:rsidRDefault="004E40E5" w:rsidP="004E40E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t>При проведении учебных занятий необходимо, чтобы объяснение учебного материала было доступным каждому ученику, учащиеся максимально хорошо усвоили изучаемый материал.</w:t>
      </w:r>
    </w:p>
    <w:p w:rsidR="004E40E5" w:rsidRPr="004E40E5" w:rsidRDefault="004E40E5" w:rsidP="004E40E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t>В зависимости от цели занятия применяются и различные методы обучения: </w:t>
      </w:r>
    </w:p>
    <w:p w:rsidR="004E40E5" w:rsidRPr="004E40E5" w:rsidRDefault="004E40E5" w:rsidP="004E40E5">
      <w:pPr>
        <w:numPr>
          <w:ilvl w:val="0"/>
          <w:numId w:val="5"/>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i/>
          <w:iCs/>
          <w:color w:val="000000"/>
          <w:sz w:val="27"/>
          <w:szCs w:val="27"/>
          <w:u w:val="single"/>
          <w:lang w:eastAsia="ru-RU"/>
        </w:rPr>
        <w:t>объяснительно-иллюстративный метод</w:t>
      </w:r>
      <w:r w:rsidRPr="004E40E5">
        <w:rPr>
          <w:rFonts w:ascii="Times New Roman" w:eastAsia="Times New Roman" w:hAnsi="Times New Roman" w:cs="Times New Roman"/>
          <w:color w:val="000000"/>
          <w:sz w:val="27"/>
          <w:szCs w:val="27"/>
          <w:lang w:eastAsia="ru-RU"/>
        </w:rPr>
        <w:t> информирует учащегося о новых элементах знаний данного занятия; </w:t>
      </w:r>
    </w:p>
    <w:p w:rsidR="004E40E5" w:rsidRPr="004E40E5" w:rsidRDefault="004E40E5" w:rsidP="004E40E5">
      <w:pPr>
        <w:numPr>
          <w:ilvl w:val="0"/>
          <w:numId w:val="5"/>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i/>
          <w:iCs/>
          <w:color w:val="000000"/>
          <w:sz w:val="27"/>
          <w:szCs w:val="27"/>
          <w:u w:val="single"/>
          <w:lang w:eastAsia="ru-RU"/>
        </w:rPr>
        <w:t>репродуктивный метод</w:t>
      </w:r>
      <w:r w:rsidRPr="004E40E5">
        <w:rPr>
          <w:rFonts w:ascii="Times New Roman" w:eastAsia="Times New Roman" w:hAnsi="Times New Roman" w:cs="Times New Roman"/>
          <w:color w:val="000000"/>
          <w:sz w:val="27"/>
          <w:szCs w:val="27"/>
          <w:lang w:eastAsia="ru-RU"/>
        </w:rPr>
        <w:t> характеризуется воспроизведением и повторением способа деятельности по заданию преподавателя; </w:t>
      </w:r>
    </w:p>
    <w:p w:rsidR="004E40E5" w:rsidRPr="004E40E5" w:rsidRDefault="004E40E5" w:rsidP="004E40E5">
      <w:pPr>
        <w:numPr>
          <w:ilvl w:val="0"/>
          <w:numId w:val="5"/>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i/>
          <w:iCs/>
          <w:color w:val="000000"/>
          <w:sz w:val="27"/>
          <w:szCs w:val="27"/>
          <w:u w:val="single"/>
          <w:lang w:eastAsia="ru-RU"/>
        </w:rPr>
        <w:t>проблемный метод</w:t>
      </w:r>
      <w:r w:rsidRPr="004E40E5">
        <w:rPr>
          <w:rFonts w:ascii="Times New Roman" w:eastAsia="Times New Roman" w:hAnsi="Times New Roman" w:cs="Times New Roman"/>
          <w:color w:val="000000"/>
          <w:sz w:val="27"/>
          <w:szCs w:val="27"/>
          <w:lang w:eastAsia="ru-RU"/>
        </w:rPr>
        <w:t> ориентирует на осознанное усвоение знаний, формирует математическое мышление; </w:t>
      </w:r>
    </w:p>
    <w:p w:rsidR="004E40E5" w:rsidRPr="004E40E5" w:rsidRDefault="004E40E5" w:rsidP="004E40E5">
      <w:pPr>
        <w:numPr>
          <w:ilvl w:val="0"/>
          <w:numId w:val="5"/>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i/>
          <w:iCs/>
          <w:color w:val="000000"/>
          <w:sz w:val="27"/>
          <w:szCs w:val="27"/>
          <w:u w:val="single"/>
          <w:lang w:eastAsia="ru-RU"/>
        </w:rPr>
        <w:t>эвристический метод</w:t>
      </w:r>
      <w:r w:rsidRPr="004E40E5">
        <w:rPr>
          <w:rFonts w:ascii="Times New Roman" w:eastAsia="Times New Roman" w:hAnsi="Times New Roman" w:cs="Times New Roman"/>
          <w:color w:val="000000"/>
          <w:sz w:val="27"/>
          <w:szCs w:val="27"/>
          <w:lang w:eastAsia="ru-RU"/>
        </w:rPr>
        <w:t> ориентирует учащихся к самостоятельному открытию тех или иных явлений или законов; </w:t>
      </w:r>
    </w:p>
    <w:p w:rsidR="004E40E5" w:rsidRPr="004E40E5" w:rsidRDefault="004E40E5" w:rsidP="004E40E5">
      <w:pPr>
        <w:numPr>
          <w:ilvl w:val="0"/>
          <w:numId w:val="5"/>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i/>
          <w:iCs/>
          <w:color w:val="000000"/>
          <w:sz w:val="27"/>
          <w:szCs w:val="27"/>
          <w:u w:val="single"/>
          <w:lang w:eastAsia="ru-RU"/>
        </w:rPr>
        <w:t>исследовательский метод</w:t>
      </w:r>
      <w:r w:rsidRPr="004E40E5">
        <w:rPr>
          <w:rFonts w:ascii="Times New Roman" w:eastAsia="Times New Roman" w:hAnsi="Times New Roman" w:cs="Times New Roman"/>
          <w:color w:val="000000"/>
          <w:sz w:val="27"/>
          <w:szCs w:val="27"/>
          <w:lang w:eastAsia="ru-RU"/>
        </w:rPr>
        <w:t> служит самостоятельному поиску связи между уже имеющимися знаниями. </w:t>
      </w:r>
    </w:p>
    <w:p w:rsidR="004E40E5" w:rsidRPr="004E40E5" w:rsidRDefault="004E40E5" w:rsidP="004E40E5">
      <w:pPr>
        <w:shd w:val="clear" w:color="auto" w:fill="FFFFFF"/>
        <w:spacing w:after="0"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lastRenderedPageBreak/>
        <w:br/>
        <w:t>Последние три метода развивают математические способности.</w:t>
      </w:r>
    </w:p>
    <w:p w:rsidR="004E40E5" w:rsidRPr="004E40E5" w:rsidRDefault="004E40E5" w:rsidP="004E40E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t>Новый вид и новое содержание требует иных принципов обучения. Вот некоторые из них:</w:t>
      </w:r>
    </w:p>
    <w:p w:rsidR="004E40E5" w:rsidRPr="004E40E5" w:rsidRDefault="004E40E5" w:rsidP="004E40E5">
      <w:pPr>
        <w:shd w:val="clear" w:color="auto" w:fill="FFFFFF"/>
        <w:spacing w:after="0"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b/>
          <w:bCs/>
          <w:i/>
          <w:iCs/>
          <w:color w:val="000000"/>
          <w:sz w:val="27"/>
          <w:szCs w:val="27"/>
          <w:lang w:eastAsia="ru-RU"/>
        </w:rPr>
        <w:t>движущая сила</w:t>
      </w:r>
      <w:r w:rsidRPr="004E40E5">
        <w:rPr>
          <w:rFonts w:ascii="Times New Roman" w:eastAsia="Times New Roman" w:hAnsi="Times New Roman" w:cs="Times New Roman"/>
          <w:color w:val="000000"/>
          <w:sz w:val="27"/>
          <w:szCs w:val="27"/>
          <w:lang w:eastAsia="ru-RU"/>
        </w:rPr>
        <w:t> учебного процесса - это противоречие между теми задачами, которые вы ставите перед учениками, и их знаниями, умениями; </w:t>
      </w: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b/>
          <w:bCs/>
          <w:i/>
          <w:iCs/>
          <w:color w:val="000000"/>
          <w:sz w:val="27"/>
          <w:szCs w:val="27"/>
          <w:lang w:eastAsia="ru-RU"/>
        </w:rPr>
        <w:t>принцип интереса</w:t>
      </w:r>
      <w:r w:rsidRPr="004E40E5">
        <w:rPr>
          <w:rFonts w:ascii="Times New Roman" w:eastAsia="Times New Roman" w:hAnsi="Times New Roman" w:cs="Times New Roman"/>
          <w:color w:val="000000"/>
          <w:sz w:val="27"/>
          <w:szCs w:val="27"/>
          <w:lang w:eastAsia="ru-RU"/>
        </w:rPr>
        <w:t>. Новизна, новый материал как своеобразный раздражитель, вызывающий рассогласование, включающий механизмы деятельности по ориентировке и познавательной деятельности. В каждом уроке должна быть интрига, изюминка; </w:t>
      </w: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b/>
          <w:bCs/>
          <w:i/>
          <w:iCs/>
          <w:color w:val="000000"/>
          <w:sz w:val="27"/>
          <w:szCs w:val="27"/>
          <w:lang w:eastAsia="ru-RU"/>
        </w:rPr>
        <w:t>хороший урок </w:t>
      </w:r>
      <w:r w:rsidRPr="004E40E5">
        <w:rPr>
          <w:rFonts w:ascii="Times New Roman" w:eastAsia="Times New Roman" w:hAnsi="Times New Roman" w:cs="Times New Roman"/>
          <w:color w:val="000000"/>
          <w:sz w:val="27"/>
          <w:szCs w:val="27"/>
          <w:lang w:eastAsia="ru-RU"/>
        </w:rPr>
        <w:t>- это урок вопросов и сомнений, озарений и открытий. Его условия: </w:t>
      </w:r>
    </w:p>
    <w:p w:rsidR="004E40E5" w:rsidRPr="004E40E5" w:rsidRDefault="004E40E5" w:rsidP="004E40E5">
      <w:pPr>
        <w:numPr>
          <w:ilvl w:val="0"/>
          <w:numId w:val="6"/>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теоретический материал должен даваться на высоком уровне, а спрашиваться - по способностям; </w:t>
      </w:r>
    </w:p>
    <w:p w:rsidR="004E40E5" w:rsidRPr="004E40E5" w:rsidRDefault="004E40E5" w:rsidP="004E40E5">
      <w:pPr>
        <w:numPr>
          <w:ilvl w:val="0"/>
          <w:numId w:val="6"/>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принцип связи теории с практикой: учить применять знания в необычных ситуациях; </w:t>
      </w:r>
    </w:p>
    <w:p w:rsidR="004E40E5" w:rsidRPr="004E40E5" w:rsidRDefault="004E40E5" w:rsidP="004E40E5">
      <w:pPr>
        <w:numPr>
          <w:ilvl w:val="0"/>
          <w:numId w:val="6"/>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принцип доступности: школьник должен действовать на пределе своих возможностей; талант учителя - угадать эти возможности, правильно определить степень трудности; </w:t>
      </w:r>
    </w:p>
    <w:p w:rsidR="004E40E5" w:rsidRPr="004E40E5" w:rsidRDefault="004E40E5" w:rsidP="004E40E5">
      <w:pPr>
        <w:numPr>
          <w:ilvl w:val="0"/>
          <w:numId w:val="6"/>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принцип сознательности: ребенок должен знать, что он проходит (в начале изучения темы пролистывают учебник, устанавливают, зачем и что будут изучать); </w:t>
      </w:r>
    </w:p>
    <w:p w:rsidR="004E40E5" w:rsidRPr="004E40E5" w:rsidRDefault="004E40E5" w:rsidP="004E40E5">
      <w:pPr>
        <w:numPr>
          <w:ilvl w:val="0"/>
          <w:numId w:val="6"/>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установка не на запоминание, а на смысл, задача в центре содержания; </w:t>
      </w:r>
    </w:p>
    <w:p w:rsidR="004E40E5" w:rsidRPr="004E40E5" w:rsidRDefault="004E40E5" w:rsidP="004E40E5">
      <w:pPr>
        <w:numPr>
          <w:ilvl w:val="0"/>
          <w:numId w:val="6"/>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принцип прочности усвоения знаний: даются основы запоминания; </w:t>
      </w:r>
    </w:p>
    <w:p w:rsidR="004E40E5" w:rsidRPr="004E40E5" w:rsidRDefault="004E40E5" w:rsidP="004E40E5">
      <w:pPr>
        <w:numPr>
          <w:ilvl w:val="0"/>
          <w:numId w:val="6"/>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мышление должно главенствовать над памятью. </w:t>
      </w:r>
    </w:p>
    <w:p w:rsidR="004E40E5" w:rsidRPr="004E40E5" w:rsidRDefault="004E40E5" w:rsidP="004E40E5">
      <w:pPr>
        <w:shd w:val="clear" w:color="auto" w:fill="FFFFFF"/>
        <w:spacing w:after="0"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b/>
          <w:bCs/>
          <w:i/>
          <w:iCs/>
          <w:color w:val="000000"/>
          <w:sz w:val="27"/>
          <w:szCs w:val="27"/>
          <w:lang w:eastAsia="ru-RU"/>
        </w:rPr>
        <w:t>Нетрадиционные уроки.</w:t>
      </w:r>
    </w:p>
    <w:p w:rsidR="004E40E5" w:rsidRPr="004E40E5" w:rsidRDefault="004E40E5" w:rsidP="004E40E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t>В качестве средств активизации учения школьников выступают:</w:t>
      </w:r>
    </w:p>
    <w:p w:rsidR="004E40E5" w:rsidRPr="004E40E5" w:rsidRDefault="004E40E5" w:rsidP="004E40E5">
      <w:pPr>
        <w:shd w:val="clear" w:color="auto" w:fill="FFFFFF"/>
        <w:spacing w:after="0" w:line="240" w:lineRule="auto"/>
        <w:rPr>
          <w:rFonts w:ascii="Times New Roman" w:eastAsia="Times New Roman" w:hAnsi="Times New Roman" w:cs="Times New Roman"/>
          <w:color w:val="000000"/>
          <w:sz w:val="27"/>
          <w:szCs w:val="27"/>
          <w:lang w:eastAsia="ru-RU"/>
        </w:rPr>
      </w:pPr>
    </w:p>
    <w:p w:rsidR="004E40E5" w:rsidRPr="004E40E5" w:rsidRDefault="004E40E5" w:rsidP="004E40E5">
      <w:pPr>
        <w:numPr>
          <w:ilvl w:val="0"/>
          <w:numId w:val="7"/>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lastRenderedPageBreak/>
        <w:br/>
        <w:t>учебное содержание </w:t>
      </w:r>
    </w:p>
    <w:p w:rsidR="004E40E5" w:rsidRPr="004E40E5" w:rsidRDefault="004E40E5" w:rsidP="004E40E5">
      <w:pPr>
        <w:numPr>
          <w:ilvl w:val="0"/>
          <w:numId w:val="7"/>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формы </w:t>
      </w:r>
    </w:p>
    <w:p w:rsidR="004E40E5" w:rsidRPr="004E40E5" w:rsidRDefault="004E40E5" w:rsidP="004E40E5">
      <w:pPr>
        <w:numPr>
          <w:ilvl w:val="0"/>
          <w:numId w:val="7"/>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методы </w:t>
      </w:r>
    </w:p>
    <w:p w:rsidR="004E40E5" w:rsidRPr="004E40E5" w:rsidRDefault="004E40E5" w:rsidP="004E40E5">
      <w:pPr>
        <w:numPr>
          <w:ilvl w:val="0"/>
          <w:numId w:val="7"/>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приемы обучения </w:t>
      </w:r>
    </w:p>
    <w:p w:rsidR="004E40E5" w:rsidRPr="004E40E5" w:rsidRDefault="004E40E5" w:rsidP="004E40E5">
      <w:pPr>
        <w:shd w:val="clear" w:color="auto" w:fill="FFFFFF"/>
        <w:spacing w:after="0"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В школьной практике и в методической литературе принято делить методы обучения на </w:t>
      </w:r>
      <w:r w:rsidRPr="004E40E5">
        <w:rPr>
          <w:rFonts w:ascii="Times New Roman" w:eastAsia="Times New Roman" w:hAnsi="Times New Roman" w:cs="Times New Roman"/>
          <w:b/>
          <w:bCs/>
          <w:i/>
          <w:iCs/>
          <w:color w:val="000000"/>
          <w:sz w:val="27"/>
          <w:szCs w:val="27"/>
          <w:lang w:eastAsia="ru-RU"/>
        </w:rPr>
        <w:t>стандартные и нестандартные</w:t>
      </w:r>
      <w:r w:rsidRPr="004E40E5">
        <w:rPr>
          <w:rFonts w:ascii="Times New Roman" w:eastAsia="Times New Roman" w:hAnsi="Times New Roman" w:cs="Times New Roman"/>
          <w:color w:val="000000"/>
          <w:sz w:val="27"/>
          <w:szCs w:val="27"/>
          <w:lang w:eastAsia="ru-RU"/>
        </w:rPr>
        <w:t>. </w:t>
      </w: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b/>
          <w:bCs/>
          <w:i/>
          <w:iCs/>
          <w:color w:val="000000"/>
          <w:sz w:val="27"/>
          <w:szCs w:val="27"/>
          <w:lang w:eastAsia="ru-RU"/>
        </w:rPr>
        <w:t>Стандартный вид</w:t>
      </w:r>
      <w:r w:rsidRPr="004E40E5">
        <w:rPr>
          <w:rFonts w:ascii="Times New Roman" w:eastAsia="Times New Roman" w:hAnsi="Times New Roman" w:cs="Times New Roman"/>
          <w:color w:val="000000"/>
          <w:sz w:val="27"/>
          <w:szCs w:val="27"/>
          <w:lang w:eastAsia="ru-RU"/>
        </w:rPr>
        <w:t> обучения является самым распространенным и представляет собой обучение знаниям, умениям и навыкам по схеме: </w:t>
      </w:r>
      <w:r w:rsidRPr="004E40E5">
        <w:rPr>
          <w:rFonts w:ascii="Times New Roman" w:eastAsia="Times New Roman" w:hAnsi="Times New Roman" w:cs="Times New Roman"/>
          <w:b/>
          <w:bCs/>
          <w:i/>
          <w:iCs/>
          <w:color w:val="000000"/>
          <w:sz w:val="27"/>
          <w:szCs w:val="27"/>
          <w:lang w:eastAsia="ru-RU"/>
        </w:rPr>
        <w:t>изучение нового - закрепление - контроль-оценка</w:t>
      </w:r>
      <w:r w:rsidRPr="004E40E5">
        <w:rPr>
          <w:rFonts w:ascii="Times New Roman" w:eastAsia="Times New Roman" w:hAnsi="Times New Roman" w:cs="Times New Roman"/>
          <w:color w:val="000000"/>
          <w:sz w:val="27"/>
          <w:szCs w:val="27"/>
          <w:lang w:eastAsia="ru-RU"/>
        </w:rPr>
        <w:t xml:space="preserve">. В настоящее время традиционное обучение постепенно вытесняется другими видами обучения, так как определяются другие требования к личности и процессу ее развития в школе. Нетрадиционные формы уроков позволяют сделать математику более доступной и увлекательной, привлечь интерес всех учащихся, привлечь их к деятельности, в процессе которой приобретаются необходимые знания, умения и навыки. Применяя в течение ряда лет </w:t>
      </w:r>
      <w:proofErr w:type="gramStart"/>
      <w:r w:rsidRPr="004E40E5">
        <w:rPr>
          <w:rFonts w:ascii="Times New Roman" w:eastAsia="Times New Roman" w:hAnsi="Times New Roman" w:cs="Times New Roman"/>
          <w:color w:val="000000"/>
          <w:sz w:val="27"/>
          <w:szCs w:val="27"/>
          <w:lang w:eastAsia="ru-RU"/>
        </w:rPr>
        <w:t>в свое практике</w:t>
      </w:r>
      <w:proofErr w:type="gramEnd"/>
      <w:r w:rsidRPr="004E40E5">
        <w:rPr>
          <w:rFonts w:ascii="Times New Roman" w:eastAsia="Times New Roman" w:hAnsi="Times New Roman" w:cs="Times New Roman"/>
          <w:color w:val="000000"/>
          <w:sz w:val="27"/>
          <w:szCs w:val="27"/>
          <w:lang w:eastAsia="ru-RU"/>
        </w:rPr>
        <w:t xml:space="preserve"> нестандартные уроки, я сделала вывод, что такие уроки повышают эффективность обучения, предполагают творческий подход со стороны учителя и ученика. Это одна из форм активного обучения. В своей работе я применяю следующие нестандартные уроки: </w:t>
      </w:r>
    </w:p>
    <w:p w:rsidR="004E40E5" w:rsidRPr="004E40E5" w:rsidRDefault="004E40E5" w:rsidP="004E40E5">
      <w:pPr>
        <w:numPr>
          <w:ilvl w:val="0"/>
          <w:numId w:val="8"/>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урок-соревнование; </w:t>
      </w:r>
    </w:p>
    <w:p w:rsidR="004E40E5" w:rsidRPr="004E40E5" w:rsidRDefault="004E40E5" w:rsidP="004E40E5">
      <w:pPr>
        <w:numPr>
          <w:ilvl w:val="0"/>
          <w:numId w:val="8"/>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урок-игра; </w:t>
      </w:r>
    </w:p>
    <w:p w:rsidR="004E40E5" w:rsidRPr="004E40E5" w:rsidRDefault="004E40E5" w:rsidP="004E40E5">
      <w:pPr>
        <w:numPr>
          <w:ilvl w:val="0"/>
          <w:numId w:val="8"/>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урок-путешествие; </w:t>
      </w:r>
    </w:p>
    <w:p w:rsidR="004E40E5" w:rsidRPr="004E40E5" w:rsidRDefault="004E40E5" w:rsidP="004E40E5">
      <w:pPr>
        <w:numPr>
          <w:ilvl w:val="0"/>
          <w:numId w:val="8"/>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урок-практикум; </w:t>
      </w:r>
    </w:p>
    <w:p w:rsidR="004E40E5" w:rsidRPr="004E40E5" w:rsidRDefault="004E40E5" w:rsidP="004E40E5">
      <w:pPr>
        <w:numPr>
          <w:ilvl w:val="0"/>
          <w:numId w:val="8"/>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урок-лекция; </w:t>
      </w:r>
    </w:p>
    <w:p w:rsidR="004E40E5" w:rsidRPr="004E40E5" w:rsidRDefault="004E40E5" w:rsidP="004E40E5">
      <w:pPr>
        <w:numPr>
          <w:ilvl w:val="0"/>
          <w:numId w:val="8"/>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урок-консультация; </w:t>
      </w:r>
    </w:p>
    <w:p w:rsidR="004E40E5" w:rsidRPr="004E40E5" w:rsidRDefault="004E40E5" w:rsidP="004E40E5">
      <w:pPr>
        <w:numPr>
          <w:ilvl w:val="0"/>
          <w:numId w:val="8"/>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интегрированные уроки. </w:t>
      </w:r>
    </w:p>
    <w:p w:rsidR="004E40E5" w:rsidRPr="004E40E5" w:rsidRDefault="004E40E5" w:rsidP="004E40E5">
      <w:pPr>
        <w:shd w:val="clear" w:color="auto" w:fill="FFFFFF"/>
        <w:spacing w:after="0"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b/>
          <w:bCs/>
          <w:color w:val="000000"/>
          <w:sz w:val="27"/>
          <w:szCs w:val="27"/>
          <w:u w:val="single"/>
          <w:lang w:eastAsia="ru-RU"/>
        </w:rPr>
        <w:t>3.2 Актуальность опыта</w:t>
      </w:r>
    </w:p>
    <w:p w:rsidR="004E40E5" w:rsidRPr="004E40E5" w:rsidRDefault="004E40E5" w:rsidP="004E40E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t xml:space="preserve">В образовательном процессе познавательная деятельность учащихся играет ведущую роль, так как посредством неё осуществляется усвоение содержания </w:t>
      </w:r>
      <w:r w:rsidRPr="004E40E5">
        <w:rPr>
          <w:rFonts w:ascii="Times New Roman" w:eastAsia="Times New Roman" w:hAnsi="Times New Roman" w:cs="Times New Roman"/>
          <w:color w:val="000000"/>
          <w:sz w:val="27"/>
          <w:szCs w:val="27"/>
          <w:lang w:eastAsia="ru-RU"/>
        </w:rPr>
        <w:lastRenderedPageBreak/>
        <w:t>обучения. Известно, что улучшению результативности и качества образовательного процесса в целом способствует повышение уровня самостоятельности познавательной деятельности школьников через её активизацию. Наиболее остро проблема активизации познавательной деятельности учащихся встает при обучении детей подросткового возраста. Это связано с тем, что в 13-14 лет начинается интенсивное нравственное и социальное формирование личности, наблюдается стремление ребенка к «взрослости», главной проблемой становится общение со сверстниками, желание подростка найти себя, самоопределиться. Интерес к учебе ослабевает, снижается работоспособность, следовательно, качество знаний ухудшается. Между тем подростковый возраст является важным в становлении личности ребенка, именно в этот период закладывается фундамент ценностей и знаний, полезных и необходимых для жизни.</w:t>
      </w:r>
    </w:p>
    <w:p w:rsidR="004E40E5" w:rsidRPr="004E40E5" w:rsidRDefault="004E40E5" w:rsidP="004E40E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t>Одной из главных задач учителя является организация учебной деятельности таким образом, чтобы у учащихся сформировались потребности в осуществлении творческого потенциала учебного материала с целью овладения новым знанием. Работать над активизацией познавательной деятельности - это, значит, формировать положительное отношение школьников к учебной деятельности, развивать их стремление к глубокому познанию изучаемых предметов. Для привития глубокого интереса учащихся к математике, для развития их познавательной активности необходим поиск дополнительных средств, стимулирующих развитие общей активности, самостоятельности, личной инициативы и творчества учащихся разного возраста. Основная задача учителя - повышение удельного веса внутренней мотивации учения. Формирование познавательной активности возможно при условии, что деятельность, которой занимается ученик, ему интересна. Интересный учебный предмет- это учебный предмет, ставший «сферой целей» учащихся в связи с тем или иным побуждающим его мотивом. Следовательно, высокая познавательная активность возможна только на интересном для ученика уроке, когда ему интересен предмет изучения. И наоборот, воспитать у детей глубокий интерес к знаниям и потребность в самообразовании - это означает пробудить познавательную активность и самостоятельность мысли, укрепить веру в свои силы.</w:t>
      </w:r>
    </w:p>
    <w:p w:rsidR="004E40E5" w:rsidRPr="004E40E5" w:rsidRDefault="004E40E5" w:rsidP="004E40E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t>Я стараюсь, пробуждая интерес к своему предмету, не просто осуществлять передачу опыта, но и укреплять веру в свои силы у каждого ребёнка независимо от его способностей. Следует развивать творческие возможности у слабых учеников, не давать остановиться в своем развитии более способным детям, учить всех воспитывать у себя силу воли, твердый характер и целеустремленность при решении сложных заданий. Все это и есть воспитание творческой личности в самом широком и глубоком понимании этого слова. Но для создания глубокого интереса учащихся к предмету, для развития их познавательной активности необходим поиск дополнительных средств, стимулирующих развитие общей активности, самостоятельности, личной инициативы и творчества учащихся.</w:t>
      </w:r>
    </w:p>
    <w:p w:rsidR="004E40E5" w:rsidRPr="004E40E5" w:rsidRDefault="004E40E5" w:rsidP="004E40E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lastRenderedPageBreak/>
        <w:t>Особенность нашего времени - это потребность в предприимчивых, деловых, компетентных специалистах в той или иной сфере общественной, социальной, экономической и производительной деятельности. Необходимо быть грамотным, чтобы нормально «функционировать в сложном и требовательном обществе». А быть грамотным в быстро меняющемся мире означает быть просто лучше образованным. Чем выше уровень образованности, тем выше профессиональная и социальная мобильность. На своих уроках предлагаю ученикам различные виды самостоятельной деятельности, требующие мобилизации знаний, умений, способности принимать решения, брать на себя ответственность, воспитывающие волю к победе и преодолению трудностей. В процессе такой работы ученики привыкают к востребованности своих знаний, убеждаются в значимости образования.</w:t>
      </w:r>
    </w:p>
    <w:p w:rsidR="004E40E5" w:rsidRPr="004E40E5" w:rsidRDefault="004E40E5" w:rsidP="004E40E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t>Общеизвестно, что учащиеся прочно усваивают только то, что прошло через их индивидуальное усилие. Проблема активизация познавательной деятельности учащихся на уроках не является новой. Этому вопросу отводили исключительную роль ученые всех времен. Эта проблема является актуальной и сейчас. Внимание к ней объясняется тем, что умение активно познавать новое играет весомую роль не только при получении среднего образования, но и при продолжении обучения после школы, а также в дальнейшей трудовой деятельности школьников.</w:t>
      </w:r>
    </w:p>
    <w:p w:rsidR="004E40E5" w:rsidRPr="004E40E5" w:rsidRDefault="004E40E5" w:rsidP="004E40E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t>В наше время, в условиях развития рыночной экономики, когда наблюдается небывалый рост объема информации, от каждого человека требуется высокий уровень профессионализма и такие деловые качества как предприимчивость, способность ориентироваться, принимать решения, а это невозможно без умения работать творчески.</w:t>
      </w:r>
    </w:p>
    <w:p w:rsidR="004E40E5" w:rsidRPr="004E40E5" w:rsidRDefault="004E40E5" w:rsidP="004E40E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t>Математика является наиболее удобным предметом для развития творческих способностей учащихся. Этому способствует логическое построение предмета, четкая система упражнений для закрепления полученных знаний и абстрактный язык математики. Умение познавать и накапливать новое у учащихся происходит постепенно в течение всего периода обучения и предусматривает полноценно аргументировать, выделять главное, существенное, умение рассуждать, доказывать, находить рациональные пути выполнения заданий, делать соответствующие выводы, обобщать и применять их при решении конкретных вопросов. Каждый учитель должен обучать школьников разумной организации своей работы.</w:t>
      </w:r>
    </w:p>
    <w:p w:rsidR="004E40E5" w:rsidRPr="004E40E5" w:rsidRDefault="004E40E5" w:rsidP="004E40E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t>Важнейшими условиями активизация познавательной деятельности учащихся на уроках и во внеурочное время являются умение самостоятельно работать и получать знания и уровневая дифференциация.</w:t>
      </w:r>
    </w:p>
    <w:p w:rsidR="004E40E5" w:rsidRPr="004E40E5" w:rsidRDefault="004E40E5" w:rsidP="004E40E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t xml:space="preserve">Говоря о формировании у школьников самостоятельности, необходимо иметь в виду две тесно связанные между собой задачи. Первая их них заключается в том, чтобы развить у учащихся самостоятельность в познавательной деятельности, научить их самостоятельно овладевать знаниями, формировать </w:t>
      </w:r>
      <w:r w:rsidRPr="004E40E5">
        <w:rPr>
          <w:rFonts w:ascii="Times New Roman" w:eastAsia="Times New Roman" w:hAnsi="Times New Roman" w:cs="Times New Roman"/>
          <w:color w:val="000000"/>
          <w:sz w:val="27"/>
          <w:szCs w:val="27"/>
          <w:lang w:eastAsia="ru-RU"/>
        </w:rPr>
        <w:lastRenderedPageBreak/>
        <w:t>свое мировоззрение; вторая — в том, чтобы научить их самостоятельно применять имеющиеся знания в учении и практической деятельности.</w:t>
      </w:r>
    </w:p>
    <w:p w:rsidR="004E40E5" w:rsidRPr="004E40E5" w:rsidRDefault="004E40E5" w:rsidP="004E40E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t>Самостоятельная работа не самоцель. Она является средством борьбы за глубокие и прочные знания учащихся, средством формирования у них активности и самостоятельности как черт личности, развития их умственных способностей. Ребенок, в первый раз переступающий порог школы, не может еще самостоятельно ставить цель своей деятельности, не в силах еще планировать свои действия, корректировать их осуществление, соотносить полученный результат с поставленной целью.</w:t>
      </w:r>
    </w:p>
    <w:p w:rsidR="004E40E5" w:rsidRPr="004E40E5" w:rsidRDefault="004E40E5" w:rsidP="004E40E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t>В процессе обучения он должен достичь определенного достаточно высокого уровня самостоятельности, открывающего возможность справиться с разными заданиями, добывать новое в процессе решения учебных задач.</w:t>
      </w:r>
    </w:p>
    <w:p w:rsidR="004E40E5" w:rsidRPr="004E40E5" w:rsidRDefault="004E40E5" w:rsidP="004E40E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t>Объектом изучения является самостоятельная деятельность школьника, а предметом – условия ее реализации.</w:t>
      </w:r>
    </w:p>
    <w:p w:rsidR="004E40E5" w:rsidRPr="004E40E5" w:rsidRDefault="004E40E5" w:rsidP="004E40E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t>Актуальность этой проблемы бесспорна, так как знания, умения, убеждения, духовность нельзя передать от преподавателя к учащемуся, прибегая только к словам. Этот процесс включает в себя знакомство, восприятие, самостоятельную переработку, осознание и принятие этих умений и понятий.</w:t>
      </w:r>
    </w:p>
    <w:p w:rsidR="004E40E5" w:rsidRPr="004E40E5" w:rsidRDefault="004E40E5" w:rsidP="004E40E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t xml:space="preserve">И, пожалуй, главной функцией самостоятельной работы является формирование высококультурной личности, </w:t>
      </w:r>
      <w:proofErr w:type="gramStart"/>
      <w:r w:rsidRPr="004E40E5">
        <w:rPr>
          <w:rFonts w:ascii="Times New Roman" w:eastAsia="Times New Roman" w:hAnsi="Times New Roman" w:cs="Times New Roman"/>
          <w:color w:val="000000"/>
          <w:sz w:val="27"/>
          <w:szCs w:val="27"/>
          <w:lang w:eastAsia="ru-RU"/>
        </w:rPr>
        <w:t>так</w:t>
      </w:r>
      <w:proofErr w:type="gramEnd"/>
      <w:r w:rsidRPr="004E40E5">
        <w:rPr>
          <w:rFonts w:ascii="Times New Roman" w:eastAsia="Times New Roman" w:hAnsi="Times New Roman" w:cs="Times New Roman"/>
          <w:color w:val="000000"/>
          <w:sz w:val="27"/>
          <w:szCs w:val="27"/>
          <w:lang w:eastAsia="ru-RU"/>
        </w:rPr>
        <w:t xml:space="preserve"> как только в самостоятельной интеллектуальной и духовной деятельности развивается человек.</w:t>
      </w:r>
    </w:p>
    <w:p w:rsidR="004E40E5" w:rsidRPr="004E40E5" w:rsidRDefault="004E40E5" w:rsidP="004E40E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t>Главная задача учителя не только дать учащимся определенную сумму знаний, но и развить у них интерес к учению и творчеству. Ведь интерес - это инструмент, побуждающий учеников к более глубокому познанию предмета, развивающий их способности. Интерес к предмету вырабатывается тогда, когда учащимся понятно то, о чем говорит преподаватель, когда интересы по содержанию задачи и упражнения, которые побуждают ученика к творчеству, способствуют проявлению самостоятельности при овладении учебным материалом, учат делать выводы и обобщения, видеть перспективу применения полученных знаний на уроке, развивают их индивидуальные особенности. Знания ученика будут прочными, если они приобретены не одной памятью, не заучены механически, а являются продуктом собственных размышлений и проб и закреплялись в результате его собственной творческой деятельности над учебным материалом.</w:t>
      </w:r>
    </w:p>
    <w:p w:rsidR="004E40E5" w:rsidRPr="004E40E5" w:rsidRDefault="004E40E5" w:rsidP="004E40E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t>Проблема уровневой дифференциации преподавания в условиях современной школы приобретает доминирующее значение.</w:t>
      </w:r>
    </w:p>
    <w:p w:rsidR="004E40E5" w:rsidRPr="004E40E5" w:rsidRDefault="004E40E5" w:rsidP="004E40E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t xml:space="preserve">Каждый ребёнок от природы наделён способностями практически ко всем видам человеческой деятельности: к овладению естественными и </w:t>
      </w:r>
      <w:r w:rsidRPr="004E40E5">
        <w:rPr>
          <w:rFonts w:ascii="Times New Roman" w:eastAsia="Times New Roman" w:hAnsi="Times New Roman" w:cs="Times New Roman"/>
          <w:color w:val="000000"/>
          <w:sz w:val="27"/>
          <w:szCs w:val="27"/>
          <w:lang w:eastAsia="ru-RU"/>
        </w:rPr>
        <w:lastRenderedPageBreak/>
        <w:t>гуманитарными знаниями, к изобразительному искусству, музыке и т. д. Важно только в процессе обучения развить эти способности.</w:t>
      </w:r>
    </w:p>
    <w:p w:rsidR="004E40E5" w:rsidRPr="004E40E5" w:rsidRDefault="004E40E5" w:rsidP="004E40E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t>Новые целевые акценты требуют существенного изменения в позициях ученика и учителя, в их общении в учебно-воспитательном процессе. В массовом традиционном обучении ученик, как правило, объект обучающих воздействий учителя, «сосуд», который надо наполнять знаниями. Существующая система образования в значительной степени построена на передаче знаний от учителя к ученику, на пассивной позиции обучающегося, что не позволяет личности самой строить своё сознание, активно и творчески пользоваться им в жизни как своим приобретением. Этот подход в образовании не раскрывает творческий потенциал человека, заложенный при его рождении природой, а закрепляет его зависимость от решений, принимаемых другими, в частности, учителем. Для традиционного обучения характерно управление и исполнение, руководство и подчинение, постоянная оценка действий ученика.</w:t>
      </w:r>
    </w:p>
    <w:p w:rsidR="004E40E5" w:rsidRPr="004E40E5" w:rsidRDefault="004E40E5" w:rsidP="004E40E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t xml:space="preserve">Иллюстративно-объяснительный метод традиционного обучения тяготеет к </w:t>
      </w:r>
      <w:proofErr w:type="spellStart"/>
      <w:r w:rsidRPr="004E40E5">
        <w:rPr>
          <w:rFonts w:ascii="Times New Roman" w:eastAsia="Times New Roman" w:hAnsi="Times New Roman" w:cs="Times New Roman"/>
          <w:color w:val="000000"/>
          <w:sz w:val="27"/>
          <w:szCs w:val="27"/>
          <w:lang w:eastAsia="ru-RU"/>
        </w:rPr>
        <w:t>монологичности</w:t>
      </w:r>
      <w:proofErr w:type="spellEnd"/>
      <w:r w:rsidRPr="004E40E5">
        <w:rPr>
          <w:rFonts w:ascii="Times New Roman" w:eastAsia="Times New Roman" w:hAnsi="Times New Roman" w:cs="Times New Roman"/>
          <w:color w:val="000000"/>
          <w:sz w:val="27"/>
          <w:szCs w:val="27"/>
          <w:lang w:eastAsia="ru-RU"/>
        </w:rPr>
        <w:t xml:space="preserve"> и ориентирован на передачу знаний в готовом виде. Ориентация на личность с высоким уровнем </w:t>
      </w:r>
      <w:proofErr w:type="spellStart"/>
      <w:r w:rsidRPr="004E40E5">
        <w:rPr>
          <w:rFonts w:ascii="Times New Roman" w:eastAsia="Times New Roman" w:hAnsi="Times New Roman" w:cs="Times New Roman"/>
          <w:color w:val="000000"/>
          <w:sz w:val="27"/>
          <w:szCs w:val="27"/>
          <w:lang w:eastAsia="ru-RU"/>
        </w:rPr>
        <w:t>сформированности</w:t>
      </w:r>
      <w:proofErr w:type="spellEnd"/>
      <w:r w:rsidRPr="004E40E5">
        <w:rPr>
          <w:rFonts w:ascii="Times New Roman" w:eastAsia="Times New Roman" w:hAnsi="Times New Roman" w:cs="Times New Roman"/>
          <w:color w:val="000000"/>
          <w:sz w:val="27"/>
          <w:szCs w:val="27"/>
          <w:lang w:eastAsia="ru-RU"/>
        </w:rPr>
        <w:t xml:space="preserve"> различных качеств интеллекта, способную к самоопределению и свободному развитию, побуждает учителя к постоянному поиску путей обновления образовательного процесса, а также выявлению и созданию психолого-педагогических условий, необходимых для полного раскрытия и развития интеллектуального потенциала учащихся.</w:t>
      </w:r>
    </w:p>
    <w:p w:rsidR="004E40E5" w:rsidRPr="004E40E5" w:rsidRDefault="004E40E5" w:rsidP="004E40E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t>Но только традиционные методы обучения, содержание учебного материала, формы организации учебно-воспитательного процесса не позволяют обеспечить динамичное развитие личности учащихся. </w:t>
      </w: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b/>
          <w:bCs/>
          <w:color w:val="000000"/>
          <w:sz w:val="27"/>
          <w:szCs w:val="27"/>
          <w:u w:val="single"/>
          <w:lang w:eastAsia="ru-RU"/>
        </w:rPr>
        <w:t>3.3 Научность опыта</w:t>
      </w:r>
      <w:r w:rsidRPr="004E40E5">
        <w:rPr>
          <w:rFonts w:ascii="Times New Roman" w:eastAsia="Times New Roman" w:hAnsi="Times New Roman" w:cs="Times New Roman"/>
          <w:color w:val="000000"/>
          <w:sz w:val="27"/>
          <w:szCs w:val="27"/>
          <w:lang w:eastAsia="ru-RU"/>
        </w:rPr>
        <w:t>. </w:t>
      </w:r>
      <w:r w:rsidRPr="004E40E5">
        <w:rPr>
          <w:rFonts w:ascii="Times New Roman" w:eastAsia="Times New Roman" w:hAnsi="Times New Roman" w:cs="Times New Roman"/>
          <w:color w:val="000000"/>
          <w:sz w:val="27"/>
          <w:szCs w:val="27"/>
          <w:lang w:eastAsia="ru-RU"/>
        </w:rPr>
        <w:br/>
        <w:t>Исследования, которые развивались в русле психолого-педагогического направления, были направлены на выявление сущности познавательной деятельности как дидактической категории, ее элементов – предмета и цели деятельности. Однако при всех имеющихся достижениях в исследовании этого направления познавательной деятельности школьника ее процесс и структура ещё недостаточно полно раскрыта.</w:t>
      </w:r>
    </w:p>
    <w:p w:rsidR="004E40E5" w:rsidRPr="004E40E5" w:rsidRDefault="004E40E5" w:rsidP="004E40E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t>Однако, существуют некоторые структурные принципы анализа значения, места и функции познавательной деятельности. Имеются 2 варианта, близких по сути, но имеющих собственно наполнение и специфику: они и определяют (при условии их единения) сущность познавательной окраски деятельности.</w:t>
      </w:r>
    </w:p>
    <w:p w:rsidR="004E40E5" w:rsidRPr="004E40E5" w:rsidRDefault="004E40E5" w:rsidP="004E40E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t>Первая группа:</w:t>
      </w:r>
    </w:p>
    <w:p w:rsidR="004E40E5" w:rsidRPr="004E40E5" w:rsidRDefault="004E40E5" w:rsidP="004E40E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t>1) содержательный компонент: знания, выраженные в понятиях,</w:t>
      </w:r>
    </w:p>
    <w:p w:rsidR="004E40E5" w:rsidRPr="004E40E5" w:rsidRDefault="004E40E5" w:rsidP="004E40E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t>образах, восприятиях и представлениях;</w:t>
      </w:r>
    </w:p>
    <w:p w:rsidR="004E40E5" w:rsidRPr="004E40E5" w:rsidRDefault="004E40E5" w:rsidP="004E40E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lastRenderedPageBreak/>
        <w:t>2) оперативный компонент: разнообразные действия, оперирование</w:t>
      </w:r>
    </w:p>
    <w:p w:rsidR="004E40E5" w:rsidRPr="004E40E5" w:rsidRDefault="004E40E5" w:rsidP="004E40E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t>умениями, приемами, как во внешнем, так и во внутреннем плане;</w:t>
      </w:r>
    </w:p>
    <w:p w:rsidR="004E40E5" w:rsidRPr="004E40E5" w:rsidRDefault="004E40E5" w:rsidP="004E40E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t>3) результативный компонент: новые знания, способы, социальный</w:t>
      </w:r>
    </w:p>
    <w:p w:rsidR="004E40E5" w:rsidRPr="004E40E5" w:rsidRDefault="004E40E5" w:rsidP="004E40E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t>опыт, идеи, способности, качества.</w:t>
      </w:r>
    </w:p>
    <w:p w:rsidR="004E40E5" w:rsidRPr="004E40E5" w:rsidRDefault="004E40E5" w:rsidP="004E40E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t>Вторая группа:</w:t>
      </w:r>
    </w:p>
    <w:p w:rsidR="004E40E5" w:rsidRPr="004E40E5" w:rsidRDefault="004E40E5" w:rsidP="004E40E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t>1) содержательный компонент: выделение познавательной задачи, цели</w:t>
      </w:r>
    </w:p>
    <w:p w:rsidR="004E40E5" w:rsidRPr="004E40E5" w:rsidRDefault="004E40E5" w:rsidP="004E40E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t>учебной деятельности;</w:t>
      </w:r>
    </w:p>
    <w:p w:rsidR="004E40E5" w:rsidRPr="004E40E5" w:rsidRDefault="004E40E5" w:rsidP="004E40E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t>2) процессуальный компонент: подбор, определение, применение</w:t>
      </w:r>
    </w:p>
    <w:p w:rsidR="004E40E5" w:rsidRPr="004E40E5" w:rsidRDefault="004E40E5" w:rsidP="004E40E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t>адекватных способов действий, ведущих к достижению результатов;</w:t>
      </w:r>
    </w:p>
    <w:p w:rsidR="004E40E5" w:rsidRPr="004E40E5" w:rsidRDefault="004E40E5" w:rsidP="004E40E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t>3) мотивационный компонент: потребность в новых знаниях,</w:t>
      </w:r>
    </w:p>
    <w:p w:rsidR="004E40E5" w:rsidRPr="004E40E5" w:rsidRDefault="004E40E5" w:rsidP="004E40E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t>выполняющих функции словообразования и осознания деятельности.</w:t>
      </w:r>
    </w:p>
    <w:p w:rsidR="004E40E5" w:rsidRPr="004E40E5" w:rsidRDefault="004E40E5" w:rsidP="004E40E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proofErr w:type="gramStart"/>
      <w:r w:rsidRPr="004E40E5">
        <w:rPr>
          <w:rFonts w:ascii="Times New Roman" w:eastAsia="Times New Roman" w:hAnsi="Times New Roman" w:cs="Times New Roman"/>
          <w:color w:val="000000"/>
          <w:sz w:val="27"/>
          <w:szCs w:val="27"/>
          <w:lang w:eastAsia="ru-RU"/>
        </w:rPr>
        <w:t>Собственно</w:t>
      </w:r>
      <w:proofErr w:type="gramEnd"/>
      <w:r w:rsidRPr="004E40E5">
        <w:rPr>
          <w:rFonts w:ascii="Times New Roman" w:eastAsia="Times New Roman" w:hAnsi="Times New Roman" w:cs="Times New Roman"/>
          <w:color w:val="000000"/>
          <w:sz w:val="27"/>
          <w:szCs w:val="27"/>
          <w:lang w:eastAsia="ru-RU"/>
        </w:rPr>
        <w:t xml:space="preserve"> процесс познавательной деятельности представляется в виде триады: мотив – план (действие) – результат.</w:t>
      </w:r>
    </w:p>
    <w:p w:rsidR="004E40E5" w:rsidRPr="004E40E5" w:rsidRDefault="004E40E5" w:rsidP="004E40E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t>Итак, в социальном плане познавательная деятельность может</w:t>
      </w:r>
    </w:p>
    <w:p w:rsidR="004E40E5" w:rsidRPr="004E40E5" w:rsidRDefault="004E40E5" w:rsidP="004E40E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t>рассматриваться в очень широком спектре. В любом отношении личности к окружающему миру, в любом виде ее конкретного взаимодействия со средой.</w:t>
      </w:r>
    </w:p>
    <w:p w:rsidR="004E40E5" w:rsidRPr="004E40E5" w:rsidRDefault="004E40E5" w:rsidP="004E40E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t>Познавательная деятельность – это такая работа, которая выполняется и</w:t>
      </w:r>
    </w:p>
    <w:p w:rsidR="004E40E5" w:rsidRPr="004E40E5" w:rsidRDefault="004E40E5" w:rsidP="004E40E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t>без непосредственного участия учителя, и по его заданию, в специально предоставленное для этого время, при этом учащиеся, сознательно стремятся достигнуть поставленные цели, употребляя свои усилия и выражая в той или иной форме результат умственных или физических (либо тех и других вместе) действий.</w:t>
      </w:r>
    </w:p>
    <w:p w:rsidR="004E40E5" w:rsidRPr="004E40E5" w:rsidRDefault="004E40E5" w:rsidP="004E40E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t>Познавательная деятельность школьника есть следствие правильно организованной его учебной деятельности на уроке, что мотивирует самостоятельное её расширение, углубление и продолжение в свободное время. Для учителя это означает чёткое осознание не только своего плана учебных действий, но и осознанное его формирование у школьников как некоторой схемы освоения учебного предмета в ходе решения новых учебных задач. Но в целом это параллельно существующая занятость школьника по выбранной им из готовых программ или им самим выработанной программе усвоения какого-либо материала.</w:t>
      </w:r>
    </w:p>
    <w:p w:rsidR="004E40E5" w:rsidRPr="004E40E5" w:rsidRDefault="004E40E5" w:rsidP="004E40E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lastRenderedPageBreak/>
        <w:t xml:space="preserve">В-третьих, познавательная деятельность рассматривается как высший тип учебной деятельности, требующий от учащегося достаточно высокого уровня самосознания, </w:t>
      </w:r>
      <w:proofErr w:type="spellStart"/>
      <w:r w:rsidRPr="004E40E5">
        <w:rPr>
          <w:rFonts w:ascii="Times New Roman" w:eastAsia="Times New Roman" w:hAnsi="Times New Roman" w:cs="Times New Roman"/>
          <w:color w:val="000000"/>
          <w:sz w:val="27"/>
          <w:szCs w:val="27"/>
          <w:lang w:eastAsia="ru-RU"/>
        </w:rPr>
        <w:t>рефлексивности</w:t>
      </w:r>
      <w:proofErr w:type="spellEnd"/>
      <w:r w:rsidRPr="004E40E5">
        <w:rPr>
          <w:rFonts w:ascii="Times New Roman" w:eastAsia="Times New Roman" w:hAnsi="Times New Roman" w:cs="Times New Roman"/>
          <w:color w:val="000000"/>
          <w:sz w:val="27"/>
          <w:szCs w:val="27"/>
          <w:lang w:eastAsia="ru-RU"/>
        </w:rPr>
        <w:t>, самодисциплины, ответственности, и доставляющий ученику удовлетворение, как процесс самосовершенствования и самосознания.</w:t>
      </w:r>
    </w:p>
    <w:p w:rsidR="004E40E5" w:rsidRPr="004E40E5" w:rsidRDefault="004E40E5" w:rsidP="004E40E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t>Эффективность учебного процесса познания определяется качеством преподавания и самостоятельной познавательной деятельностью учеников. Эти два понятия очень тесно связаны, но следует выделить познавательную деятельность как ведущую и активизирующую форму обучения в связи с рядом обстоятельств.</w:t>
      </w:r>
    </w:p>
    <w:p w:rsidR="004E40E5" w:rsidRPr="004E40E5" w:rsidRDefault="004E40E5" w:rsidP="004E40E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t xml:space="preserve">Во-первых, знания, навыки, умения, привычки, убеждения, духовность нельзя передавать от преподавателя к ученику так, как передаются материальные предметы. Каждый учащийся овладевает ими путём самостоятельного познавательного труда: прослушивание, </w:t>
      </w:r>
      <w:proofErr w:type="spellStart"/>
      <w:r w:rsidRPr="004E40E5">
        <w:rPr>
          <w:rFonts w:ascii="Times New Roman" w:eastAsia="Times New Roman" w:hAnsi="Times New Roman" w:cs="Times New Roman"/>
          <w:color w:val="000000"/>
          <w:sz w:val="27"/>
          <w:szCs w:val="27"/>
          <w:lang w:eastAsia="ru-RU"/>
        </w:rPr>
        <w:t>осознавание</w:t>
      </w:r>
      <w:proofErr w:type="spellEnd"/>
      <w:r w:rsidRPr="004E40E5">
        <w:rPr>
          <w:rFonts w:ascii="Times New Roman" w:eastAsia="Times New Roman" w:hAnsi="Times New Roman" w:cs="Times New Roman"/>
          <w:color w:val="000000"/>
          <w:sz w:val="27"/>
          <w:szCs w:val="27"/>
          <w:lang w:eastAsia="ru-RU"/>
        </w:rPr>
        <w:t xml:space="preserve"> устной информации, чтение, разбор и осмысление текстов, и критический</w:t>
      </w:r>
    </w:p>
    <w:p w:rsidR="004E40E5" w:rsidRPr="004E40E5" w:rsidRDefault="004E40E5" w:rsidP="004E40E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t>анализ. </w:t>
      </w:r>
    </w:p>
    <w:p w:rsidR="004E40E5" w:rsidRPr="004E40E5" w:rsidRDefault="004E40E5" w:rsidP="004E40E5">
      <w:pPr>
        <w:shd w:val="clear" w:color="auto" w:fill="FFFFFF"/>
        <w:spacing w:after="0"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Во-вторых, процесс познания, направленный на выявление сущности и содержания изучаемого подчиняется строгим законам, определяющим последовательность познания: знакомство, восприятие, переработка, осознание, принятие. Нарушение последовательности приводит к поверхностным, неточным, неглубоким, непрочным знаниям, которые практически не могут реализоваться.</w:t>
      </w:r>
    </w:p>
    <w:p w:rsidR="004E40E5" w:rsidRPr="004E40E5" w:rsidRDefault="004E40E5" w:rsidP="004E40E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t>В-третьих, если человек живёт в состоянии наивысшего интеллектуального напряжения, то он непременно меняется, формируется как личность высокой культуры. Именно самостоятельная работа вырабатывает высокую культуру умственного труда, которая предполагает не только технику чтения, изучение книги, ведение записей, а прежде всего ума, потребность в самостоятельной деятельности, стремление вникнуть в сущность вопроса, идти в глубь ещё не решённых проблем. В процессе такого труда наиболее полно выявляются индивидуальные способности школьников, их наклонности и интересы, которые способствуют развитию умения анализировать факты и явления, учат самостоятельному мышлению, которое приводит к творческому развитию и созданию собственного мнения, своих взглядов, представлений, своей позиции.</w:t>
      </w:r>
    </w:p>
    <w:p w:rsidR="004E40E5" w:rsidRPr="004E40E5" w:rsidRDefault="004E40E5" w:rsidP="004E40E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t>Из всего ранее сказанного видно, что познавательная деятельность – это высшая работа учебной деятельности школьника и является компонентом целостного педагогического процесса, поэтому её присущи такие функции, как воспитательная, образовательная, развивающая. </w:t>
      </w: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b/>
          <w:bCs/>
          <w:color w:val="000000"/>
          <w:sz w:val="27"/>
          <w:szCs w:val="27"/>
          <w:lang w:eastAsia="ru-RU"/>
        </w:rPr>
        <w:t>3.4 Результативность опыта</w:t>
      </w:r>
    </w:p>
    <w:p w:rsidR="004E40E5" w:rsidRPr="004E40E5" w:rsidRDefault="004E40E5" w:rsidP="004E40E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lastRenderedPageBreak/>
        <w:t>Проблема развития ученика является одной из сложнейших задач в педагогической практике. Решение этой проблемы зависит от того, на получение какого именно результата ориентируется учитель в своей работе. Критерием деятельности является конечный результат: либо дать ученику лишь набор по предмету, либо сформировать личность, готовую к творческой деятельности.</w:t>
      </w:r>
    </w:p>
    <w:p w:rsidR="004E40E5" w:rsidRPr="004E40E5" w:rsidRDefault="004E40E5" w:rsidP="004E40E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t>Творческая деятельность учащихся не ограничивается приобретением нового. Работа будет творческой, познавательной, когда в ней проявляется замысел учащихся, ставятся новые задачи и самостоятельно решаются при помощи приобретенных знаний. Работа в кружках, решение интересных, занимательных задач воспитывает устойчивый интерес к изучению математики. Показателем данной работы являются результаты краевых диагностических работ. Результаты данного опыта выражаются в уровне суждений и умений учащихся. Основная масса учащихся усваивает знания по математике на должном уровне. Процент качества знаний в классе, где я работаю, от 45-до 60%.</w:t>
      </w:r>
    </w:p>
    <w:p w:rsidR="004E40E5" w:rsidRPr="004E40E5" w:rsidRDefault="004E40E5" w:rsidP="004E40E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t>Для активизации познавательной деятельности я стремлюсь разнообразить методику проведения уроков, используя современные технологии, стараюсь создать на уроке ситуацию успеха и комфортную психологическую обстановку, повышая интерес учащихся к предмету.</w:t>
      </w:r>
    </w:p>
    <w:p w:rsidR="004E40E5" w:rsidRPr="004E40E5" w:rsidRDefault="004E40E5" w:rsidP="004E40E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t xml:space="preserve">К сожалению, пока не могу похвастаться высокими результатами в математических </w:t>
      </w:r>
      <w:proofErr w:type="gramStart"/>
      <w:r w:rsidRPr="004E40E5">
        <w:rPr>
          <w:rFonts w:ascii="Times New Roman" w:eastAsia="Times New Roman" w:hAnsi="Times New Roman" w:cs="Times New Roman"/>
          <w:color w:val="000000"/>
          <w:sz w:val="27"/>
          <w:szCs w:val="27"/>
          <w:lang w:eastAsia="ru-RU"/>
        </w:rPr>
        <w:t>олимпиадах .</w:t>
      </w:r>
      <w:proofErr w:type="gramEnd"/>
      <w:r w:rsidRPr="004E40E5">
        <w:rPr>
          <w:rFonts w:ascii="Times New Roman" w:eastAsia="Times New Roman" w:hAnsi="Times New Roman" w:cs="Times New Roman"/>
          <w:color w:val="000000"/>
          <w:sz w:val="27"/>
          <w:szCs w:val="27"/>
          <w:lang w:eastAsia="ru-RU"/>
        </w:rPr>
        <w:t xml:space="preserve"> Причина – недостаток времени на подготовку к ним, так как, работая в основной общеобразовательной школе, помимо математики в последние 7 лет преподаю историю и обществознание и являюсь </w:t>
      </w:r>
      <w:proofErr w:type="spellStart"/>
      <w:r w:rsidRPr="004E40E5">
        <w:rPr>
          <w:rFonts w:ascii="Times New Roman" w:eastAsia="Times New Roman" w:hAnsi="Times New Roman" w:cs="Times New Roman"/>
          <w:color w:val="000000"/>
          <w:sz w:val="27"/>
          <w:szCs w:val="27"/>
          <w:lang w:eastAsia="ru-RU"/>
        </w:rPr>
        <w:t>заметителем</w:t>
      </w:r>
      <w:proofErr w:type="spellEnd"/>
      <w:r w:rsidRPr="004E40E5">
        <w:rPr>
          <w:rFonts w:ascii="Times New Roman" w:eastAsia="Times New Roman" w:hAnsi="Times New Roman" w:cs="Times New Roman"/>
          <w:color w:val="000000"/>
          <w:sz w:val="27"/>
          <w:szCs w:val="27"/>
          <w:lang w:eastAsia="ru-RU"/>
        </w:rPr>
        <w:t xml:space="preserve"> директора по </w:t>
      </w:r>
      <w:proofErr w:type="spellStart"/>
      <w:r w:rsidRPr="004E40E5">
        <w:rPr>
          <w:rFonts w:ascii="Times New Roman" w:eastAsia="Times New Roman" w:hAnsi="Times New Roman" w:cs="Times New Roman"/>
          <w:color w:val="000000"/>
          <w:sz w:val="27"/>
          <w:szCs w:val="27"/>
          <w:lang w:eastAsia="ru-RU"/>
        </w:rPr>
        <w:t>учебно</w:t>
      </w:r>
      <w:proofErr w:type="spellEnd"/>
      <w:r w:rsidRPr="004E40E5">
        <w:rPr>
          <w:rFonts w:ascii="Times New Roman" w:eastAsia="Times New Roman" w:hAnsi="Times New Roman" w:cs="Times New Roman"/>
          <w:color w:val="000000"/>
          <w:sz w:val="27"/>
          <w:szCs w:val="27"/>
          <w:lang w:eastAsia="ru-RU"/>
        </w:rPr>
        <w:t xml:space="preserve"> – воспитательной работе.</w:t>
      </w:r>
    </w:p>
    <w:p w:rsidR="004E40E5" w:rsidRPr="004E40E5" w:rsidRDefault="004E40E5" w:rsidP="004E40E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t xml:space="preserve">По крайней мере трое из моих бывших учениц, которым я преподавала математику с 5 по 11 класс, уже закончили учебные заведения, где изучали математику, и стали учителями математики и работают в школах </w:t>
      </w:r>
      <w:proofErr w:type="spellStart"/>
      <w:r w:rsidRPr="004E40E5">
        <w:rPr>
          <w:rFonts w:ascii="Times New Roman" w:eastAsia="Times New Roman" w:hAnsi="Times New Roman" w:cs="Times New Roman"/>
          <w:color w:val="000000"/>
          <w:sz w:val="27"/>
          <w:szCs w:val="27"/>
          <w:lang w:eastAsia="ru-RU"/>
        </w:rPr>
        <w:t>Краснодарсого</w:t>
      </w:r>
      <w:proofErr w:type="spellEnd"/>
      <w:r w:rsidRPr="004E40E5">
        <w:rPr>
          <w:rFonts w:ascii="Times New Roman" w:eastAsia="Times New Roman" w:hAnsi="Times New Roman" w:cs="Times New Roman"/>
          <w:color w:val="000000"/>
          <w:sz w:val="27"/>
          <w:szCs w:val="27"/>
          <w:lang w:eastAsia="ru-RU"/>
        </w:rPr>
        <w:t xml:space="preserve"> края.</w:t>
      </w:r>
    </w:p>
    <w:p w:rsidR="004E40E5" w:rsidRPr="004E40E5" w:rsidRDefault="004E40E5" w:rsidP="004E40E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t>Исходя из этого, я считаю, что реализация используемых мною методов и форм активизации познавательной деятельности учащихся на уроках математики и во внеурочное время обеспечивает положительную динамику индивидуального развития каждого учащегося. </w:t>
      </w: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b/>
          <w:bCs/>
          <w:color w:val="000000"/>
          <w:sz w:val="27"/>
          <w:szCs w:val="27"/>
          <w:u w:val="single"/>
          <w:lang w:eastAsia="ru-RU"/>
        </w:rPr>
        <w:t>3.5 Новизна опыта проявляется в</w:t>
      </w:r>
      <w:r w:rsidRPr="004E40E5">
        <w:rPr>
          <w:rFonts w:ascii="Times New Roman" w:eastAsia="Times New Roman" w:hAnsi="Times New Roman" w:cs="Times New Roman"/>
          <w:color w:val="000000"/>
          <w:sz w:val="27"/>
          <w:szCs w:val="27"/>
          <w:lang w:eastAsia="ru-RU"/>
        </w:rPr>
        <w:t>:</w:t>
      </w:r>
    </w:p>
    <w:p w:rsidR="004E40E5" w:rsidRPr="004E40E5" w:rsidRDefault="004E40E5" w:rsidP="004E40E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t xml:space="preserve">- отборе </w:t>
      </w:r>
      <w:proofErr w:type="spellStart"/>
      <w:r w:rsidRPr="004E40E5">
        <w:rPr>
          <w:rFonts w:ascii="Times New Roman" w:eastAsia="Times New Roman" w:hAnsi="Times New Roman" w:cs="Times New Roman"/>
          <w:color w:val="000000"/>
          <w:sz w:val="27"/>
          <w:szCs w:val="27"/>
          <w:lang w:eastAsia="ru-RU"/>
        </w:rPr>
        <w:t>разноуровневых</w:t>
      </w:r>
      <w:proofErr w:type="spellEnd"/>
      <w:r w:rsidRPr="004E40E5">
        <w:rPr>
          <w:rFonts w:ascii="Times New Roman" w:eastAsia="Times New Roman" w:hAnsi="Times New Roman" w:cs="Times New Roman"/>
          <w:color w:val="000000"/>
          <w:sz w:val="27"/>
          <w:szCs w:val="27"/>
          <w:lang w:eastAsia="ru-RU"/>
        </w:rPr>
        <w:t xml:space="preserve"> задач по математике;</w:t>
      </w:r>
    </w:p>
    <w:p w:rsidR="004E40E5" w:rsidRPr="004E40E5" w:rsidRDefault="004E40E5" w:rsidP="004E40E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t>-широком использовании методов работы с любыми источниками</w:t>
      </w:r>
    </w:p>
    <w:p w:rsidR="004E40E5" w:rsidRPr="004E40E5" w:rsidRDefault="004E40E5" w:rsidP="004E40E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t>информации (учебника, Интернета, справочной литературой);</w:t>
      </w:r>
    </w:p>
    <w:p w:rsidR="004E40E5" w:rsidRPr="004E40E5" w:rsidRDefault="004E40E5" w:rsidP="004E40E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t xml:space="preserve">- оригинальной </w:t>
      </w:r>
      <w:proofErr w:type="spellStart"/>
      <w:r w:rsidRPr="004E40E5">
        <w:rPr>
          <w:rFonts w:ascii="Times New Roman" w:eastAsia="Times New Roman" w:hAnsi="Times New Roman" w:cs="Times New Roman"/>
          <w:color w:val="000000"/>
          <w:sz w:val="27"/>
          <w:szCs w:val="27"/>
          <w:lang w:eastAsia="ru-RU"/>
        </w:rPr>
        <w:t>компановке</w:t>
      </w:r>
      <w:proofErr w:type="spellEnd"/>
      <w:r w:rsidRPr="004E40E5">
        <w:rPr>
          <w:rFonts w:ascii="Times New Roman" w:eastAsia="Times New Roman" w:hAnsi="Times New Roman" w:cs="Times New Roman"/>
          <w:color w:val="000000"/>
          <w:sz w:val="27"/>
          <w:szCs w:val="27"/>
          <w:lang w:eastAsia="ru-RU"/>
        </w:rPr>
        <w:t xml:space="preserve"> учебного материала и его оформления;</w:t>
      </w:r>
    </w:p>
    <w:p w:rsidR="004E40E5" w:rsidRPr="004E40E5" w:rsidRDefault="004E40E5" w:rsidP="004E40E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lastRenderedPageBreak/>
        <w:t>- использование презентаций и интегрированных занятий;</w:t>
      </w:r>
    </w:p>
    <w:p w:rsidR="004E40E5" w:rsidRPr="004E40E5" w:rsidRDefault="004E40E5" w:rsidP="004E40E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t>- решение задач с помощью таблиц и рисунков. </w:t>
      </w: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b/>
          <w:bCs/>
          <w:color w:val="000000"/>
          <w:sz w:val="27"/>
          <w:szCs w:val="27"/>
          <w:lang w:eastAsia="ru-RU"/>
        </w:rPr>
        <w:t>3.6 Технологичность опыта</w:t>
      </w:r>
      <w:r w:rsidRPr="004E40E5">
        <w:rPr>
          <w:rFonts w:ascii="Times New Roman" w:eastAsia="Times New Roman" w:hAnsi="Times New Roman" w:cs="Times New Roman"/>
          <w:color w:val="000000"/>
          <w:sz w:val="27"/>
          <w:szCs w:val="27"/>
          <w:lang w:eastAsia="ru-RU"/>
        </w:rPr>
        <w:t> </w:t>
      </w:r>
      <w:r w:rsidRPr="004E40E5">
        <w:rPr>
          <w:rFonts w:ascii="Times New Roman" w:eastAsia="Times New Roman" w:hAnsi="Times New Roman" w:cs="Times New Roman"/>
          <w:b/>
          <w:bCs/>
          <w:color w:val="000000"/>
          <w:sz w:val="27"/>
          <w:szCs w:val="27"/>
          <w:lang w:eastAsia="ru-RU"/>
        </w:rPr>
        <w:t>просматривается в системе работы:</w:t>
      </w:r>
    </w:p>
    <w:p w:rsidR="004E40E5" w:rsidRPr="004E40E5" w:rsidRDefault="004E40E5" w:rsidP="004E40E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b/>
          <w:bCs/>
          <w:color w:val="000000"/>
          <w:sz w:val="27"/>
          <w:szCs w:val="27"/>
          <w:lang w:eastAsia="ru-RU"/>
        </w:rPr>
        <w:t>Изучение теории, проблем в обучении</w:t>
      </w:r>
    </w:p>
    <w:p w:rsidR="004E40E5" w:rsidRPr="004E40E5" w:rsidRDefault="004E40E5" w:rsidP="004E40E5">
      <w:pPr>
        <w:shd w:val="clear" w:color="auto" w:fill="FFFFFF"/>
        <w:spacing w:after="0"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b/>
          <w:bCs/>
          <w:color w:val="000000"/>
          <w:sz w:val="27"/>
          <w:szCs w:val="27"/>
          <w:lang w:eastAsia="ru-RU"/>
        </w:rPr>
        <w:t xml:space="preserve">Диагностическая работа с учащимися совместно с социальным </w:t>
      </w:r>
      <w:proofErr w:type="gramStart"/>
      <w:r w:rsidRPr="004E40E5">
        <w:rPr>
          <w:rFonts w:ascii="Times New Roman" w:eastAsia="Times New Roman" w:hAnsi="Times New Roman" w:cs="Times New Roman"/>
          <w:b/>
          <w:bCs/>
          <w:color w:val="000000"/>
          <w:sz w:val="27"/>
          <w:szCs w:val="27"/>
          <w:lang w:eastAsia="ru-RU"/>
        </w:rPr>
        <w:t>педагогом</w:t>
      </w:r>
      <w:r w:rsidRPr="004E40E5">
        <w:rPr>
          <w:rFonts w:ascii="Times New Roman" w:eastAsia="Times New Roman" w:hAnsi="Times New Roman" w:cs="Times New Roman"/>
          <w:color w:val="000000"/>
          <w:sz w:val="27"/>
          <w:szCs w:val="27"/>
          <w:lang w:eastAsia="ru-RU"/>
        </w:rPr>
        <w:t> </w:t>
      </w: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noProof/>
          <w:color w:val="000000"/>
          <w:sz w:val="27"/>
          <w:szCs w:val="27"/>
          <w:lang w:eastAsia="ru-RU"/>
        </w:rPr>
        <w:drawing>
          <wp:inline distT="0" distB="0" distL="0" distR="0" wp14:anchorId="01927ADE" wp14:editId="17250809">
            <wp:extent cx="6877050" cy="3571875"/>
            <wp:effectExtent l="0" t="0" r="0" b="9525"/>
            <wp:docPr id="1" name="Рисунок 1" descr="http://nenuda.ru/nuda/112/111144/111144_html_m373ca2f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nenuda.ru/nuda/112/111144/111144_html_m373ca2f7.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877050" cy="3571875"/>
                    </a:xfrm>
                    <a:prstGeom prst="rect">
                      <a:avLst/>
                    </a:prstGeom>
                    <a:noFill/>
                    <a:ln>
                      <a:noFill/>
                    </a:ln>
                  </pic:spPr>
                </pic:pic>
              </a:graphicData>
            </a:graphic>
          </wp:inline>
        </w:drawing>
      </w:r>
      <w:r w:rsidRPr="004E40E5">
        <w:rPr>
          <w:rFonts w:ascii="Times New Roman" w:eastAsia="Times New Roman" w:hAnsi="Times New Roman" w:cs="Times New Roman"/>
          <w:color w:val="000000"/>
          <w:sz w:val="27"/>
          <w:szCs w:val="27"/>
          <w:lang w:eastAsia="ru-RU"/>
        </w:rPr>
        <w:t> </w:t>
      </w: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b/>
          <w:bCs/>
          <w:color w:val="000000"/>
          <w:sz w:val="27"/>
          <w:szCs w:val="27"/>
          <w:lang w:eastAsia="ru-RU"/>
        </w:rPr>
        <w:t>Организация</w:t>
      </w:r>
      <w:proofErr w:type="gramEnd"/>
      <w:r w:rsidRPr="004E40E5">
        <w:rPr>
          <w:rFonts w:ascii="Times New Roman" w:eastAsia="Times New Roman" w:hAnsi="Times New Roman" w:cs="Times New Roman"/>
          <w:b/>
          <w:bCs/>
          <w:color w:val="000000"/>
          <w:sz w:val="27"/>
          <w:szCs w:val="27"/>
          <w:lang w:eastAsia="ru-RU"/>
        </w:rPr>
        <w:t xml:space="preserve"> учебного процесса</w:t>
      </w:r>
      <w:r w:rsidRPr="004E40E5">
        <w:rPr>
          <w:rFonts w:ascii="Times New Roman" w:eastAsia="Times New Roman" w:hAnsi="Times New Roman" w:cs="Times New Roman"/>
          <w:color w:val="000000"/>
          <w:sz w:val="27"/>
          <w:szCs w:val="27"/>
          <w:lang w:eastAsia="ru-RU"/>
        </w:rPr>
        <w:t> </w:t>
      </w: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b/>
          <w:bCs/>
          <w:color w:val="000000"/>
          <w:sz w:val="27"/>
          <w:szCs w:val="27"/>
          <w:lang w:eastAsia="ru-RU"/>
        </w:rPr>
        <w:t>Методы</w:t>
      </w:r>
      <w:r w:rsidRPr="004E40E5">
        <w:rPr>
          <w:rFonts w:ascii="Times New Roman" w:eastAsia="Times New Roman" w:hAnsi="Times New Roman" w:cs="Times New Roman"/>
          <w:color w:val="000000"/>
          <w:sz w:val="27"/>
          <w:szCs w:val="27"/>
          <w:lang w:eastAsia="ru-RU"/>
        </w:rPr>
        <w:t> </w:t>
      </w: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b/>
          <w:bCs/>
          <w:color w:val="000000"/>
          <w:sz w:val="27"/>
          <w:szCs w:val="27"/>
          <w:lang w:eastAsia="ru-RU"/>
        </w:rPr>
        <w:t>и </w:t>
      </w: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b/>
          <w:bCs/>
          <w:color w:val="000000"/>
          <w:sz w:val="27"/>
          <w:szCs w:val="27"/>
          <w:lang w:eastAsia="ru-RU"/>
        </w:rPr>
        <w:t>приёмы</w:t>
      </w:r>
      <w:r w:rsidRPr="004E40E5">
        <w:rPr>
          <w:rFonts w:ascii="Times New Roman" w:eastAsia="Times New Roman" w:hAnsi="Times New Roman" w:cs="Times New Roman"/>
          <w:color w:val="000000"/>
          <w:sz w:val="27"/>
          <w:szCs w:val="27"/>
          <w:lang w:eastAsia="ru-RU"/>
        </w:rPr>
        <w:t> </w:t>
      </w: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b/>
          <w:bCs/>
          <w:color w:val="000000"/>
          <w:sz w:val="27"/>
          <w:szCs w:val="27"/>
          <w:lang w:eastAsia="ru-RU"/>
        </w:rPr>
        <w:t>Формы</w:t>
      </w:r>
      <w:r w:rsidRPr="004E40E5">
        <w:rPr>
          <w:rFonts w:ascii="Times New Roman" w:eastAsia="Times New Roman" w:hAnsi="Times New Roman" w:cs="Times New Roman"/>
          <w:color w:val="000000"/>
          <w:sz w:val="27"/>
          <w:szCs w:val="27"/>
          <w:lang w:eastAsia="ru-RU"/>
        </w:rPr>
        <w:t> </w:t>
      </w: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b/>
          <w:bCs/>
          <w:color w:val="000000"/>
          <w:sz w:val="27"/>
          <w:szCs w:val="27"/>
          <w:lang w:eastAsia="ru-RU"/>
        </w:rPr>
        <w:t>и</w:t>
      </w:r>
      <w:r w:rsidRPr="004E40E5">
        <w:rPr>
          <w:rFonts w:ascii="Times New Roman" w:eastAsia="Times New Roman" w:hAnsi="Times New Roman" w:cs="Times New Roman"/>
          <w:color w:val="000000"/>
          <w:sz w:val="27"/>
          <w:szCs w:val="27"/>
          <w:lang w:eastAsia="ru-RU"/>
        </w:rPr>
        <w:t> </w:t>
      </w: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b/>
          <w:bCs/>
          <w:color w:val="000000"/>
          <w:sz w:val="27"/>
          <w:szCs w:val="27"/>
          <w:lang w:eastAsia="ru-RU"/>
        </w:rPr>
        <w:lastRenderedPageBreak/>
        <w:t>виды</w:t>
      </w:r>
      <w:r w:rsidRPr="004E40E5">
        <w:rPr>
          <w:rFonts w:ascii="Times New Roman" w:eastAsia="Times New Roman" w:hAnsi="Times New Roman" w:cs="Times New Roman"/>
          <w:color w:val="000000"/>
          <w:sz w:val="27"/>
          <w:szCs w:val="27"/>
          <w:lang w:eastAsia="ru-RU"/>
        </w:rPr>
        <w:t> </w:t>
      </w: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noProof/>
          <w:color w:val="000000"/>
          <w:sz w:val="27"/>
          <w:szCs w:val="27"/>
          <w:lang w:eastAsia="ru-RU"/>
        </w:rPr>
        <w:drawing>
          <wp:anchor distT="0" distB="0" distL="114300" distR="114300" simplePos="0" relativeHeight="251659264" behindDoc="0" locked="0" layoutInCell="1" allowOverlap="0" wp14:anchorId="5DB22329" wp14:editId="42C71C81">
            <wp:simplePos x="0" y="0"/>
            <wp:positionH relativeFrom="column">
              <wp:align>left</wp:align>
            </wp:positionH>
            <wp:positionV relativeFrom="line">
              <wp:posOffset>0</wp:posOffset>
            </wp:positionV>
            <wp:extent cx="304800" cy="304800"/>
            <wp:effectExtent l="0" t="0" r="0" b="0"/>
            <wp:wrapSquare wrapText="bothSides"/>
            <wp:docPr id="2" name="Рисунок 2" descr="http://nenuda.ru/nuda/112/111144/111144_html_mf43d56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nenuda.ru/nuda/112/111144/111144_html_mf43d566.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E40E5">
        <w:rPr>
          <w:rFonts w:ascii="Times New Roman" w:eastAsia="Times New Roman" w:hAnsi="Times New Roman" w:cs="Times New Roman"/>
          <w:noProof/>
          <w:color w:val="000000"/>
          <w:sz w:val="27"/>
          <w:szCs w:val="27"/>
          <w:lang w:eastAsia="ru-RU"/>
        </w:rPr>
        <w:drawing>
          <wp:anchor distT="0" distB="0" distL="114300" distR="114300" simplePos="0" relativeHeight="251660288" behindDoc="0" locked="0" layoutInCell="1" allowOverlap="0" wp14:anchorId="15FBC4A6" wp14:editId="16BC4B9B">
            <wp:simplePos x="0" y="0"/>
            <wp:positionH relativeFrom="column">
              <wp:align>left</wp:align>
            </wp:positionH>
            <wp:positionV relativeFrom="line">
              <wp:posOffset>0</wp:posOffset>
            </wp:positionV>
            <wp:extent cx="304800" cy="304800"/>
            <wp:effectExtent l="0" t="0" r="0" b="0"/>
            <wp:wrapSquare wrapText="bothSides"/>
            <wp:docPr id="3" name="Рисунок 3" descr="http://nenuda.ru/nuda/112/111144/111144_html_mf139e8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nenuda.ru/nuda/112/111144/111144_html_mf139e8d.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noProof/>
          <w:color w:val="000000"/>
          <w:sz w:val="27"/>
          <w:szCs w:val="27"/>
          <w:lang w:eastAsia="ru-RU"/>
        </w:rPr>
        <w:drawing>
          <wp:anchor distT="0" distB="0" distL="114300" distR="114300" simplePos="0" relativeHeight="251661312" behindDoc="0" locked="0" layoutInCell="1" allowOverlap="0" wp14:anchorId="76B3C53B" wp14:editId="1969D1C2">
            <wp:simplePos x="0" y="0"/>
            <wp:positionH relativeFrom="column">
              <wp:align>left</wp:align>
            </wp:positionH>
            <wp:positionV relativeFrom="line">
              <wp:posOffset>0</wp:posOffset>
            </wp:positionV>
            <wp:extent cx="304800" cy="304800"/>
            <wp:effectExtent l="0" t="0" r="0" b="0"/>
            <wp:wrapSquare wrapText="bothSides"/>
            <wp:docPr id="4" name="Рисунок 4" descr="http://nenuda.ru/nuda/112/111144/111144_html_m1435704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nenuda.ru/nuda/112/111144/111144_html_m1435704c.gif"/>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E40E5">
        <w:rPr>
          <w:rFonts w:ascii="Times New Roman" w:eastAsia="Times New Roman" w:hAnsi="Times New Roman" w:cs="Times New Roman"/>
          <w:noProof/>
          <w:color w:val="000000"/>
          <w:sz w:val="27"/>
          <w:szCs w:val="27"/>
          <w:lang w:eastAsia="ru-RU"/>
        </w:rPr>
        <w:drawing>
          <wp:anchor distT="0" distB="0" distL="114300" distR="114300" simplePos="0" relativeHeight="251662336" behindDoc="0" locked="0" layoutInCell="1" allowOverlap="0" wp14:anchorId="69A259B9" wp14:editId="00427F31">
            <wp:simplePos x="0" y="0"/>
            <wp:positionH relativeFrom="column">
              <wp:align>left</wp:align>
            </wp:positionH>
            <wp:positionV relativeFrom="line">
              <wp:posOffset>0</wp:posOffset>
            </wp:positionV>
            <wp:extent cx="304800" cy="304800"/>
            <wp:effectExtent l="0" t="0" r="0" b="0"/>
            <wp:wrapSquare wrapText="bothSides"/>
            <wp:docPr id="5" name="Рисунок 5" descr="http://nenuda.ru/nuda/112/111144/111144_html_m1adfab5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nenuda.ru/nuda/112/111144/111144_html_m1adfab56.gif"/>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E40E5">
        <w:rPr>
          <w:rFonts w:ascii="Times New Roman" w:eastAsia="Times New Roman" w:hAnsi="Times New Roman" w:cs="Times New Roman"/>
          <w:noProof/>
          <w:color w:val="000000"/>
          <w:sz w:val="27"/>
          <w:szCs w:val="27"/>
          <w:lang w:eastAsia="ru-RU"/>
        </w:rPr>
        <w:drawing>
          <wp:anchor distT="0" distB="0" distL="114300" distR="114300" simplePos="0" relativeHeight="251663360" behindDoc="0" locked="0" layoutInCell="1" allowOverlap="0" wp14:anchorId="145900A0" wp14:editId="519CF431">
            <wp:simplePos x="0" y="0"/>
            <wp:positionH relativeFrom="column">
              <wp:align>left</wp:align>
            </wp:positionH>
            <wp:positionV relativeFrom="line">
              <wp:posOffset>0</wp:posOffset>
            </wp:positionV>
            <wp:extent cx="304800" cy="304800"/>
            <wp:effectExtent l="0" t="0" r="0" b="0"/>
            <wp:wrapSquare wrapText="bothSides"/>
            <wp:docPr id="6" name="Рисунок 6" descr="http://nenuda.ru/nuda/112/111144/111144_html_m42e2520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nenuda.ru/nuda/112/111144/111144_html_m42e25209.gif"/>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E40E5">
        <w:rPr>
          <w:rFonts w:ascii="Times New Roman" w:eastAsia="Times New Roman" w:hAnsi="Times New Roman" w:cs="Times New Roman"/>
          <w:noProof/>
          <w:color w:val="000000"/>
          <w:sz w:val="27"/>
          <w:szCs w:val="27"/>
          <w:lang w:eastAsia="ru-RU"/>
        </w:rPr>
        <w:drawing>
          <wp:anchor distT="0" distB="0" distL="114300" distR="114300" simplePos="0" relativeHeight="251664384" behindDoc="0" locked="0" layoutInCell="1" allowOverlap="0" wp14:anchorId="3579BB9D" wp14:editId="257399ED">
            <wp:simplePos x="0" y="0"/>
            <wp:positionH relativeFrom="column">
              <wp:align>left</wp:align>
            </wp:positionH>
            <wp:positionV relativeFrom="line">
              <wp:posOffset>0</wp:posOffset>
            </wp:positionV>
            <wp:extent cx="304800" cy="304800"/>
            <wp:effectExtent l="0" t="0" r="0" b="0"/>
            <wp:wrapSquare wrapText="bothSides"/>
            <wp:docPr id="7" name="Рисунок 7" descr="http://nenuda.ru/nuda/112/111144/111144_html_4bc4cb6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nenuda.ru/nuda/112/111144/111144_html_4bc4cb6e.gif"/>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b/>
          <w:bCs/>
          <w:color w:val="000000"/>
          <w:sz w:val="27"/>
          <w:szCs w:val="27"/>
          <w:lang w:eastAsia="ru-RU"/>
        </w:rPr>
        <w:t>Средства обучения</w:t>
      </w:r>
      <w:r w:rsidRPr="004E40E5">
        <w:rPr>
          <w:rFonts w:ascii="Times New Roman" w:eastAsia="Times New Roman" w:hAnsi="Times New Roman" w:cs="Times New Roman"/>
          <w:color w:val="000000"/>
          <w:sz w:val="27"/>
          <w:szCs w:val="27"/>
          <w:lang w:eastAsia="ru-RU"/>
        </w:rPr>
        <w:t> </w:t>
      </w: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b/>
          <w:bCs/>
          <w:color w:val="000000"/>
          <w:sz w:val="27"/>
          <w:szCs w:val="27"/>
          <w:lang w:eastAsia="ru-RU"/>
        </w:rPr>
        <w:t>Контроль знаний </w:t>
      </w: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b/>
          <w:bCs/>
          <w:color w:val="000000"/>
          <w:sz w:val="27"/>
          <w:szCs w:val="27"/>
          <w:lang w:eastAsia="ru-RU"/>
        </w:rPr>
        <w:t>и</w:t>
      </w:r>
      <w:r w:rsidRPr="004E40E5">
        <w:rPr>
          <w:rFonts w:ascii="Times New Roman" w:eastAsia="Times New Roman" w:hAnsi="Times New Roman" w:cs="Times New Roman"/>
          <w:color w:val="000000"/>
          <w:sz w:val="27"/>
          <w:szCs w:val="27"/>
          <w:lang w:eastAsia="ru-RU"/>
        </w:rPr>
        <w:t> </w:t>
      </w: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b/>
          <w:bCs/>
          <w:color w:val="000000"/>
          <w:sz w:val="27"/>
          <w:szCs w:val="27"/>
          <w:lang w:eastAsia="ru-RU"/>
        </w:rPr>
        <w:t>умений учащихся</w:t>
      </w:r>
      <w:r w:rsidRPr="004E40E5">
        <w:rPr>
          <w:rFonts w:ascii="Times New Roman" w:eastAsia="Times New Roman" w:hAnsi="Times New Roman" w:cs="Times New Roman"/>
          <w:color w:val="000000"/>
          <w:sz w:val="27"/>
          <w:szCs w:val="27"/>
          <w:lang w:eastAsia="ru-RU"/>
        </w:rPr>
        <w:t> </w:t>
      </w: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noProof/>
          <w:color w:val="000000"/>
          <w:sz w:val="27"/>
          <w:szCs w:val="27"/>
          <w:lang w:eastAsia="ru-RU"/>
        </w:rPr>
        <w:drawing>
          <wp:anchor distT="0" distB="0" distL="114300" distR="114300" simplePos="0" relativeHeight="251665408" behindDoc="0" locked="0" layoutInCell="1" allowOverlap="0" wp14:anchorId="1A1F4670" wp14:editId="44A7414F">
            <wp:simplePos x="0" y="0"/>
            <wp:positionH relativeFrom="column">
              <wp:align>left</wp:align>
            </wp:positionH>
            <wp:positionV relativeFrom="line">
              <wp:posOffset>0</wp:posOffset>
            </wp:positionV>
            <wp:extent cx="304800" cy="304800"/>
            <wp:effectExtent l="0" t="0" r="0" b="0"/>
            <wp:wrapSquare wrapText="bothSides"/>
            <wp:docPr id="8" name="Рисунок 8" descr="http://nenuda.ru/nuda/112/111144/111144_html_m447f886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nenuda.ru/nuda/112/111144/111144_html_m447f8864.gif"/>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noProof/>
          <w:color w:val="000000"/>
          <w:sz w:val="27"/>
          <w:szCs w:val="27"/>
          <w:lang w:eastAsia="ru-RU"/>
        </w:rPr>
        <w:drawing>
          <wp:anchor distT="0" distB="0" distL="114300" distR="114300" simplePos="0" relativeHeight="251666432" behindDoc="0" locked="0" layoutInCell="1" allowOverlap="0" wp14:anchorId="3CDDE658" wp14:editId="4BA703AA">
            <wp:simplePos x="0" y="0"/>
            <wp:positionH relativeFrom="column">
              <wp:align>left</wp:align>
            </wp:positionH>
            <wp:positionV relativeFrom="line">
              <wp:posOffset>0</wp:posOffset>
            </wp:positionV>
            <wp:extent cx="304800" cy="304800"/>
            <wp:effectExtent l="0" t="0" r="0" b="0"/>
            <wp:wrapSquare wrapText="bothSides"/>
            <wp:docPr id="9" name="Рисунок 9" descr="http://nenuda.ru/nuda/112/111144/111144_html_m583fec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nenuda.ru/nuda/112/111144/111144_html_m583fecda.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noProof/>
          <w:color w:val="000000"/>
          <w:sz w:val="27"/>
          <w:szCs w:val="27"/>
          <w:lang w:eastAsia="ru-RU"/>
        </w:rPr>
        <w:drawing>
          <wp:anchor distT="0" distB="0" distL="114300" distR="114300" simplePos="0" relativeHeight="251667456" behindDoc="0" locked="0" layoutInCell="1" allowOverlap="0" wp14:anchorId="27DA8587" wp14:editId="5BAA037E">
            <wp:simplePos x="0" y="0"/>
            <wp:positionH relativeFrom="column">
              <wp:align>left</wp:align>
            </wp:positionH>
            <wp:positionV relativeFrom="line">
              <wp:posOffset>0</wp:posOffset>
            </wp:positionV>
            <wp:extent cx="304800" cy="304800"/>
            <wp:effectExtent l="0" t="0" r="0" b="0"/>
            <wp:wrapSquare wrapText="bothSides"/>
            <wp:docPr id="10" name="Рисунок 10" descr="http://nenuda.ru/nuda/112/111144/111144_html_m2b17932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nenuda.ru/nuda/112/111144/111144_html_m2b179329.gif"/>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b/>
          <w:bCs/>
          <w:color w:val="000000"/>
          <w:sz w:val="27"/>
          <w:szCs w:val="27"/>
          <w:lang w:eastAsia="ru-RU"/>
        </w:rPr>
        <w:t>Рефлексия.</w:t>
      </w:r>
      <w:r w:rsidRPr="004E40E5">
        <w:rPr>
          <w:rFonts w:ascii="Times New Roman" w:eastAsia="Times New Roman" w:hAnsi="Times New Roman" w:cs="Times New Roman"/>
          <w:color w:val="000000"/>
          <w:sz w:val="27"/>
          <w:szCs w:val="27"/>
          <w:lang w:eastAsia="ru-RU"/>
        </w:rPr>
        <w:t> </w:t>
      </w: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b/>
          <w:bCs/>
          <w:color w:val="000000"/>
          <w:sz w:val="27"/>
          <w:szCs w:val="27"/>
          <w:lang w:eastAsia="ru-RU"/>
        </w:rPr>
        <w:t>Результаты работы, анализ,</w:t>
      </w:r>
      <w:r w:rsidRPr="004E40E5">
        <w:rPr>
          <w:rFonts w:ascii="Times New Roman" w:eastAsia="Times New Roman" w:hAnsi="Times New Roman" w:cs="Times New Roman"/>
          <w:color w:val="000000"/>
          <w:sz w:val="27"/>
          <w:szCs w:val="27"/>
          <w:lang w:eastAsia="ru-RU"/>
        </w:rPr>
        <w:t> </w:t>
      </w: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b/>
          <w:bCs/>
          <w:color w:val="000000"/>
          <w:sz w:val="27"/>
          <w:szCs w:val="27"/>
          <w:lang w:eastAsia="ru-RU"/>
        </w:rPr>
        <w:t>Корректировка программы работы.</w:t>
      </w:r>
      <w:r w:rsidRPr="004E40E5">
        <w:rPr>
          <w:rFonts w:ascii="Times New Roman" w:eastAsia="Times New Roman" w:hAnsi="Times New Roman" w:cs="Times New Roman"/>
          <w:color w:val="000000"/>
          <w:sz w:val="27"/>
          <w:szCs w:val="27"/>
          <w:lang w:eastAsia="ru-RU"/>
        </w:rPr>
        <w:t> </w:t>
      </w: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b/>
          <w:bCs/>
          <w:color w:val="000000"/>
          <w:sz w:val="27"/>
          <w:szCs w:val="27"/>
          <w:lang w:eastAsia="ru-RU"/>
        </w:rPr>
        <w:t>Методы, приемы и средства обучения</w:t>
      </w:r>
      <w:r w:rsidRPr="004E40E5">
        <w:rPr>
          <w:rFonts w:ascii="Times New Roman" w:eastAsia="Times New Roman" w:hAnsi="Times New Roman" w:cs="Times New Roman"/>
          <w:color w:val="000000"/>
          <w:sz w:val="27"/>
          <w:szCs w:val="27"/>
          <w:lang w:eastAsia="ru-RU"/>
        </w:rPr>
        <w:t> </w:t>
      </w:r>
    </w:p>
    <w:p w:rsidR="004E40E5" w:rsidRPr="004E40E5" w:rsidRDefault="004E40E5" w:rsidP="004E40E5">
      <w:pPr>
        <w:shd w:val="clear" w:color="auto" w:fill="FFFFFF"/>
        <w:spacing w:before="100" w:beforeAutospacing="1" w:after="100" w:afterAutospacing="1" w:line="240" w:lineRule="auto"/>
        <w:outlineLvl w:val="1"/>
        <w:rPr>
          <w:rFonts w:ascii="Times New Roman" w:eastAsia="Times New Roman" w:hAnsi="Times New Roman" w:cs="Times New Roman"/>
          <w:b/>
          <w:bCs/>
          <w:color w:val="000000"/>
          <w:sz w:val="36"/>
          <w:szCs w:val="36"/>
          <w:lang w:eastAsia="ru-RU"/>
        </w:rPr>
      </w:pPr>
      <w:r w:rsidRPr="004E40E5">
        <w:rPr>
          <w:rFonts w:ascii="Times New Roman" w:eastAsia="Times New Roman" w:hAnsi="Times New Roman" w:cs="Times New Roman"/>
          <w:b/>
          <w:bCs/>
          <w:color w:val="000000"/>
          <w:sz w:val="36"/>
          <w:szCs w:val="36"/>
          <w:u w:val="single"/>
          <w:lang w:eastAsia="ru-RU"/>
        </w:rPr>
        <w:t>с</w:t>
      </w:r>
      <w:r w:rsidRPr="004E40E5">
        <w:rPr>
          <w:rFonts w:ascii="Times New Roman" w:eastAsia="Times New Roman" w:hAnsi="Times New Roman" w:cs="Times New Roman"/>
          <w:b/>
          <w:bCs/>
          <w:noProof/>
          <w:color w:val="000000"/>
          <w:sz w:val="27"/>
          <w:szCs w:val="27"/>
          <w:lang w:eastAsia="ru-RU"/>
        </w:rPr>
        <w:drawing>
          <wp:anchor distT="0" distB="0" distL="114300" distR="114300" simplePos="0" relativeHeight="251668480" behindDoc="0" locked="0" layoutInCell="1" allowOverlap="0" wp14:anchorId="0541516E" wp14:editId="55475269">
            <wp:simplePos x="0" y="0"/>
            <wp:positionH relativeFrom="column">
              <wp:align>left</wp:align>
            </wp:positionH>
            <wp:positionV relativeFrom="line">
              <wp:posOffset>0</wp:posOffset>
            </wp:positionV>
            <wp:extent cx="304800" cy="304800"/>
            <wp:effectExtent l="0" t="0" r="0" b="0"/>
            <wp:wrapSquare wrapText="bothSides"/>
            <wp:docPr id="11" name="Рисунок 11" descr="http://nenuda.ru/nuda/112/111144/111144_html_79a10d6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nenuda.ru/nuda/112/111144/111144_html_79a10d6d.gif"/>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E40E5">
        <w:rPr>
          <w:rFonts w:ascii="Times New Roman" w:eastAsia="Times New Roman" w:hAnsi="Times New Roman" w:cs="Times New Roman"/>
          <w:b/>
          <w:bCs/>
          <w:noProof/>
          <w:color w:val="000000"/>
          <w:sz w:val="27"/>
          <w:szCs w:val="27"/>
          <w:lang w:eastAsia="ru-RU"/>
        </w:rPr>
        <w:drawing>
          <wp:anchor distT="0" distB="0" distL="114300" distR="114300" simplePos="0" relativeHeight="251669504" behindDoc="0" locked="0" layoutInCell="1" allowOverlap="0" wp14:anchorId="35DDA415" wp14:editId="3C87784F">
            <wp:simplePos x="0" y="0"/>
            <wp:positionH relativeFrom="column">
              <wp:align>left</wp:align>
            </wp:positionH>
            <wp:positionV relativeFrom="line">
              <wp:posOffset>0</wp:posOffset>
            </wp:positionV>
            <wp:extent cx="304800" cy="304800"/>
            <wp:effectExtent l="0" t="0" r="0" b="0"/>
            <wp:wrapSquare wrapText="bothSides"/>
            <wp:docPr id="12" name="Рисунок 12" descr="http://nenuda.ru/nuda/112/111144/111144_html_m5f69f96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nenuda.ru/nuda/112/111144/111144_html_m5f69f96a.gi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E40E5">
        <w:rPr>
          <w:rFonts w:ascii="Times New Roman" w:eastAsia="Times New Roman" w:hAnsi="Times New Roman" w:cs="Times New Roman"/>
          <w:b/>
          <w:bCs/>
          <w:color w:val="000000"/>
          <w:sz w:val="36"/>
          <w:szCs w:val="36"/>
          <w:u w:val="single"/>
          <w:lang w:eastAsia="ru-RU"/>
        </w:rPr>
        <w:t>редства</w:t>
      </w:r>
      <w:r w:rsidRPr="004E40E5">
        <w:rPr>
          <w:rFonts w:ascii="Times New Roman" w:eastAsia="Times New Roman" w:hAnsi="Times New Roman" w:cs="Times New Roman"/>
          <w:b/>
          <w:bCs/>
          <w:color w:val="000000"/>
          <w:sz w:val="36"/>
          <w:szCs w:val="36"/>
          <w:lang w:eastAsia="ru-RU"/>
        </w:rPr>
        <w:t> </w:t>
      </w:r>
      <w:r w:rsidRPr="004E40E5">
        <w:rPr>
          <w:rFonts w:ascii="Times New Roman" w:eastAsia="Times New Roman" w:hAnsi="Times New Roman" w:cs="Times New Roman"/>
          <w:b/>
          <w:bCs/>
          <w:color w:val="000000"/>
          <w:sz w:val="36"/>
          <w:szCs w:val="36"/>
          <w:u w:val="single"/>
          <w:lang w:eastAsia="ru-RU"/>
        </w:rPr>
        <w:t>методы</w:t>
      </w:r>
      <w:r w:rsidRPr="004E40E5">
        <w:rPr>
          <w:rFonts w:ascii="Times New Roman" w:eastAsia="Times New Roman" w:hAnsi="Times New Roman" w:cs="Times New Roman"/>
          <w:b/>
          <w:bCs/>
          <w:color w:val="000000"/>
          <w:sz w:val="36"/>
          <w:szCs w:val="36"/>
          <w:lang w:eastAsia="ru-RU"/>
        </w:rPr>
        <w:t> </w:t>
      </w:r>
      <w:r w:rsidRPr="004E40E5">
        <w:rPr>
          <w:rFonts w:ascii="Times New Roman" w:eastAsia="Times New Roman" w:hAnsi="Times New Roman" w:cs="Times New Roman"/>
          <w:b/>
          <w:bCs/>
          <w:color w:val="000000"/>
          <w:sz w:val="36"/>
          <w:szCs w:val="36"/>
          <w:u w:val="single"/>
          <w:lang w:eastAsia="ru-RU"/>
        </w:rPr>
        <w:t>приёмы</w:t>
      </w:r>
    </w:p>
    <w:p w:rsidR="004E40E5" w:rsidRPr="004E40E5" w:rsidRDefault="004E40E5" w:rsidP="004E40E5">
      <w:pPr>
        <w:shd w:val="clear" w:color="auto" w:fill="FFFFFF"/>
        <w:spacing w:after="0"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color w:val="000000"/>
          <w:sz w:val="27"/>
          <w:szCs w:val="27"/>
          <w:lang w:eastAsia="ru-RU"/>
        </w:rPr>
        <w:br/>
        <w:t>Таблицы, учебники,</w:t>
      </w:r>
    </w:p>
    <w:p w:rsidR="004E40E5" w:rsidRPr="004E40E5" w:rsidRDefault="004E40E5" w:rsidP="004E40E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t>карточки для устной работы</w:t>
      </w:r>
    </w:p>
    <w:p w:rsidR="004E40E5" w:rsidRPr="004E40E5" w:rsidRDefault="004E40E5" w:rsidP="004E40E5">
      <w:pPr>
        <w:shd w:val="clear" w:color="auto" w:fill="FFFFFF"/>
        <w:spacing w:after="0"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color w:val="000000"/>
          <w:sz w:val="27"/>
          <w:szCs w:val="27"/>
          <w:lang w:eastAsia="ru-RU"/>
        </w:rPr>
        <w:br/>
        <w:t>Фронтальный опрос, устные контрольные работы </w:t>
      </w: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noProof/>
          <w:color w:val="000000"/>
          <w:sz w:val="27"/>
          <w:szCs w:val="27"/>
          <w:lang w:eastAsia="ru-RU"/>
        </w:rPr>
        <w:drawing>
          <wp:anchor distT="0" distB="0" distL="114300" distR="114300" simplePos="0" relativeHeight="251670528" behindDoc="0" locked="0" layoutInCell="1" allowOverlap="0" wp14:anchorId="12EC792C" wp14:editId="0DD764B7">
            <wp:simplePos x="0" y="0"/>
            <wp:positionH relativeFrom="column">
              <wp:align>left</wp:align>
            </wp:positionH>
            <wp:positionV relativeFrom="line">
              <wp:posOffset>0</wp:posOffset>
            </wp:positionV>
            <wp:extent cx="304800" cy="304800"/>
            <wp:effectExtent l="0" t="0" r="0" b="0"/>
            <wp:wrapSquare wrapText="bothSides"/>
            <wp:docPr id="13" name="Рисунок 13" descr="http://nenuda.ru/nuda/112/111144/111144_html_m23f7d5c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nenuda.ru/nuda/112/111144/111144_html_m23f7d5c2.gif"/>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noProof/>
          <w:color w:val="000000"/>
          <w:sz w:val="27"/>
          <w:szCs w:val="27"/>
          <w:lang w:eastAsia="ru-RU"/>
        </w:rPr>
        <w:drawing>
          <wp:anchor distT="0" distB="0" distL="114300" distR="114300" simplePos="0" relativeHeight="251671552" behindDoc="0" locked="0" layoutInCell="1" allowOverlap="0" wp14:anchorId="14F141A9" wp14:editId="72DA7499">
            <wp:simplePos x="0" y="0"/>
            <wp:positionH relativeFrom="column">
              <wp:align>left</wp:align>
            </wp:positionH>
            <wp:positionV relativeFrom="line">
              <wp:posOffset>0</wp:posOffset>
            </wp:positionV>
            <wp:extent cx="304800" cy="304800"/>
            <wp:effectExtent l="0" t="0" r="0" b="0"/>
            <wp:wrapSquare wrapText="bothSides"/>
            <wp:docPr id="14" name="Рисунок 14" descr="http://nenuda.ru/nuda/112/111144/111144_html_m9d3870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nenuda.ru/nuda/112/111144/111144_html_m9d3870d.gif"/>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E40E5" w:rsidRPr="004E40E5" w:rsidRDefault="004E40E5" w:rsidP="004E40E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lastRenderedPageBreak/>
        <w:br/>
        <w:t xml:space="preserve">Чертёжные, </w:t>
      </w:r>
      <w:proofErr w:type="gramStart"/>
      <w:r w:rsidRPr="004E40E5">
        <w:rPr>
          <w:rFonts w:ascii="Times New Roman" w:eastAsia="Times New Roman" w:hAnsi="Times New Roman" w:cs="Times New Roman"/>
          <w:color w:val="000000"/>
          <w:sz w:val="27"/>
          <w:szCs w:val="27"/>
          <w:lang w:eastAsia="ru-RU"/>
        </w:rPr>
        <w:t>измеритель-</w:t>
      </w:r>
      <w:proofErr w:type="spellStart"/>
      <w:r w:rsidRPr="004E40E5">
        <w:rPr>
          <w:rFonts w:ascii="Times New Roman" w:eastAsia="Times New Roman" w:hAnsi="Times New Roman" w:cs="Times New Roman"/>
          <w:color w:val="000000"/>
          <w:sz w:val="27"/>
          <w:szCs w:val="27"/>
          <w:lang w:eastAsia="ru-RU"/>
        </w:rPr>
        <w:t>ные</w:t>
      </w:r>
      <w:proofErr w:type="spellEnd"/>
      <w:proofErr w:type="gramEnd"/>
      <w:r w:rsidRPr="004E40E5">
        <w:rPr>
          <w:rFonts w:ascii="Times New Roman" w:eastAsia="Times New Roman" w:hAnsi="Times New Roman" w:cs="Times New Roman"/>
          <w:color w:val="000000"/>
          <w:sz w:val="27"/>
          <w:szCs w:val="27"/>
          <w:lang w:eastAsia="ru-RU"/>
        </w:rPr>
        <w:t xml:space="preserve"> и вычислительные инструменты.</w:t>
      </w:r>
    </w:p>
    <w:p w:rsidR="004E40E5" w:rsidRPr="004E40E5" w:rsidRDefault="004E40E5" w:rsidP="004E40E5">
      <w:pPr>
        <w:shd w:val="clear" w:color="auto" w:fill="FFFFFF"/>
        <w:spacing w:after="0"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color w:val="000000"/>
          <w:sz w:val="27"/>
          <w:szCs w:val="27"/>
          <w:lang w:eastAsia="ru-RU"/>
        </w:rPr>
        <w:br/>
        <w:t>Построение графиков, их чтение. Построение фигур и работа с ними. </w:t>
      </w: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color w:val="000000"/>
          <w:sz w:val="27"/>
          <w:szCs w:val="27"/>
          <w:lang w:eastAsia="ru-RU"/>
        </w:rPr>
        <w:br/>
        <w:t>Таблицы, схемы, рисунки, модели фигур, учебники, справочная литература. </w:t>
      </w: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color w:val="000000"/>
          <w:sz w:val="27"/>
          <w:szCs w:val="27"/>
          <w:lang w:eastAsia="ru-RU"/>
        </w:rPr>
        <w:br/>
        <w:t>Описания,</w:t>
      </w:r>
    </w:p>
    <w:p w:rsidR="004E40E5" w:rsidRPr="004E40E5" w:rsidRDefault="004E40E5" w:rsidP="004E40E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t>инструкции, учебники, проекты.</w:t>
      </w:r>
    </w:p>
    <w:p w:rsidR="004E40E5" w:rsidRPr="004E40E5" w:rsidRDefault="004E40E5" w:rsidP="004E40E5">
      <w:pPr>
        <w:shd w:val="clear" w:color="auto" w:fill="FFFFFF"/>
        <w:spacing w:after="0"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color w:val="000000"/>
          <w:sz w:val="27"/>
          <w:szCs w:val="27"/>
          <w:lang w:eastAsia="ru-RU"/>
        </w:rPr>
        <w:br/>
        <w:t>Работа по образцам, по алгоритму, работа с моделями, творческие работы </w:t>
      </w: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color w:val="000000"/>
          <w:sz w:val="27"/>
          <w:szCs w:val="27"/>
          <w:lang w:eastAsia="ru-RU"/>
        </w:rPr>
        <w:br/>
        <w:t>Практические и лабораторные работы, создание проектов. </w:t>
      </w: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noProof/>
          <w:color w:val="000000"/>
          <w:sz w:val="27"/>
          <w:szCs w:val="27"/>
          <w:lang w:eastAsia="ru-RU"/>
        </w:rPr>
        <w:drawing>
          <wp:anchor distT="0" distB="0" distL="114300" distR="114300" simplePos="0" relativeHeight="251672576" behindDoc="0" locked="0" layoutInCell="1" allowOverlap="0" wp14:anchorId="0670BE79" wp14:editId="7FF78FD8">
            <wp:simplePos x="0" y="0"/>
            <wp:positionH relativeFrom="column">
              <wp:align>left</wp:align>
            </wp:positionH>
            <wp:positionV relativeFrom="line">
              <wp:posOffset>0</wp:posOffset>
            </wp:positionV>
            <wp:extent cx="304800" cy="304800"/>
            <wp:effectExtent l="0" t="0" r="0" b="0"/>
            <wp:wrapSquare wrapText="bothSides"/>
            <wp:docPr id="15" name="Рисунок 15" descr="http://nenuda.ru/nuda/112/111144/111144_html_m1d38c7a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nenuda.ru/nuda/112/111144/111144_html_m1d38c7ac.gif"/>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E40E5">
        <w:rPr>
          <w:rFonts w:ascii="Times New Roman" w:eastAsia="Times New Roman" w:hAnsi="Times New Roman" w:cs="Times New Roman"/>
          <w:noProof/>
          <w:color w:val="000000"/>
          <w:sz w:val="27"/>
          <w:szCs w:val="27"/>
          <w:lang w:eastAsia="ru-RU"/>
        </w:rPr>
        <w:drawing>
          <wp:anchor distT="0" distB="0" distL="114300" distR="114300" simplePos="0" relativeHeight="251673600" behindDoc="0" locked="0" layoutInCell="1" allowOverlap="0" wp14:anchorId="2E47E5C6" wp14:editId="0BDD7F43">
            <wp:simplePos x="0" y="0"/>
            <wp:positionH relativeFrom="column">
              <wp:align>left</wp:align>
            </wp:positionH>
            <wp:positionV relativeFrom="line">
              <wp:posOffset>0</wp:posOffset>
            </wp:positionV>
            <wp:extent cx="304800" cy="304800"/>
            <wp:effectExtent l="0" t="0" r="0" b="0"/>
            <wp:wrapSquare wrapText="bothSides"/>
            <wp:docPr id="16" name="Рисунок 16" descr="http://nenuda.ru/nuda/112/111144/111144_html_55ea5dc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nenuda.ru/nuda/112/111144/111144_html_55ea5dc2.gif"/>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b/>
          <w:bCs/>
          <w:color w:val="000000"/>
          <w:sz w:val="27"/>
          <w:szCs w:val="27"/>
          <w:u w:val="single"/>
          <w:lang w:eastAsia="ru-RU"/>
        </w:rPr>
        <w:t>Формы и виды самостоятельной работы</w:t>
      </w:r>
      <w:r w:rsidRPr="004E40E5">
        <w:rPr>
          <w:rFonts w:ascii="Times New Roman" w:eastAsia="Times New Roman" w:hAnsi="Times New Roman" w:cs="Times New Roman"/>
          <w:color w:val="000000"/>
          <w:sz w:val="27"/>
          <w:szCs w:val="27"/>
          <w:lang w:eastAsia="ru-RU"/>
        </w:rPr>
        <w:t> </w:t>
      </w: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noProof/>
          <w:color w:val="000000"/>
          <w:sz w:val="27"/>
          <w:szCs w:val="27"/>
          <w:lang w:eastAsia="ru-RU"/>
        </w:rPr>
        <w:drawing>
          <wp:anchor distT="0" distB="0" distL="114300" distR="114300" simplePos="0" relativeHeight="251674624" behindDoc="0" locked="0" layoutInCell="1" allowOverlap="0" wp14:anchorId="1746B127" wp14:editId="2AD464F3">
            <wp:simplePos x="0" y="0"/>
            <wp:positionH relativeFrom="column">
              <wp:align>left</wp:align>
            </wp:positionH>
            <wp:positionV relativeFrom="line">
              <wp:posOffset>0</wp:posOffset>
            </wp:positionV>
            <wp:extent cx="304800" cy="304800"/>
            <wp:effectExtent l="0" t="0" r="0" b="0"/>
            <wp:wrapSquare wrapText="bothSides"/>
            <wp:docPr id="17" name="Рисунок 17" descr="http://nenuda.ru/nuda/112/111144/111144_html_25191e3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nenuda.ru/nuda/112/111144/111144_html_25191e3e.gif"/>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E40E5">
        <w:rPr>
          <w:rFonts w:ascii="Times New Roman" w:eastAsia="Times New Roman" w:hAnsi="Times New Roman" w:cs="Times New Roman"/>
          <w:noProof/>
          <w:color w:val="000000"/>
          <w:sz w:val="27"/>
          <w:szCs w:val="27"/>
          <w:lang w:eastAsia="ru-RU"/>
        </w:rPr>
        <w:drawing>
          <wp:anchor distT="0" distB="0" distL="114300" distR="114300" simplePos="0" relativeHeight="251675648" behindDoc="0" locked="0" layoutInCell="1" allowOverlap="0" wp14:anchorId="0E06DEF1" wp14:editId="565B7990">
            <wp:simplePos x="0" y="0"/>
            <wp:positionH relativeFrom="column">
              <wp:align>left</wp:align>
            </wp:positionH>
            <wp:positionV relativeFrom="line">
              <wp:posOffset>0</wp:posOffset>
            </wp:positionV>
            <wp:extent cx="304800" cy="304800"/>
            <wp:effectExtent l="0" t="0" r="0" b="0"/>
            <wp:wrapSquare wrapText="bothSides"/>
            <wp:docPr id="18" name="Рисунок 18" descr="http://nenuda.ru/nuda/112/111144/111144_html_104f39f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nenuda.ru/nuda/112/111144/111144_html_104f39f2.gif"/>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E40E5">
        <w:rPr>
          <w:rFonts w:ascii="Times New Roman" w:eastAsia="Times New Roman" w:hAnsi="Times New Roman" w:cs="Times New Roman"/>
          <w:noProof/>
          <w:color w:val="000000"/>
          <w:sz w:val="27"/>
          <w:szCs w:val="27"/>
          <w:lang w:eastAsia="ru-RU"/>
        </w:rPr>
        <w:drawing>
          <wp:anchor distT="0" distB="0" distL="114300" distR="114300" simplePos="0" relativeHeight="251676672" behindDoc="0" locked="0" layoutInCell="1" allowOverlap="0" wp14:anchorId="38A378C0" wp14:editId="3FD22613">
            <wp:simplePos x="0" y="0"/>
            <wp:positionH relativeFrom="column">
              <wp:align>left</wp:align>
            </wp:positionH>
            <wp:positionV relativeFrom="line">
              <wp:posOffset>0</wp:posOffset>
            </wp:positionV>
            <wp:extent cx="304800" cy="304800"/>
            <wp:effectExtent l="0" t="0" r="0" b="0"/>
            <wp:wrapSquare wrapText="bothSides"/>
            <wp:docPr id="19" name="Рисунок 19" descr="http://nenuda.ru/nuda/112/111144/111144_html_m785bae6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nenuda.ru/nuda/112/111144/111144_html_m785bae65.gif"/>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E40E5">
        <w:rPr>
          <w:rFonts w:ascii="Times New Roman" w:eastAsia="Times New Roman" w:hAnsi="Times New Roman" w:cs="Times New Roman"/>
          <w:noProof/>
          <w:color w:val="000000"/>
          <w:sz w:val="27"/>
          <w:szCs w:val="27"/>
          <w:lang w:eastAsia="ru-RU"/>
        </w:rPr>
        <w:drawing>
          <wp:anchor distT="0" distB="0" distL="114300" distR="114300" simplePos="0" relativeHeight="251677696" behindDoc="0" locked="0" layoutInCell="1" allowOverlap="0" wp14:anchorId="725C363D" wp14:editId="16A94802">
            <wp:simplePos x="0" y="0"/>
            <wp:positionH relativeFrom="column">
              <wp:align>left</wp:align>
            </wp:positionH>
            <wp:positionV relativeFrom="line">
              <wp:posOffset>0</wp:posOffset>
            </wp:positionV>
            <wp:extent cx="304800" cy="304800"/>
            <wp:effectExtent l="0" t="0" r="0" b="0"/>
            <wp:wrapSquare wrapText="bothSides"/>
            <wp:docPr id="20" name="Рисунок 20" descr="http://nenuda.ru/nuda/112/111144/111144_html_1375525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nenuda.ru/nuda/112/111144/111144_html_13755251.gif"/>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E40E5">
        <w:rPr>
          <w:rFonts w:ascii="Times New Roman" w:eastAsia="Times New Roman" w:hAnsi="Times New Roman" w:cs="Times New Roman"/>
          <w:noProof/>
          <w:color w:val="000000"/>
          <w:sz w:val="27"/>
          <w:szCs w:val="27"/>
          <w:lang w:eastAsia="ru-RU"/>
        </w:rPr>
        <w:drawing>
          <wp:anchor distT="0" distB="0" distL="114300" distR="114300" simplePos="0" relativeHeight="251678720" behindDoc="0" locked="0" layoutInCell="1" allowOverlap="0" wp14:anchorId="5699AFDB" wp14:editId="08EA8D14">
            <wp:simplePos x="0" y="0"/>
            <wp:positionH relativeFrom="column">
              <wp:align>left</wp:align>
            </wp:positionH>
            <wp:positionV relativeFrom="line">
              <wp:posOffset>0</wp:posOffset>
            </wp:positionV>
            <wp:extent cx="304800" cy="304800"/>
            <wp:effectExtent l="0" t="0" r="0" b="0"/>
            <wp:wrapSquare wrapText="bothSides"/>
            <wp:docPr id="21" name="Рисунок 21" descr="http://nenuda.ru/nuda/112/111144/111144_html_m5e6a602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nenuda.ru/nuda/112/111144/111144_html_m5e6a602c.gif"/>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E40E5">
        <w:rPr>
          <w:rFonts w:ascii="Times New Roman" w:eastAsia="Times New Roman" w:hAnsi="Times New Roman" w:cs="Times New Roman"/>
          <w:noProof/>
          <w:color w:val="000000"/>
          <w:sz w:val="27"/>
          <w:szCs w:val="27"/>
          <w:lang w:eastAsia="ru-RU"/>
        </w:rPr>
        <w:drawing>
          <wp:anchor distT="0" distB="0" distL="114300" distR="114300" simplePos="0" relativeHeight="251679744" behindDoc="0" locked="0" layoutInCell="1" allowOverlap="0" wp14:anchorId="60FC3B66" wp14:editId="5A6D576D">
            <wp:simplePos x="0" y="0"/>
            <wp:positionH relativeFrom="column">
              <wp:align>left</wp:align>
            </wp:positionH>
            <wp:positionV relativeFrom="line">
              <wp:posOffset>0</wp:posOffset>
            </wp:positionV>
            <wp:extent cx="304800" cy="304800"/>
            <wp:effectExtent l="0" t="0" r="0" b="0"/>
            <wp:wrapSquare wrapText="bothSides"/>
            <wp:docPr id="22" name="Рисунок 22" descr="http://nenuda.ru/nuda/112/111144/111144_html_m71f0744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nenuda.ru/nuda/112/111144/111144_html_m71f07444.gif"/>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E40E5" w:rsidRPr="004E40E5" w:rsidRDefault="004E40E5" w:rsidP="004E40E5">
      <w:pPr>
        <w:numPr>
          <w:ilvl w:val="0"/>
          <w:numId w:val="9"/>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Обучающие </w:t>
      </w:r>
    </w:p>
    <w:p w:rsidR="004E40E5" w:rsidRPr="004E40E5" w:rsidRDefault="004E40E5" w:rsidP="004E40E5">
      <w:pPr>
        <w:numPr>
          <w:ilvl w:val="0"/>
          <w:numId w:val="9"/>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Тренировочные </w:t>
      </w:r>
    </w:p>
    <w:p w:rsidR="004E40E5" w:rsidRPr="004E40E5" w:rsidRDefault="004E40E5" w:rsidP="004E40E5">
      <w:pPr>
        <w:numPr>
          <w:ilvl w:val="0"/>
          <w:numId w:val="9"/>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Закрепляющие </w:t>
      </w:r>
    </w:p>
    <w:p w:rsidR="004E40E5" w:rsidRPr="004E40E5" w:rsidRDefault="004E40E5" w:rsidP="004E40E5">
      <w:pPr>
        <w:numPr>
          <w:ilvl w:val="0"/>
          <w:numId w:val="9"/>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Повторительные </w:t>
      </w:r>
    </w:p>
    <w:p w:rsidR="004E40E5" w:rsidRPr="004E40E5" w:rsidRDefault="004E40E5" w:rsidP="004E40E5">
      <w:pPr>
        <w:numPr>
          <w:ilvl w:val="0"/>
          <w:numId w:val="9"/>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Развивающие </w:t>
      </w:r>
    </w:p>
    <w:p w:rsidR="004E40E5" w:rsidRPr="004E40E5" w:rsidRDefault="004E40E5" w:rsidP="004E40E5">
      <w:pPr>
        <w:numPr>
          <w:ilvl w:val="0"/>
          <w:numId w:val="9"/>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Творческие </w:t>
      </w:r>
    </w:p>
    <w:p w:rsidR="004E40E5" w:rsidRPr="004E40E5" w:rsidRDefault="004E40E5" w:rsidP="004E40E5">
      <w:pPr>
        <w:numPr>
          <w:ilvl w:val="0"/>
          <w:numId w:val="9"/>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Контролирующие </w:t>
      </w:r>
    </w:p>
    <w:p w:rsidR="004E40E5" w:rsidRPr="004E40E5" w:rsidRDefault="004E40E5" w:rsidP="004E40E5">
      <w:pPr>
        <w:numPr>
          <w:ilvl w:val="0"/>
          <w:numId w:val="9"/>
        </w:numPr>
        <w:shd w:val="clear" w:color="auto" w:fill="FFFFFF"/>
        <w:spacing w:before="100" w:beforeAutospacing="1" w:after="270" w:line="240" w:lineRule="auto"/>
        <w:rPr>
          <w:rFonts w:ascii="Times New Roman" w:eastAsia="Times New Roman" w:hAnsi="Times New Roman" w:cs="Times New Roman"/>
          <w:color w:val="000000"/>
          <w:sz w:val="27"/>
          <w:szCs w:val="27"/>
          <w:lang w:eastAsia="ru-RU"/>
        </w:rPr>
      </w:pPr>
    </w:p>
    <w:p w:rsidR="004E40E5" w:rsidRPr="004E40E5" w:rsidRDefault="004E40E5" w:rsidP="004E40E5">
      <w:pPr>
        <w:numPr>
          <w:ilvl w:val="0"/>
          <w:numId w:val="10"/>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r>
      <w:proofErr w:type="spellStart"/>
      <w:r w:rsidRPr="004E40E5">
        <w:rPr>
          <w:rFonts w:ascii="Times New Roman" w:eastAsia="Times New Roman" w:hAnsi="Times New Roman" w:cs="Times New Roman"/>
          <w:color w:val="000000"/>
          <w:sz w:val="27"/>
          <w:szCs w:val="27"/>
          <w:lang w:eastAsia="ru-RU"/>
        </w:rPr>
        <w:t>Общеклассные</w:t>
      </w:r>
      <w:proofErr w:type="spellEnd"/>
      <w:r w:rsidRPr="004E40E5">
        <w:rPr>
          <w:rFonts w:ascii="Times New Roman" w:eastAsia="Times New Roman" w:hAnsi="Times New Roman" w:cs="Times New Roman"/>
          <w:color w:val="000000"/>
          <w:sz w:val="27"/>
          <w:szCs w:val="27"/>
          <w:lang w:eastAsia="ru-RU"/>
        </w:rPr>
        <w:t xml:space="preserve"> (</w:t>
      </w:r>
      <w:proofErr w:type="spellStart"/>
      <w:r w:rsidRPr="004E40E5">
        <w:rPr>
          <w:rFonts w:ascii="Times New Roman" w:eastAsia="Times New Roman" w:hAnsi="Times New Roman" w:cs="Times New Roman"/>
          <w:color w:val="000000"/>
          <w:sz w:val="27"/>
          <w:szCs w:val="27"/>
          <w:lang w:eastAsia="ru-RU"/>
        </w:rPr>
        <w:t>вариантовые</w:t>
      </w:r>
      <w:proofErr w:type="spellEnd"/>
      <w:r w:rsidRPr="004E40E5">
        <w:rPr>
          <w:rFonts w:ascii="Times New Roman" w:eastAsia="Times New Roman" w:hAnsi="Times New Roman" w:cs="Times New Roman"/>
          <w:color w:val="000000"/>
          <w:sz w:val="27"/>
          <w:szCs w:val="27"/>
          <w:lang w:eastAsia="ru-RU"/>
        </w:rPr>
        <w:t>, дифференцированные) </w:t>
      </w:r>
    </w:p>
    <w:p w:rsidR="004E40E5" w:rsidRPr="004E40E5" w:rsidRDefault="004E40E5" w:rsidP="004E40E5">
      <w:pPr>
        <w:numPr>
          <w:ilvl w:val="0"/>
          <w:numId w:val="10"/>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Групповые </w:t>
      </w:r>
    </w:p>
    <w:p w:rsidR="004E40E5" w:rsidRPr="004E40E5" w:rsidRDefault="004E40E5" w:rsidP="004E40E5">
      <w:pPr>
        <w:numPr>
          <w:ilvl w:val="0"/>
          <w:numId w:val="10"/>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lastRenderedPageBreak/>
        <w:br/>
        <w:t>Индивидуальные </w:t>
      </w:r>
    </w:p>
    <w:p w:rsidR="004E40E5" w:rsidRPr="004E40E5" w:rsidRDefault="004E40E5" w:rsidP="004E40E5">
      <w:pPr>
        <w:shd w:val="clear" w:color="auto" w:fill="FFFFFF"/>
        <w:spacing w:after="0"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color w:val="000000"/>
          <w:sz w:val="27"/>
          <w:szCs w:val="27"/>
          <w:lang w:eastAsia="ru-RU"/>
        </w:rPr>
        <w:br/>
      </w:r>
    </w:p>
    <w:p w:rsidR="004E40E5" w:rsidRPr="004E40E5" w:rsidRDefault="004E40E5" w:rsidP="004E40E5">
      <w:pPr>
        <w:numPr>
          <w:ilvl w:val="0"/>
          <w:numId w:val="11"/>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Репродуктивные </w:t>
      </w:r>
    </w:p>
    <w:p w:rsidR="004E40E5" w:rsidRPr="004E40E5" w:rsidRDefault="004E40E5" w:rsidP="004E40E5">
      <w:pPr>
        <w:numPr>
          <w:ilvl w:val="0"/>
          <w:numId w:val="11"/>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Эвристические </w:t>
      </w:r>
    </w:p>
    <w:p w:rsidR="004E40E5" w:rsidRPr="004E40E5" w:rsidRDefault="004E40E5" w:rsidP="004E40E5">
      <w:pPr>
        <w:numPr>
          <w:ilvl w:val="0"/>
          <w:numId w:val="11"/>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Реконструктивно-вариативные </w:t>
      </w:r>
    </w:p>
    <w:p w:rsidR="004E40E5" w:rsidRPr="004E40E5" w:rsidRDefault="004E40E5" w:rsidP="004E40E5">
      <w:pPr>
        <w:numPr>
          <w:ilvl w:val="0"/>
          <w:numId w:val="11"/>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Исследовательские </w:t>
      </w:r>
    </w:p>
    <w:p w:rsidR="004E40E5" w:rsidRPr="004E40E5" w:rsidRDefault="004E40E5" w:rsidP="004E40E5">
      <w:pPr>
        <w:numPr>
          <w:ilvl w:val="0"/>
          <w:numId w:val="11"/>
        </w:numPr>
        <w:shd w:val="clear" w:color="auto" w:fill="FFFFFF"/>
        <w:spacing w:before="100" w:beforeAutospacing="1" w:after="270" w:line="240" w:lineRule="auto"/>
        <w:rPr>
          <w:rFonts w:ascii="Times New Roman" w:eastAsia="Times New Roman" w:hAnsi="Times New Roman" w:cs="Times New Roman"/>
          <w:color w:val="000000"/>
          <w:sz w:val="27"/>
          <w:szCs w:val="27"/>
          <w:lang w:eastAsia="ru-RU"/>
        </w:rPr>
      </w:pPr>
    </w:p>
    <w:p w:rsidR="004E40E5" w:rsidRPr="004E40E5" w:rsidRDefault="004E40E5" w:rsidP="004E40E5">
      <w:pPr>
        <w:numPr>
          <w:ilvl w:val="0"/>
          <w:numId w:val="12"/>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Работа с книгой </w:t>
      </w:r>
    </w:p>
    <w:p w:rsidR="004E40E5" w:rsidRPr="004E40E5" w:rsidRDefault="004E40E5" w:rsidP="004E40E5">
      <w:pPr>
        <w:numPr>
          <w:ilvl w:val="0"/>
          <w:numId w:val="12"/>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Решение и составление задач </w:t>
      </w:r>
    </w:p>
    <w:p w:rsidR="004E40E5" w:rsidRPr="004E40E5" w:rsidRDefault="004E40E5" w:rsidP="004E40E5">
      <w:pPr>
        <w:numPr>
          <w:ilvl w:val="0"/>
          <w:numId w:val="12"/>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Лабораторные работы </w:t>
      </w:r>
    </w:p>
    <w:p w:rsidR="004E40E5" w:rsidRPr="004E40E5" w:rsidRDefault="004E40E5" w:rsidP="004E40E5">
      <w:pPr>
        <w:numPr>
          <w:ilvl w:val="0"/>
          <w:numId w:val="12"/>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Практические работы </w:t>
      </w:r>
    </w:p>
    <w:p w:rsidR="004E40E5" w:rsidRPr="004E40E5" w:rsidRDefault="004E40E5" w:rsidP="004E40E5">
      <w:pPr>
        <w:numPr>
          <w:ilvl w:val="0"/>
          <w:numId w:val="12"/>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Подготовка докладов, рефератов </w:t>
      </w:r>
    </w:p>
    <w:p w:rsidR="004E40E5" w:rsidRPr="004E40E5" w:rsidRDefault="004E40E5" w:rsidP="004E40E5">
      <w:pPr>
        <w:numPr>
          <w:ilvl w:val="0"/>
          <w:numId w:val="12"/>
        </w:numPr>
        <w:shd w:val="clear" w:color="auto" w:fill="FFFFFF"/>
        <w:spacing w:before="100" w:beforeAutospacing="1" w:after="270" w:line="240" w:lineRule="auto"/>
        <w:rPr>
          <w:rFonts w:ascii="Times New Roman" w:eastAsia="Times New Roman" w:hAnsi="Times New Roman" w:cs="Times New Roman"/>
          <w:color w:val="000000"/>
          <w:sz w:val="27"/>
          <w:szCs w:val="27"/>
          <w:lang w:eastAsia="ru-RU"/>
        </w:rPr>
      </w:pPr>
    </w:p>
    <w:p w:rsidR="004E40E5" w:rsidRPr="004E40E5" w:rsidRDefault="004E40E5" w:rsidP="004E40E5">
      <w:pPr>
        <w:shd w:val="clear" w:color="auto" w:fill="FFFFFF"/>
        <w:spacing w:after="270"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noProof/>
          <w:color w:val="000000"/>
          <w:sz w:val="27"/>
          <w:szCs w:val="27"/>
          <w:lang w:eastAsia="ru-RU"/>
        </w:rPr>
        <w:drawing>
          <wp:anchor distT="0" distB="0" distL="114300" distR="114300" simplePos="0" relativeHeight="251680768" behindDoc="0" locked="0" layoutInCell="1" allowOverlap="0" wp14:anchorId="477FA5E6" wp14:editId="465D153D">
            <wp:simplePos x="0" y="0"/>
            <wp:positionH relativeFrom="column">
              <wp:align>left</wp:align>
            </wp:positionH>
            <wp:positionV relativeFrom="line">
              <wp:posOffset>0</wp:posOffset>
            </wp:positionV>
            <wp:extent cx="304800" cy="304800"/>
            <wp:effectExtent l="0" t="0" r="0" b="0"/>
            <wp:wrapSquare wrapText="bothSides"/>
            <wp:docPr id="23" name="Рисунок 23" descr="http://nenuda.ru/nuda/112/111144/111144_html_m4ef43f9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nenuda.ru/nuda/112/111144/111144_html_m4ef43f96.gif"/>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E40E5">
        <w:rPr>
          <w:rFonts w:ascii="Times New Roman" w:eastAsia="Times New Roman" w:hAnsi="Times New Roman" w:cs="Times New Roman"/>
          <w:noProof/>
          <w:color w:val="000000"/>
          <w:sz w:val="27"/>
          <w:szCs w:val="27"/>
          <w:lang w:eastAsia="ru-RU"/>
        </w:rPr>
        <w:drawing>
          <wp:anchor distT="0" distB="0" distL="114300" distR="114300" simplePos="0" relativeHeight="251681792" behindDoc="0" locked="0" layoutInCell="1" allowOverlap="0" wp14:anchorId="070C4D56" wp14:editId="7DAF8FBB">
            <wp:simplePos x="0" y="0"/>
            <wp:positionH relativeFrom="column">
              <wp:align>left</wp:align>
            </wp:positionH>
            <wp:positionV relativeFrom="line">
              <wp:posOffset>0</wp:posOffset>
            </wp:positionV>
            <wp:extent cx="304800" cy="304800"/>
            <wp:effectExtent l="0" t="0" r="0" b="0"/>
            <wp:wrapSquare wrapText="bothSides"/>
            <wp:docPr id="24" name="Рисунок 24" descr="http://nenuda.ru/nuda/112/111144/111144_html_m4ef43f9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nenuda.ru/nuda/112/111144/111144_html_m4ef43f96.gif"/>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E40E5">
        <w:rPr>
          <w:rFonts w:ascii="Times New Roman" w:eastAsia="Times New Roman" w:hAnsi="Times New Roman" w:cs="Times New Roman"/>
          <w:noProof/>
          <w:color w:val="000000"/>
          <w:sz w:val="27"/>
          <w:szCs w:val="27"/>
          <w:lang w:eastAsia="ru-RU"/>
        </w:rPr>
        <w:drawing>
          <wp:anchor distT="0" distB="0" distL="114300" distR="114300" simplePos="0" relativeHeight="251682816" behindDoc="0" locked="0" layoutInCell="1" allowOverlap="0" wp14:anchorId="7DFF9B7A" wp14:editId="2C658009">
            <wp:simplePos x="0" y="0"/>
            <wp:positionH relativeFrom="column">
              <wp:align>left</wp:align>
            </wp:positionH>
            <wp:positionV relativeFrom="line">
              <wp:posOffset>0</wp:posOffset>
            </wp:positionV>
            <wp:extent cx="304800" cy="304800"/>
            <wp:effectExtent l="0" t="0" r="0" b="0"/>
            <wp:wrapSquare wrapText="bothSides"/>
            <wp:docPr id="25" name="Рисунок 25" descr="http://nenuda.ru/nuda/112/111144/111144_html_m4ef43f9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nenuda.ru/nuda/112/111144/111144_html_m4ef43f96.gif"/>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E40E5">
        <w:rPr>
          <w:rFonts w:ascii="Times New Roman" w:eastAsia="Times New Roman" w:hAnsi="Times New Roman" w:cs="Times New Roman"/>
          <w:noProof/>
          <w:color w:val="000000"/>
          <w:sz w:val="27"/>
          <w:szCs w:val="27"/>
          <w:lang w:eastAsia="ru-RU"/>
        </w:rPr>
        <w:drawing>
          <wp:anchor distT="0" distB="0" distL="114300" distR="114300" simplePos="0" relativeHeight="251683840" behindDoc="0" locked="0" layoutInCell="1" allowOverlap="0" wp14:anchorId="51FCA336" wp14:editId="00388005">
            <wp:simplePos x="0" y="0"/>
            <wp:positionH relativeFrom="column">
              <wp:align>left</wp:align>
            </wp:positionH>
            <wp:positionV relativeFrom="line">
              <wp:posOffset>0</wp:posOffset>
            </wp:positionV>
            <wp:extent cx="304800" cy="304800"/>
            <wp:effectExtent l="0" t="0" r="0" b="0"/>
            <wp:wrapSquare wrapText="bothSides"/>
            <wp:docPr id="26" name="Рисунок 26" descr="http://nenuda.ru/nuda/112/111144/111144_html_m4ef43f9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nenuda.ru/nuda/112/111144/111144_html_m4ef43f96.gif"/>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E40E5">
        <w:rPr>
          <w:rFonts w:ascii="Times New Roman" w:eastAsia="Times New Roman" w:hAnsi="Times New Roman" w:cs="Times New Roman"/>
          <w:noProof/>
          <w:color w:val="000000"/>
          <w:sz w:val="27"/>
          <w:szCs w:val="27"/>
          <w:lang w:eastAsia="ru-RU"/>
        </w:rPr>
        <w:drawing>
          <wp:anchor distT="0" distB="0" distL="114300" distR="114300" simplePos="0" relativeHeight="251684864" behindDoc="0" locked="0" layoutInCell="1" allowOverlap="0" wp14:anchorId="640E2D40" wp14:editId="14BB4855">
            <wp:simplePos x="0" y="0"/>
            <wp:positionH relativeFrom="column">
              <wp:align>left</wp:align>
            </wp:positionH>
            <wp:positionV relativeFrom="line">
              <wp:posOffset>0</wp:posOffset>
            </wp:positionV>
            <wp:extent cx="304800" cy="304800"/>
            <wp:effectExtent l="0" t="0" r="0" b="0"/>
            <wp:wrapSquare wrapText="bothSides"/>
            <wp:docPr id="27" name="Рисунок 27" descr="http://nenuda.ru/nuda/112/111144/111144_html_m4ef43f9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nenuda.ru/nuda/112/111144/111144_html_m4ef43f96.gif"/>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E40E5" w:rsidRPr="004E40E5" w:rsidRDefault="004E40E5" w:rsidP="004E40E5">
      <w:pPr>
        <w:numPr>
          <w:ilvl w:val="0"/>
          <w:numId w:val="13"/>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Устные </w:t>
      </w:r>
    </w:p>
    <w:p w:rsidR="004E40E5" w:rsidRPr="004E40E5" w:rsidRDefault="004E40E5" w:rsidP="004E40E5">
      <w:pPr>
        <w:numPr>
          <w:ilvl w:val="0"/>
          <w:numId w:val="13"/>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Письменные </w:t>
      </w:r>
    </w:p>
    <w:p w:rsidR="004E40E5" w:rsidRPr="004E40E5" w:rsidRDefault="004E40E5" w:rsidP="004E40E5">
      <w:pPr>
        <w:numPr>
          <w:ilvl w:val="0"/>
          <w:numId w:val="13"/>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Тесты </w:t>
      </w:r>
    </w:p>
    <w:p w:rsidR="004E40E5" w:rsidRPr="004E40E5" w:rsidRDefault="004E40E5" w:rsidP="004E40E5">
      <w:pPr>
        <w:shd w:val="clear" w:color="auto" w:fill="FFFFFF"/>
        <w:spacing w:after="270"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noProof/>
          <w:color w:val="000000"/>
          <w:sz w:val="27"/>
          <w:szCs w:val="27"/>
          <w:lang w:eastAsia="ru-RU"/>
        </w:rPr>
        <w:drawing>
          <wp:anchor distT="0" distB="0" distL="114300" distR="114300" simplePos="0" relativeHeight="251685888" behindDoc="0" locked="0" layoutInCell="1" allowOverlap="0" wp14:anchorId="0EEAD9E7" wp14:editId="70B378DE">
            <wp:simplePos x="0" y="0"/>
            <wp:positionH relativeFrom="column">
              <wp:align>left</wp:align>
            </wp:positionH>
            <wp:positionV relativeFrom="line">
              <wp:posOffset>0</wp:posOffset>
            </wp:positionV>
            <wp:extent cx="304800" cy="304800"/>
            <wp:effectExtent l="0" t="0" r="0" b="0"/>
            <wp:wrapSquare wrapText="bothSides"/>
            <wp:docPr id="28" name="Рисунок 28" descr="http://nenuda.ru/nuda/112/111144/111144_html_m4ef43f9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nenuda.ru/nuda/112/111144/111144_html_m4ef43f96.gif"/>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E40E5" w:rsidRPr="004E40E5" w:rsidRDefault="004E40E5" w:rsidP="004E40E5">
      <w:pPr>
        <w:numPr>
          <w:ilvl w:val="0"/>
          <w:numId w:val="14"/>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Классные </w:t>
      </w:r>
    </w:p>
    <w:p w:rsidR="004E40E5" w:rsidRPr="004E40E5" w:rsidRDefault="004E40E5" w:rsidP="004E40E5">
      <w:pPr>
        <w:numPr>
          <w:ilvl w:val="0"/>
          <w:numId w:val="14"/>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Домашние </w:t>
      </w:r>
    </w:p>
    <w:p w:rsidR="004E40E5" w:rsidRPr="004E40E5" w:rsidRDefault="004E40E5" w:rsidP="004E40E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lastRenderedPageBreak/>
        <w:t>Структура работы с учебным коллективом с учетом индивидуального подхода изображена на рис. 1</w:t>
      </w:r>
    </w:p>
    <w:p w:rsidR="004E40E5" w:rsidRPr="004E40E5" w:rsidRDefault="004E40E5" w:rsidP="004E40E5">
      <w:pPr>
        <w:shd w:val="clear" w:color="auto" w:fill="FFFFFF"/>
        <w:spacing w:after="0"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noProof/>
          <w:color w:val="000000"/>
          <w:sz w:val="27"/>
          <w:szCs w:val="27"/>
          <w:lang w:eastAsia="ru-RU"/>
        </w:rPr>
        <w:drawing>
          <wp:anchor distT="0" distB="0" distL="114300" distR="114300" simplePos="0" relativeHeight="251686912" behindDoc="0" locked="0" layoutInCell="1" allowOverlap="0" wp14:anchorId="62B62ABD" wp14:editId="67EDDDE2">
            <wp:simplePos x="0" y="0"/>
            <wp:positionH relativeFrom="column">
              <wp:align>left</wp:align>
            </wp:positionH>
            <wp:positionV relativeFrom="line">
              <wp:posOffset>0</wp:posOffset>
            </wp:positionV>
            <wp:extent cx="304800" cy="304800"/>
            <wp:effectExtent l="0" t="0" r="0" b="0"/>
            <wp:wrapSquare wrapText="bothSides"/>
            <wp:docPr id="29" name="Рисунок 29" descr="http://nenuda.ru/nuda/112/111144/111144_html_m5a8fcb2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nenuda.ru/nuda/112/111144/111144_html_m5a8fcb27.gif"/>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b/>
          <w:bCs/>
          <w:color w:val="000000"/>
          <w:sz w:val="27"/>
          <w:szCs w:val="27"/>
          <w:lang w:eastAsia="ru-RU"/>
        </w:rPr>
        <w:t>3.7 Описание основных элементов педагогического опыта</w:t>
      </w:r>
      <w:r w:rsidRPr="004E40E5">
        <w:rPr>
          <w:rFonts w:ascii="Times New Roman" w:eastAsia="Times New Roman" w:hAnsi="Times New Roman" w:cs="Times New Roman"/>
          <w:color w:val="000000"/>
          <w:sz w:val="27"/>
          <w:szCs w:val="27"/>
          <w:lang w:eastAsia="ru-RU"/>
        </w:rPr>
        <w:t> </w:t>
      </w: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b/>
          <w:bCs/>
          <w:i/>
          <w:iCs/>
          <w:color w:val="000000"/>
          <w:sz w:val="27"/>
          <w:szCs w:val="27"/>
          <w:lang w:eastAsia="ru-RU"/>
        </w:rPr>
        <w:t>Урок-лекция.</w:t>
      </w:r>
    </w:p>
    <w:p w:rsidR="004E40E5" w:rsidRPr="004E40E5" w:rsidRDefault="004E40E5" w:rsidP="004E40E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t>При подготовке к</w:t>
      </w:r>
      <w:r w:rsidRPr="004E40E5">
        <w:rPr>
          <w:rFonts w:ascii="Times New Roman" w:eastAsia="Times New Roman" w:hAnsi="Times New Roman" w:cs="Times New Roman"/>
          <w:b/>
          <w:bCs/>
          <w:i/>
          <w:iCs/>
          <w:color w:val="000000"/>
          <w:sz w:val="27"/>
          <w:szCs w:val="27"/>
          <w:lang w:eastAsia="ru-RU"/>
        </w:rPr>
        <w:t> лекции </w:t>
      </w:r>
      <w:r w:rsidRPr="004E40E5">
        <w:rPr>
          <w:rFonts w:ascii="Times New Roman" w:eastAsia="Times New Roman" w:hAnsi="Times New Roman" w:cs="Times New Roman"/>
          <w:color w:val="000000"/>
          <w:sz w:val="27"/>
          <w:szCs w:val="27"/>
          <w:lang w:eastAsia="ru-RU"/>
        </w:rPr>
        <w:t>учитель должен иметь четкий план её проведения (его можно сделать обозримым для учащихся). При лекционном ведении урока необходимы приемы и формы, позволяющие сделать учащихся активными участниками. Поэтому, где возможно, необходимо применять проблемное изложение материала. На уроке ставить проблемы, решать их, учащиеся следят за логикой изложения, контролируют её, соучаствуют в процессе решения. Изложение сопровождать вопросами, на которые я отвечаю сама или привлекаю учащихся. В тетрадях у учащихся должны быть записи, поэтому я заранее продумываю содержание, форму записей на доске и в тетрадях. При изучении геометрического материала активными методами познания становятся аналогия, сравнение, обобщение. Учащимся накануне урока в качестве одного из видов домашнего задания предлагается разделить страницу на две части. В левой части её выписать необходимые определения, теоремы, аксиомы планиметрии, которые активно будут использоваться на уроке. Это, прежде всего, планиметрические аналоги. Правая часть заполняется на уроке под моим руководством. Происходит процесс сравнения математических фактов, выясняются аналогичные свойства, наличие их у новых объектов или их отсутствие, перенос известных свойств на новые объекты. Лекционное изложение по математике сопровождается примерами, образцами решения упражнений и задач, применяются технические средства, наглядные пособия.</w:t>
      </w:r>
    </w:p>
    <w:p w:rsidR="004E40E5" w:rsidRPr="004E40E5" w:rsidRDefault="004E40E5" w:rsidP="004E40E5">
      <w:pPr>
        <w:shd w:val="clear" w:color="auto" w:fill="FFFFFF"/>
        <w:spacing w:after="0"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b/>
          <w:bCs/>
          <w:i/>
          <w:iCs/>
          <w:color w:val="000000"/>
          <w:sz w:val="27"/>
          <w:szCs w:val="27"/>
          <w:lang w:eastAsia="ru-RU"/>
        </w:rPr>
        <w:t>Урок-консультация.</w:t>
      </w:r>
      <w:r w:rsidRPr="004E40E5">
        <w:rPr>
          <w:rFonts w:ascii="Times New Roman" w:eastAsia="Times New Roman" w:hAnsi="Times New Roman" w:cs="Times New Roman"/>
          <w:color w:val="000000"/>
          <w:sz w:val="27"/>
          <w:szCs w:val="27"/>
          <w:lang w:eastAsia="ru-RU"/>
        </w:rPr>
        <w:t> </w:t>
      </w: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b/>
          <w:bCs/>
          <w:i/>
          <w:iCs/>
          <w:color w:val="000000"/>
          <w:sz w:val="27"/>
          <w:szCs w:val="27"/>
          <w:lang w:eastAsia="ru-RU"/>
        </w:rPr>
        <w:t>Урок - консультация </w:t>
      </w:r>
      <w:r w:rsidRPr="004E40E5">
        <w:rPr>
          <w:rFonts w:ascii="Times New Roman" w:eastAsia="Times New Roman" w:hAnsi="Times New Roman" w:cs="Times New Roman"/>
          <w:color w:val="000000"/>
          <w:sz w:val="27"/>
          <w:szCs w:val="27"/>
          <w:lang w:eastAsia="ru-RU"/>
        </w:rPr>
        <w:t xml:space="preserve">проводится при закреплении навыков по какой-либо теме. Он представляет собой своеобразную самостоятельную работу учащихся. Удобно проводить такие уроки сдвоенными. Для этого я готовлю индивидуальные карточки для каждого ученика или 4-8 различных вариантов. В карточке около 4-х заданий. Первое задание составляется так, чтобы проверить усвоение обязательных результатов обучения. Второе задание составляется для ребят, которые усвоили тему на уровне обязательных результатов обучения. В это задание добавляются некоторые элементы сложности. Третье задание аналогично второму, только его сложность увеличивается вдвое. Четвертое задание- это задание повышенной сложности, то есть в него входят упражнения, требующие дополнительных знаний, смекалки, неординарного мышления. Урок </w:t>
      </w:r>
      <w:r w:rsidRPr="004E40E5">
        <w:rPr>
          <w:rFonts w:ascii="Times New Roman" w:eastAsia="Times New Roman" w:hAnsi="Times New Roman" w:cs="Times New Roman"/>
          <w:color w:val="000000"/>
          <w:sz w:val="27"/>
          <w:szCs w:val="27"/>
          <w:lang w:eastAsia="ru-RU"/>
        </w:rPr>
        <w:lastRenderedPageBreak/>
        <w:t xml:space="preserve">начинается с моего объяснения и предложения выполнить всем учащимся первое задание. По мере выполнения у некоторых учащихся появляются сомнения, какие-либо вопросы, касающиеся как данной темы, так и других тем, встречающихся в задании. Всегда в классе найдутся ребята, имеющие по каким-либо причинам непрочные знания. </w:t>
      </w:r>
      <w:proofErr w:type="gramStart"/>
      <w:r w:rsidRPr="004E40E5">
        <w:rPr>
          <w:rFonts w:ascii="Times New Roman" w:eastAsia="Times New Roman" w:hAnsi="Times New Roman" w:cs="Times New Roman"/>
          <w:color w:val="000000"/>
          <w:sz w:val="27"/>
          <w:szCs w:val="27"/>
          <w:lang w:eastAsia="ru-RU"/>
        </w:rPr>
        <w:t>Вопрос ученика- это</w:t>
      </w:r>
      <w:proofErr w:type="gramEnd"/>
      <w:r w:rsidRPr="004E40E5">
        <w:rPr>
          <w:rFonts w:ascii="Times New Roman" w:eastAsia="Times New Roman" w:hAnsi="Times New Roman" w:cs="Times New Roman"/>
          <w:color w:val="000000"/>
          <w:sz w:val="27"/>
          <w:szCs w:val="27"/>
          <w:lang w:eastAsia="ru-RU"/>
        </w:rPr>
        <w:t xml:space="preserve"> поднятая рука или сигнальный флажок. В этом случае я немедленно даю консультацию, отвечая на любой вопрос, касающийся задания. В конце урока работы собираются на проверку. Они оцениваются с учетом полученных консультаций. Но если ученика не устраивает оценка, он может отказаться от неё, тогда эта оценка в журнал не выставляется. Во время закрепления полученных знаний ребята имеют возможность выполнить опережающие задания и получить дополнительные баллы, улучшая свои оценки. Положительные результаты таких уроков- консультаций налицо: не только исчезают пробелы в знаниях учеников по данной теме, но и закрепляются, вспоминаются и другие темы предмета. Ребята приучаются правильно оценивать свои возможности, причем иногда и рисковать. Урок-консультация позволяет учителю работать индивидуально с каждым учеником. </w:t>
      </w: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b/>
          <w:bCs/>
          <w:i/>
          <w:iCs/>
          <w:color w:val="000000"/>
          <w:sz w:val="27"/>
          <w:szCs w:val="27"/>
          <w:lang w:eastAsia="ru-RU"/>
        </w:rPr>
        <w:t>Урок-практикум.</w:t>
      </w:r>
    </w:p>
    <w:p w:rsidR="004E40E5" w:rsidRPr="004E40E5" w:rsidRDefault="004E40E5" w:rsidP="004E40E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t>Основная цель </w:t>
      </w:r>
      <w:r w:rsidRPr="004E40E5">
        <w:rPr>
          <w:rFonts w:ascii="Times New Roman" w:eastAsia="Times New Roman" w:hAnsi="Times New Roman" w:cs="Times New Roman"/>
          <w:b/>
          <w:bCs/>
          <w:i/>
          <w:iCs/>
          <w:color w:val="000000"/>
          <w:sz w:val="27"/>
          <w:szCs w:val="27"/>
          <w:lang w:eastAsia="ru-RU"/>
        </w:rPr>
        <w:t>уроков-практикумов</w:t>
      </w:r>
      <w:r w:rsidRPr="004E40E5">
        <w:rPr>
          <w:rFonts w:ascii="Times New Roman" w:eastAsia="Times New Roman" w:hAnsi="Times New Roman" w:cs="Times New Roman"/>
          <w:color w:val="000000"/>
          <w:sz w:val="27"/>
          <w:szCs w:val="27"/>
          <w:lang w:eastAsia="ru-RU"/>
        </w:rPr>
        <w:t> состоит в том, чтобы выработать у учащихся умения и навыки в решении задач определенного типа или вида, в овладении новыми математическими методами. Первый этап подготовки к таким урокам состоит в математическом и дидактическом анализе теоретического и практического материала темы. При анализе практического материала мною предпринимаются следующие действия:</w:t>
      </w:r>
    </w:p>
    <w:p w:rsidR="004E40E5" w:rsidRPr="004E40E5" w:rsidRDefault="004E40E5" w:rsidP="004E40E5">
      <w:pPr>
        <w:shd w:val="clear" w:color="auto" w:fill="FFFFFF"/>
        <w:spacing w:after="0" w:line="240" w:lineRule="auto"/>
        <w:rPr>
          <w:rFonts w:ascii="Times New Roman" w:eastAsia="Times New Roman" w:hAnsi="Times New Roman" w:cs="Times New Roman"/>
          <w:color w:val="000000"/>
          <w:sz w:val="27"/>
          <w:szCs w:val="27"/>
          <w:lang w:eastAsia="ru-RU"/>
        </w:rPr>
      </w:pPr>
    </w:p>
    <w:p w:rsidR="004E40E5" w:rsidRPr="004E40E5" w:rsidRDefault="004E40E5" w:rsidP="004E40E5">
      <w:pPr>
        <w:numPr>
          <w:ilvl w:val="0"/>
          <w:numId w:val="15"/>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решить все задачи по теме из учебника, выделив основные виды задач; </w:t>
      </w:r>
    </w:p>
    <w:p w:rsidR="004E40E5" w:rsidRPr="004E40E5" w:rsidRDefault="004E40E5" w:rsidP="004E40E5">
      <w:pPr>
        <w:numPr>
          <w:ilvl w:val="0"/>
          <w:numId w:val="15"/>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установить соответствия практического материала изученной теории; </w:t>
      </w:r>
    </w:p>
    <w:p w:rsidR="004E40E5" w:rsidRPr="004E40E5" w:rsidRDefault="004E40E5" w:rsidP="004E40E5">
      <w:pPr>
        <w:numPr>
          <w:ilvl w:val="0"/>
          <w:numId w:val="15"/>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выявить функции каждой задачи (дидактическая, познавательная, развивающая, практическая); </w:t>
      </w:r>
    </w:p>
    <w:p w:rsidR="004E40E5" w:rsidRPr="004E40E5" w:rsidRDefault="004E40E5" w:rsidP="004E40E5">
      <w:pPr>
        <w:numPr>
          <w:ilvl w:val="0"/>
          <w:numId w:val="15"/>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выделить новые для учащихся типы задач, примеры и методы их решения; </w:t>
      </w:r>
    </w:p>
    <w:p w:rsidR="004E40E5" w:rsidRPr="004E40E5" w:rsidRDefault="004E40E5" w:rsidP="004E40E5">
      <w:pPr>
        <w:numPr>
          <w:ilvl w:val="0"/>
          <w:numId w:val="15"/>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отобрать ключевые задачи на применение изученной темы; </w:t>
      </w:r>
    </w:p>
    <w:p w:rsidR="004E40E5" w:rsidRPr="004E40E5" w:rsidRDefault="004E40E5" w:rsidP="004E40E5">
      <w:pPr>
        <w:numPr>
          <w:ilvl w:val="0"/>
          <w:numId w:val="15"/>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выделить задачи, допускающие несколько способов решения; </w:t>
      </w:r>
    </w:p>
    <w:p w:rsidR="004E40E5" w:rsidRPr="004E40E5" w:rsidRDefault="004E40E5" w:rsidP="004E40E5">
      <w:pPr>
        <w:numPr>
          <w:ilvl w:val="0"/>
          <w:numId w:val="15"/>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спланировать циклы взаимосвязанных задач; </w:t>
      </w:r>
    </w:p>
    <w:p w:rsidR="004E40E5" w:rsidRPr="004E40E5" w:rsidRDefault="004E40E5" w:rsidP="004E40E5">
      <w:pPr>
        <w:numPr>
          <w:ilvl w:val="0"/>
          <w:numId w:val="15"/>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lastRenderedPageBreak/>
        <w:br/>
        <w:t>составить контрольную работу, учитывающую уровень развития каждого ученика. </w:t>
      </w:r>
    </w:p>
    <w:p w:rsidR="004E40E5" w:rsidRPr="004E40E5" w:rsidRDefault="004E40E5" w:rsidP="004E40E5">
      <w:pPr>
        <w:shd w:val="clear" w:color="auto" w:fill="FFFFFF"/>
        <w:spacing w:after="0"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Нельзя научиться математике, наблюдая этот процесс со стороны, поэтому на уроках – практикумах я стараюсь развивать самостоятельность учащихся при решении задач. </w:t>
      </w: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b/>
          <w:bCs/>
          <w:i/>
          <w:iCs/>
          <w:color w:val="000000"/>
          <w:sz w:val="27"/>
          <w:szCs w:val="27"/>
          <w:lang w:eastAsia="ru-RU"/>
        </w:rPr>
        <w:t>Блочное изучение.</w:t>
      </w:r>
    </w:p>
    <w:p w:rsidR="004E40E5" w:rsidRPr="004E40E5" w:rsidRDefault="004E40E5" w:rsidP="004E40E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t>В последнее время все больше распространяется опыт изучения теоретического материала </w:t>
      </w:r>
      <w:r w:rsidRPr="004E40E5">
        <w:rPr>
          <w:rFonts w:ascii="Times New Roman" w:eastAsia="Times New Roman" w:hAnsi="Times New Roman" w:cs="Times New Roman"/>
          <w:b/>
          <w:bCs/>
          <w:i/>
          <w:iCs/>
          <w:color w:val="000000"/>
          <w:sz w:val="27"/>
          <w:szCs w:val="27"/>
          <w:lang w:eastAsia="ru-RU"/>
        </w:rPr>
        <w:t>укрупненными блоками</w:t>
      </w:r>
      <w:r w:rsidRPr="004E40E5">
        <w:rPr>
          <w:rFonts w:ascii="Times New Roman" w:eastAsia="Times New Roman" w:hAnsi="Times New Roman" w:cs="Times New Roman"/>
          <w:color w:val="000000"/>
          <w:sz w:val="27"/>
          <w:szCs w:val="27"/>
          <w:lang w:eastAsia="ru-RU"/>
        </w:rPr>
        <w:t> с тем, чтобы высвободить не менее двух-трех уроков для решения задач. Первый из серии уроков посвящается нахождению общих приемов с помощью изученной теории. Этот урок вместе с изученным ранее теоретическим материалом становится основой для последующих уроков-практикумов, на которых учащиеся проявляют больше самостоятельности, а учитель имеет возможность учесть их индивидуальные особенности. Форма работы на нем - коллективная. На втором и третьем уроках идет коллективное и групповое решение более сложных задач. На последнем уроке этой серии каждый ученик решает задачи самостоятельно в соответствии со своими возможностями.</w:t>
      </w:r>
    </w:p>
    <w:p w:rsidR="004E40E5" w:rsidRPr="004E40E5" w:rsidRDefault="004E40E5" w:rsidP="004E40E5">
      <w:pPr>
        <w:shd w:val="clear" w:color="auto" w:fill="FFFFFF"/>
        <w:spacing w:after="0"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b/>
          <w:bCs/>
          <w:i/>
          <w:iCs/>
          <w:color w:val="000000"/>
          <w:sz w:val="27"/>
          <w:szCs w:val="27"/>
          <w:lang w:eastAsia="ru-RU"/>
        </w:rPr>
        <w:t>Урок-турнир.</w:t>
      </w:r>
    </w:p>
    <w:p w:rsidR="004E40E5" w:rsidRPr="004E40E5" w:rsidRDefault="004E40E5" w:rsidP="004E40E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t>Подготовка к </w:t>
      </w:r>
      <w:r w:rsidRPr="004E40E5">
        <w:rPr>
          <w:rFonts w:ascii="Times New Roman" w:eastAsia="Times New Roman" w:hAnsi="Times New Roman" w:cs="Times New Roman"/>
          <w:b/>
          <w:bCs/>
          <w:i/>
          <w:iCs/>
          <w:color w:val="000000"/>
          <w:sz w:val="27"/>
          <w:szCs w:val="27"/>
          <w:lang w:eastAsia="ru-RU"/>
        </w:rPr>
        <w:t>уроку-турниру</w:t>
      </w:r>
      <w:r w:rsidRPr="004E40E5">
        <w:rPr>
          <w:rFonts w:ascii="Times New Roman" w:eastAsia="Times New Roman" w:hAnsi="Times New Roman" w:cs="Times New Roman"/>
          <w:color w:val="000000"/>
          <w:sz w:val="27"/>
          <w:szCs w:val="27"/>
          <w:lang w:eastAsia="ru-RU"/>
        </w:rPr>
        <w:t> проводится заранее. Класс разбивается на команды, каждая выбирает название, девиз, капитана. Дается творческое домашнее задание: составить задачу для команды соперников, чтобы она отражала основные вопросы изучаемой темы, была оригинально составлена и оформлена. На такие уроки я приглашаю родителей, своих коллег, классного руководителя.</w:t>
      </w:r>
    </w:p>
    <w:p w:rsidR="004E40E5" w:rsidRPr="004E40E5" w:rsidRDefault="004E40E5" w:rsidP="004E40E5">
      <w:pPr>
        <w:shd w:val="clear" w:color="auto" w:fill="FFFFFF"/>
        <w:spacing w:after="0"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b/>
          <w:bCs/>
          <w:i/>
          <w:iCs/>
          <w:color w:val="000000"/>
          <w:sz w:val="27"/>
          <w:szCs w:val="27"/>
          <w:lang w:eastAsia="ru-RU"/>
        </w:rPr>
        <w:t>Индивидуальная работа.</w:t>
      </w:r>
      <w:r w:rsidRPr="004E40E5">
        <w:rPr>
          <w:rFonts w:ascii="Times New Roman" w:eastAsia="Times New Roman" w:hAnsi="Times New Roman" w:cs="Times New Roman"/>
          <w:color w:val="000000"/>
          <w:sz w:val="27"/>
          <w:szCs w:val="27"/>
          <w:lang w:eastAsia="ru-RU"/>
        </w:rPr>
        <w:t> </w:t>
      </w: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b/>
          <w:bCs/>
          <w:i/>
          <w:iCs/>
          <w:color w:val="000000"/>
          <w:sz w:val="27"/>
          <w:szCs w:val="27"/>
          <w:lang w:eastAsia="ru-RU"/>
        </w:rPr>
        <w:t>Индивидуальная работа</w:t>
      </w:r>
      <w:r w:rsidRPr="004E40E5">
        <w:rPr>
          <w:rFonts w:ascii="Times New Roman" w:eastAsia="Times New Roman" w:hAnsi="Times New Roman" w:cs="Times New Roman"/>
          <w:color w:val="000000"/>
          <w:sz w:val="27"/>
          <w:szCs w:val="27"/>
          <w:lang w:eastAsia="ru-RU"/>
        </w:rPr>
        <w:t> с учащимися является необходимым условием развития личности школьника. Я считаю, что этот вид работы с учащимися должен присутствовать в каждом моменте урока. Большое значение имеет организационный момент каждого урока. Как быстро настроить детей на работу, но сделать это без понуканий и строгости? Для повышения интереса к предмету я использую быстрые математические диктанты. От обычных диктантов их отличают три особенности: </w:t>
      </w:r>
    </w:p>
    <w:p w:rsidR="004E40E5" w:rsidRPr="004E40E5" w:rsidRDefault="004E40E5" w:rsidP="004E40E5">
      <w:pPr>
        <w:numPr>
          <w:ilvl w:val="0"/>
          <w:numId w:val="16"/>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lastRenderedPageBreak/>
        <w:br/>
        <w:t>Задания не одинаковы по трудности. Сначала предлагаются очень легкие, потом все сложнее и сложнее. </w:t>
      </w:r>
    </w:p>
    <w:p w:rsidR="004E40E5" w:rsidRPr="004E40E5" w:rsidRDefault="004E40E5" w:rsidP="004E40E5">
      <w:pPr>
        <w:numPr>
          <w:ilvl w:val="0"/>
          <w:numId w:val="16"/>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Изменяется темп диктанта. Сначала медленный, затем убыстряется. </w:t>
      </w:r>
    </w:p>
    <w:p w:rsidR="004E40E5" w:rsidRPr="004E40E5" w:rsidRDefault="004E40E5" w:rsidP="004E40E5">
      <w:pPr>
        <w:numPr>
          <w:ilvl w:val="0"/>
          <w:numId w:val="16"/>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Одновременно с классом у доски работают 2 ученика. Это дает возможность проверить свои ответы. </w:t>
      </w:r>
    </w:p>
    <w:p w:rsidR="004E40E5" w:rsidRPr="004E40E5" w:rsidRDefault="004E40E5" w:rsidP="004E40E5">
      <w:pPr>
        <w:shd w:val="clear" w:color="auto" w:fill="FFFFFF"/>
        <w:spacing w:after="0"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В своей работе я использую элементы проблемного обучения с целью обнаружения нового свойства математического объекта. </w:t>
      </w: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i/>
          <w:iCs/>
          <w:color w:val="000000"/>
          <w:sz w:val="27"/>
          <w:szCs w:val="27"/>
          <w:lang w:eastAsia="ru-RU"/>
        </w:rPr>
        <w:t>Например, тема: «Признаки делимости».</w:t>
      </w:r>
      <w:r w:rsidRPr="004E40E5">
        <w:rPr>
          <w:rFonts w:ascii="Times New Roman" w:eastAsia="Times New Roman" w:hAnsi="Times New Roman" w:cs="Times New Roman"/>
          <w:color w:val="000000"/>
          <w:sz w:val="27"/>
          <w:szCs w:val="27"/>
          <w:lang w:eastAsia="ru-RU"/>
        </w:rPr>
        <w:t> Описываю такую жизненную ситуацию, при которой от некоторого финансового документа оторван один кусочек, и в результате первая цифра числа Х152 неизвестна. Бухгалтер знает, что это число четырехзначное, оно должно делиться на три (деньги предстоит поровну разделить на три бригады), а также помнит, что первая цифра этого числа больше 5. Как восстановить неизвестную цифру? Цифра восстанавливается с помощью признака делимости на 3.</w:t>
      </w:r>
    </w:p>
    <w:p w:rsidR="004E40E5" w:rsidRPr="004E40E5" w:rsidRDefault="004E40E5" w:rsidP="004E40E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t>Опыт лишний раз подтверждает, что при проблемном обучении на всех его этапах, отмечается активная познавательная деятельность учащихся. Но нужно быть хорошим стратегом и вовремя создавать для интеллекта детей посильные трудности. В этом и заключается наша работа: не ликвидировать все преграды на пути ребят к вершине знания, а планомерно создавать их. Это позволит детям не только осознанно владеть школьной программой, но и продвинуться на пути формирования своей личности.</w:t>
      </w:r>
      <w:r w:rsidRPr="004E40E5">
        <w:rPr>
          <w:rFonts w:ascii="Times New Roman" w:eastAsia="Times New Roman" w:hAnsi="Times New Roman" w:cs="Times New Roman"/>
          <w:b/>
          <w:bCs/>
          <w:i/>
          <w:iCs/>
          <w:color w:val="000000"/>
          <w:sz w:val="27"/>
          <w:szCs w:val="27"/>
          <w:lang w:eastAsia="ru-RU"/>
        </w:rPr>
        <w:t> </w:t>
      </w:r>
    </w:p>
    <w:p w:rsidR="004E40E5" w:rsidRPr="004E40E5" w:rsidRDefault="004E40E5" w:rsidP="004E40E5">
      <w:pPr>
        <w:shd w:val="clear" w:color="auto" w:fill="FFFFFF"/>
        <w:spacing w:after="0"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b/>
          <w:bCs/>
          <w:i/>
          <w:iCs/>
          <w:color w:val="000000"/>
          <w:sz w:val="27"/>
          <w:szCs w:val="27"/>
          <w:lang w:eastAsia="ru-RU"/>
        </w:rPr>
        <w:t>Информационные технологии.</w:t>
      </w:r>
    </w:p>
    <w:p w:rsidR="004E40E5" w:rsidRPr="004E40E5" w:rsidRDefault="004E40E5" w:rsidP="004E40E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t>Чтобы детям в современной школе интересна была математика, можно использовать на уроках и дополнительных занятиях элементы информационных технологий. Информационные технологии способны решать многие педагогические задачи, предоставляют совершенно новые возможности для творчества, приобретения и закрепления профессиональных навыков, позволяют реализовать принципиально новые формы и методы обучения. Использование информационных технологий на уроках позволяет формировать и развивать познавательную мотивацию школьников к получению новых знаний, помогает создавать условия успешности каждого ученика на уроке, значительно улучшает четкость в организации работы класса или группы учащихся. Позволяет создавать информационную обстановку, стимулирующую интерес и пытливость ребенка.</w:t>
      </w:r>
    </w:p>
    <w:p w:rsidR="004E40E5" w:rsidRPr="004E40E5" w:rsidRDefault="004E40E5" w:rsidP="004E40E5">
      <w:pPr>
        <w:shd w:val="clear" w:color="auto" w:fill="FFFFFF"/>
        <w:spacing w:after="0"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lastRenderedPageBreak/>
        <w:br/>
      </w: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b/>
          <w:bCs/>
          <w:i/>
          <w:iCs/>
          <w:color w:val="000000"/>
          <w:sz w:val="27"/>
          <w:szCs w:val="27"/>
          <w:lang w:eastAsia="ru-RU"/>
        </w:rPr>
        <w:t>Тестовые задания.</w:t>
      </w:r>
    </w:p>
    <w:p w:rsidR="004E40E5" w:rsidRPr="004E40E5" w:rsidRDefault="004E40E5" w:rsidP="004E40E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t>Среди инновационных для школы методов обучения, привнесенных из практики вузовского образования, следует отметить, прежде всего, тесты, которые максимально содействуют развитию математического мышления учащихся, т.е. выполняют развивающую функцию. Применение тестов на уроках математики обеспечивает не только объективную оценку знаний и умений учащихся, но и эффективную обратную связь в учебном процессе, выявляет факт усвоения знаний, что необходимо для получения реальной картины того, что уже сделано в ходе учебного процесса и что предстоит сделать. Прежде чем применять тесты на уроке, необходимо определиться в целях изучения данной темы и конкретного урока, то есть определиться, как ученики должны усвоить данный учебный материал: только узнавать, различать, что к чему (1-й уровень), или выполнять какие-то задания, что-то определять, доказывать, то есть действовать в известной им стандартной ситуации (2-й уровень), а может быть вы выводите своих учеников на уровень эвристической деятельности, учите умению действовать в нестандартной для них ситуации (3-й уровень). Затем необходимо познакомиться и освоить методику составления тестов, их оценку, составить шкалу оценок, в соответствии с которой оценивать работы учеников. В заключении результаты тестирования анализируются, и делается вывод, проектируется дальнейший учебный процесс.</w:t>
      </w:r>
    </w:p>
    <w:p w:rsidR="004E40E5" w:rsidRPr="004E40E5" w:rsidRDefault="004E40E5" w:rsidP="004E40E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t>Использую дифференцированные средства обучения: таблицы, учебник, схемы, модели фигур и плоскостей, проекты, описание работ, чертежные и измерительные приборы, карточки для устной и письменной работы, дополнительную и справочную литературу.</w:t>
      </w:r>
    </w:p>
    <w:p w:rsidR="004E40E5" w:rsidRPr="004E40E5" w:rsidRDefault="004E40E5" w:rsidP="004E40E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t>Провожу </w:t>
      </w:r>
      <w:r w:rsidRPr="004E40E5">
        <w:rPr>
          <w:rFonts w:ascii="Times New Roman" w:eastAsia="Times New Roman" w:hAnsi="Times New Roman" w:cs="Times New Roman"/>
          <w:b/>
          <w:bCs/>
          <w:color w:val="000000"/>
          <w:sz w:val="27"/>
          <w:szCs w:val="27"/>
          <w:lang w:eastAsia="ru-RU"/>
        </w:rPr>
        <w:t>самостоятельные работы</w:t>
      </w:r>
      <w:r w:rsidRPr="004E40E5">
        <w:rPr>
          <w:rFonts w:ascii="Times New Roman" w:eastAsia="Times New Roman" w:hAnsi="Times New Roman" w:cs="Times New Roman"/>
          <w:color w:val="000000"/>
          <w:sz w:val="27"/>
          <w:szCs w:val="27"/>
          <w:lang w:eastAsia="ru-RU"/>
        </w:rPr>
        <w:t>, которые различаются:</w:t>
      </w:r>
    </w:p>
    <w:p w:rsidR="004E40E5" w:rsidRPr="004E40E5" w:rsidRDefault="004E40E5" w:rsidP="004E40E5">
      <w:pPr>
        <w:shd w:val="clear" w:color="auto" w:fill="FFFFFF"/>
        <w:spacing w:after="0" w:line="240" w:lineRule="auto"/>
        <w:rPr>
          <w:rFonts w:ascii="Times New Roman" w:eastAsia="Times New Roman" w:hAnsi="Times New Roman" w:cs="Times New Roman"/>
          <w:color w:val="000000"/>
          <w:sz w:val="27"/>
          <w:szCs w:val="27"/>
          <w:lang w:eastAsia="ru-RU"/>
        </w:rPr>
      </w:pPr>
    </w:p>
    <w:p w:rsidR="004E40E5" w:rsidRPr="004E40E5" w:rsidRDefault="004E40E5" w:rsidP="004E40E5">
      <w:pPr>
        <w:numPr>
          <w:ilvl w:val="0"/>
          <w:numId w:val="17"/>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b/>
          <w:bCs/>
          <w:color w:val="000000"/>
          <w:sz w:val="27"/>
          <w:szCs w:val="27"/>
          <w:lang w:eastAsia="ru-RU"/>
        </w:rPr>
        <w:t>по дидактическим целям: </w:t>
      </w:r>
    </w:p>
    <w:p w:rsidR="004E40E5" w:rsidRPr="004E40E5" w:rsidRDefault="004E40E5" w:rsidP="004E40E5">
      <w:pPr>
        <w:numPr>
          <w:ilvl w:val="0"/>
          <w:numId w:val="18"/>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обучающие; </w:t>
      </w:r>
    </w:p>
    <w:p w:rsidR="004E40E5" w:rsidRPr="004E40E5" w:rsidRDefault="004E40E5" w:rsidP="004E40E5">
      <w:pPr>
        <w:numPr>
          <w:ilvl w:val="0"/>
          <w:numId w:val="18"/>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тренировочные; </w:t>
      </w:r>
    </w:p>
    <w:p w:rsidR="004E40E5" w:rsidRPr="004E40E5" w:rsidRDefault="004E40E5" w:rsidP="004E40E5">
      <w:pPr>
        <w:numPr>
          <w:ilvl w:val="0"/>
          <w:numId w:val="18"/>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закрепляющие; </w:t>
      </w:r>
    </w:p>
    <w:p w:rsidR="004E40E5" w:rsidRPr="004E40E5" w:rsidRDefault="004E40E5" w:rsidP="004E40E5">
      <w:pPr>
        <w:numPr>
          <w:ilvl w:val="0"/>
          <w:numId w:val="18"/>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повторительные; </w:t>
      </w:r>
    </w:p>
    <w:p w:rsidR="004E40E5" w:rsidRPr="004E40E5" w:rsidRDefault="004E40E5" w:rsidP="004E40E5">
      <w:pPr>
        <w:numPr>
          <w:ilvl w:val="0"/>
          <w:numId w:val="18"/>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развивающие; </w:t>
      </w:r>
    </w:p>
    <w:p w:rsidR="004E40E5" w:rsidRPr="004E40E5" w:rsidRDefault="004E40E5" w:rsidP="004E40E5">
      <w:pPr>
        <w:numPr>
          <w:ilvl w:val="0"/>
          <w:numId w:val="18"/>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lastRenderedPageBreak/>
        <w:br/>
        <w:t>творческие. </w:t>
      </w:r>
    </w:p>
    <w:p w:rsidR="004E40E5" w:rsidRPr="004E40E5" w:rsidRDefault="004E40E5" w:rsidP="004E40E5">
      <w:pPr>
        <w:numPr>
          <w:ilvl w:val="0"/>
          <w:numId w:val="19"/>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b/>
          <w:bCs/>
          <w:color w:val="000000"/>
          <w:sz w:val="27"/>
          <w:szCs w:val="27"/>
          <w:lang w:eastAsia="ru-RU"/>
        </w:rPr>
        <w:t>по уровню самостоятельности учащихся: </w:t>
      </w:r>
    </w:p>
    <w:p w:rsidR="004E40E5" w:rsidRPr="004E40E5" w:rsidRDefault="004E40E5" w:rsidP="004E40E5">
      <w:pPr>
        <w:numPr>
          <w:ilvl w:val="0"/>
          <w:numId w:val="20"/>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по образцу (репродуктивные); </w:t>
      </w:r>
    </w:p>
    <w:p w:rsidR="004E40E5" w:rsidRPr="004E40E5" w:rsidRDefault="004E40E5" w:rsidP="004E40E5">
      <w:pPr>
        <w:numPr>
          <w:ilvl w:val="0"/>
          <w:numId w:val="20"/>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реконструктивные, вариативные; </w:t>
      </w:r>
    </w:p>
    <w:p w:rsidR="004E40E5" w:rsidRPr="004E40E5" w:rsidRDefault="004E40E5" w:rsidP="004E40E5">
      <w:pPr>
        <w:numPr>
          <w:ilvl w:val="0"/>
          <w:numId w:val="20"/>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эвристические (частично-поисковые); </w:t>
      </w:r>
    </w:p>
    <w:p w:rsidR="004E40E5" w:rsidRPr="004E40E5" w:rsidRDefault="004E40E5" w:rsidP="004E40E5">
      <w:pPr>
        <w:numPr>
          <w:ilvl w:val="0"/>
          <w:numId w:val="20"/>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исследовательские (творческие: кроссворды, занимательные задачи, ребусы, анаграммы и др.) </w:t>
      </w:r>
    </w:p>
    <w:p w:rsidR="004E40E5" w:rsidRPr="004E40E5" w:rsidRDefault="004E40E5" w:rsidP="004E40E5">
      <w:pPr>
        <w:numPr>
          <w:ilvl w:val="0"/>
          <w:numId w:val="21"/>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b/>
          <w:bCs/>
          <w:color w:val="000000"/>
          <w:sz w:val="27"/>
          <w:szCs w:val="27"/>
          <w:lang w:eastAsia="ru-RU"/>
        </w:rPr>
        <w:t>по степени индивидуальности: </w:t>
      </w:r>
    </w:p>
    <w:p w:rsidR="004E40E5" w:rsidRPr="004E40E5" w:rsidRDefault="004E40E5" w:rsidP="004E40E5">
      <w:pPr>
        <w:numPr>
          <w:ilvl w:val="0"/>
          <w:numId w:val="22"/>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r>
      <w:proofErr w:type="spellStart"/>
      <w:r w:rsidRPr="004E40E5">
        <w:rPr>
          <w:rFonts w:ascii="Times New Roman" w:eastAsia="Times New Roman" w:hAnsi="Times New Roman" w:cs="Times New Roman"/>
          <w:color w:val="000000"/>
          <w:sz w:val="27"/>
          <w:szCs w:val="27"/>
          <w:lang w:eastAsia="ru-RU"/>
        </w:rPr>
        <w:t>общеклассные</w:t>
      </w:r>
      <w:proofErr w:type="spellEnd"/>
      <w:r w:rsidRPr="004E40E5">
        <w:rPr>
          <w:rFonts w:ascii="Times New Roman" w:eastAsia="Times New Roman" w:hAnsi="Times New Roman" w:cs="Times New Roman"/>
          <w:color w:val="000000"/>
          <w:sz w:val="27"/>
          <w:szCs w:val="27"/>
          <w:lang w:eastAsia="ru-RU"/>
        </w:rPr>
        <w:t xml:space="preserve"> (по вариантам, дифференцируемые); </w:t>
      </w:r>
    </w:p>
    <w:p w:rsidR="004E40E5" w:rsidRPr="004E40E5" w:rsidRDefault="004E40E5" w:rsidP="004E40E5">
      <w:pPr>
        <w:numPr>
          <w:ilvl w:val="0"/>
          <w:numId w:val="22"/>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групповые (в группах, парах); </w:t>
      </w:r>
    </w:p>
    <w:p w:rsidR="004E40E5" w:rsidRPr="004E40E5" w:rsidRDefault="004E40E5" w:rsidP="004E40E5">
      <w:pPr>
        <w:numPr>
          <w:ilvl w:val="0"/>
          <w:numId w:val="22"/>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индивидуальные. </w:t>
      </w:r>
    </w:p>
    <w:p w:rsidR="004E40E5" w:rsidRPr="004E40E5" w:rsidRDefault="004E40E5" w:rsidP="004E40E5">
      <w:pPr>
        <w:numPr>
          <w:ilvl w:val="0"/>
          <w:numId w:val="23"/>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b/>
          <w:bCs/>
          <w:color w:val="000000"/>
          <w:sz w:val="27"/>
          <w:szCs w:val="27"/>
          <w:lang w:eastAsia="ru-RU"/>
        </w:rPr>
        <w:t>по источнику и методу приобретения знаний: </w:t>
      </w:r>
    </w:p>
    <w:p w:rsidR="004E40E5" w:rsidRPr="004E40E5" w:rsidRDefault="004E40E5" w:rsidP="004E40E5">
      <w:pPr>
        <w:numPr>
          <w:ilvl w:val="0"/>
          <w:numId w:val="24"/>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работа с книгой (в классе, дома); </w:t>
      </w:r>
    </w:p>
    <w:p w:rsidR="004E40E5" w:rsidRPr="004E40E5" w:rsidRDefault="004E40E5" w:rsidP="004E40E5">
      <w:pPr>
        <w:numPr>
          <w:ilvl w:val="0"/>
          <w:numId w:val="24"/>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решение и составление задач; </w:t>
      </w:r>
    </w:p>
    <w:p w:rsidR="004E40E5" w:rsidRPr="004E40E5" w:rsidRDefault="004E40E5" w:rsidP="004E40E5">
      <w:pPr>
        <w:numPr>
          <w:ilvl w:val="0"/>
          <w:numId w:val="24"/>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лабораторные и практические работы; </w:t>
      </w:r>
    </w:p>
    <w:p w:rsidR="004E40E5" w:rsidRPr="004E40E5" w:rsidRDefault="004E40E5" w:rsidP="004E40E5">
      <w:pPr>
        <w:numPr>
          <w:ilvl w:val="0"/>
          <w:numId w:val="24"/>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подготовка докладов, рефератов. </w:t>
      </w:r>
    </w:p>
    <w:p w:rsidR="004E40E5" w:rsidRPr="004E40E5" w:rsidRDefault="004E40E5" w:rsidP="004E40E5">
      <w:pPr>
        <w:numPr>
          <w:ilvl w:val="0"/>
          <w:numId w:val="25"/>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b/>
          <w:bCs/>
          <w:color w:val="000000"/>
          <w:sz w:val="27"/>
          <w:szCs w:val="27"/>
          <w:lang w:eastAsia="ru-RU"/>
        </w:rPr>
        <w:t>по месту выполнения: </w:t>
      </w:r>
    </w:p>
    <w:p w:rsidR="004E40E5" w:rsidRPr="004E40E5" w:rsidRDefault="004E40E5" w:rsidP="004E40E5">
      <w:pPr>
        <w:numPr>
          <w:ilvl w:val="0"/>
          <w:numId w:val="26"/>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классные; </w:t>
      </w:r>
    </w:p>
    <w:p w:rsidR="004E40E5" w:rsidRPr="004E40E5" w:rsidRDefault="004E40E5" w:rsidP="004E40E5">
      <w:pPr>
        <w:numPr>
          <w:ilvl w:val="0"/>
          <w:numId w:val="26"/>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домашние. </w:t>
      </w:r>
    </w:p>
    <w:p w:rsidR="004E40E5" w:rsidRPr="004E40E5" w:rsidRDefault="004E40E5" w:rsidP="004E40E5">
      <w:pPr>
        <w:numPr>
          <w:ilvl w:val="0"/>
          <w:numId w:val="27"/>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lastRenderedPageBreak/>
        <w:br/>
      </w:r>
      <w:r w:rsidRPr="004E40E5">
        <w:rPr>
          <w:rFonts w:ascii="Times New Roman" w:eastAsia="Times New Roman" w:hAnsi="Times New Roman" w:cs="Times New Roman"/>
          <w:b/>
          <w:bCs/>
          <w:color w:val="000000"/>
          <w:sz w:val="27"/>
          <w:szCs w:val="27"/>
          <w:lang w:eastAsia="ru-RU"/>
        </w:rPr>
        <w:t>по форме выполнения: </w:t>
      </w:r>
    </w:p>
    <w:p w:rsidR="004E40E5" w:rsidRPr="004E40E5" w:rsidRDefault="004E40E5" w:rsidP="004E40E5">
      <w:pPr>
        <w:numPr>
          <w:ilvl w:val="0"/>
          <w:numId w:val="28"/>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устные; </w:t>
      </w:r>
    </w:p>
    <w:p w:rsidR="004E40E5" w:rsidRPr="004E40E5" w:rsidRDefault="004E40E5" w:rsidP="004E40E5">
      <w:pPr>
        <w:numPr>
          <w:ilvl w:val="0"/>
          <w:numId w:val="28"/>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письменные; </w:t>
      </w:r>
    </w:p>
    <w:p w:rsidR="004E40E5" w:rsidRPr="004E40E5" w:rsidRDefault="004E40E5" w:rsidP="004E40E5">
      <w:pPr>
        <w:numPr>
          <w:ilvl w:val="0"/>
          <w:numId w:val="28"/>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тесты. </w:t>
      </w:r>
    </w:p>
    <w:p w:rsidR="004E40E5" w:rsidRPr="004E40E5" w:rsidRDefault="004E40E5" w:rsidP="004E40E5">
      <w:pPr>
        <w:shd w:val="clear" w:color="auto" w:fill="FFFFFF"/>
        <w:spacing w:after="0"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Все эти виды работы помогают устанавливать связь между новым материалом и ранее изученным. Навыки, полученные учеником в процессе самостоятельной работы, используются им в решении задач, в работе с учебником в классе и дома.</w:t>
      </w:r>
    </w:p>
    <w:p w:rsidR="004E40E5" w:rsidRPr="004E40E5" w:rsidRDefault="004E40E5" w:rsidP="004E40E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t>Культура мыслительной деятельности ученика значительно повышается, он успешнее овладевает теоретическими знаниями, более умело применяет их в своей самостоятельной практической работе, которая играет роль своеобразного мостика. Через него должен пройти каждый ученик на пути от понимания к овладению знаниями. Как правило, однообразие снижает интерес учеников к работе. Хотя в курсе математики довольно часто встречаются темы, изучение которых требует решения большого числа однотипных задач. Но без них невозможно выработать устойчивые навыки. Разнообразие самостоятельных работ позволяет поддерживать интерес учащихся к данным темам.</w:t>
      </w:r>
    </w:p>
    <w:p w:rsidR="004E40E5" w:rsidRPr="004E40E5" w:rsidRDefault="004E40E5" w:rsidP="004E40E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t>От того, как организован контроль знаний и умений, зависит эффективность учебной работы. Поэтому в учебной практике уделяю серьезное внимание его методам, приемам, формам и видам.</w:t>
      </w:r>
    </w:p>
    <w:p w:rsidR="004E40E5" w:rsidRPr="004E40E5" w:rsidRDefault="004E40E5" w:rsidP="004E40E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t>Текущий контроль за усвоением материала проводится на разных этапах урока в виде:</w:t>
      </w:r>
    </w:p>
    <w:p w:rsidR="004E40E5" w:rsidRPr="004E40E5" w:rsidRDefault="004E40E5" w:rsidP="004E40E5">
      <w:pPr>
        <w:shd w:val="clear" w:color="auto" w:fill="FFFFFF"/>
        <w:spacing w:after="0" w:line="240" w:lineRule="auto"/>
        <w:rPr>
          <w:rFonts w:ascii="Times New Roman" w:eastAsia="Times New Roman" w:hAnsi="Times New Roman" w:cs="Times New Roman"/>
          <w:color w:val="000000"/>
          <w:sz w:val="27"/>
          <w:szCs w:val="27"/>
          <w:lang w:eastAsia="ru-RU"/>
        </w:rPr>
      </w:pPr>
    </w:p>
    <w:p w:rsidR="004E40E5" w:rsidRPr="004E40E5" w:rsidRDefault="004E40E5" w:rsidP="004E40E5">
      <w:pPr>
        <w:numPr>
          <w:ilvl w:val="0"/>
          <w:numId w:val="29"/>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опроса по карточкам – заданиям обучающего характера. Такие задания применяются для первичного закрепления материала, для формирования основных умений, для организации индивидуальной работы по восполнению пробелов в знаниях учащихся; </w:t>
      </w:r>
    </w:p>
    <w:p w:rsidR="004E40E5" w:rsidRPr="004E40E5" w:rsidRDefault="004E40E5" w:rsidP="004E40E5">
      <w:pPr>
        <w:numPr>
          <w:ilvl w:val="0"/>
          <w:numId w:val="29"/>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математического или графического диктанта с целью проверки подготовленности учащихся к восприятию нового материала; </w:t>
      </w:r>
    </w:p>
    <w:p w:rsidR="004E40E5" w:rsidRPr="004E40E5" w:rsidRDefault="004E40E5" w:rsidP="004E40E5">
      <w:pPr>
        <w:numPr>
          <w:ilvl w:val="0"/>
          <w:numId w:val="29"/>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 xml:space="preserve">проверочных, самостоятельных, контрольных работ </w:t>
      </w:r>
      <w:proofErr w:type="spellStart"/>
      <w:r w:rsidRPr="004E40E5">
        <w:rPr>
          <w:rFonts w:ascii="Times New Roman" w:eastAsia="Times New Roman" w:hAnsi="Times New Roman" w:cs="Times New Roman"/>
          <w:color w:val="000000"/>
          <w:sz w:val="27"/>
          <w:szCs w:val="27"/>
          <w:lang w:eastAsia="ru-RU"/>
        </w:rPr>
        <w:t>разноуровневого</w:t>
      </w:r>
      <w:proofErr w:type="spellEnd"/>
      <w:r w:rsidRPr="004E40E5">
        <w:rPr>
          <w:rFonts w:ascii="Times New Roman" w:eastAsia="Times New Roman" w:hAnsi="Times New Roman" w:cs="Times New Roman"/>
          <w:color w:val="000000"/>
          <w:sz w:val="27"/>
          <w:szCs w:val="27"/>
          <w:lang w:eastAsia="ru-RU"/>
        </w:rPr>
        <w:t xml:space="preserve"> характера. Такая структура позволяет каждому из учеников выполнять </w:t>
      </w:r>
      <w:r w:rsidRPr="004E40E5">
        <w:rPr>
          <w:rFonts w:ascii="Times New Roman" w:eastAsia="Times New Roman" w:hAnsi="Times New Roman" w:cs="Times New Roman"/>
          <w:color w:val="000000"/>
          <w:sz w:val="27"/>
          <w:szCs w:val="27"/>
          <w:lang w:eastAsia="ru-RU"/>
        </w:rPr>
        <w:lastRenderedPageBreak/>
        <w:t>работу на посильном для него уровне и вместе с тем ставит ученика перед необходимостью подняться до уровня коллективных </w:t>
      </w:r>
    </w:p>
    <w:p w:rsidR="004E40E5" w:rsidRPr="004E40E5" w:rsidRDefault="004E40E5" w:rsidP="004E40E5">
      <w:pPr>
        <w:numPr>
          <w:ilvl w:val="0"/>
          <w:numId w:val="29"/>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достижений, обеспечивает развитие познавательной активности и самостоятельности учащихся; </w:t>
      </w:r>
    </w:p>
    <w:p w:rsidR="004E40E5" w:rsidRPr="004E40E5" w:rsidRDefault="004E40E5" w:rsidP="004E40E5">
      <w:pPr>
        <w:numPr>
          <w:ilvl w:val="0"/>
          <w:numId w:val="29"/>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тестов, позволяющих проводить оперативный контроль за усвоением материала; </w:t>
      </w:r>
    </w:p>
    <w:p w:rsidR="004E40E5" w:rsidRPr="004E40E5" w:rsidRDefault="004E40E5" w:rsidP="004E40E5">
      <w:pPr>
        <w:numPr>
          <w:ilvl w:val="0"/>
          <w:numId w:val="29"/>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комбинированного опроса; </w:t>
      </w:r>
    </w:p>
    <w:p w:rsidR="004E40E5" w:rsidRPr="004E40E5" w:rsidRDefault="004E40E5" w:rsidP="004E40E5">
      <w:pPr>
        <w:numPr>
          <w:ilvl w:val="0"/>
          <w:numId w:val="29"/>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зачётов, для проведения которых отводится 1-2 урока; </w:t>
      </w:r>
    </w:p>
    <w:p w:rsidR="004E40E5" w:rsidRPr="004E40E5" w:rsidRDefault="004E40E5" w:rsidP="004E40E5">
      <w:pPr>
        <w:numPr>
          <w:ilvl w:val="0"/>
          <w:numId w:val="29"/>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 xml:space="preserve">опроса с выборочной системой ответов: карточек – заданий для самоконтроля. Такие карточки использую и на уроках обобщающего повторения для подготовки учащихся к контрольной работе по изученной теме, цель которых – дать ученику возможность самостоятельно проверить </w:t>
      </w:r>
      <w:proofErr w:type="spellStart"/>
      <w:r w:rsidRPr="004E40E5">
        <w:rPr>
          <w:rFonts w:ascii="Times New Roman" w:eastAsia="Times New Roman" w:hAnsi="Times New Roman" w:cs="Times New Roman"/>
          <w:color w:val="000000"/>
          <w:sz w:val="27"/>
          <w:szCs w:val="27"/>
          <w:lang w:eastAsia="ru-RU"/>
        </w:rPr>
        <w:t>усвоенность</w:t>
      </w:r>
      <w:proofErr w:type="spellEnd"/>
      <w:r w:rsidRPr="004E40E5">
        <w:rPr>
          <w:rFonts w:ascii="Times New Roman" w:eastAsia="Times New Roman" w:hAnsi="Times New Roman" w:cs="Times New Roman"/>
          <w:color w:val="000000"/>
          <w:sz w:val="27"/>
          <w:szCs w:val="27"/>
          <w:lang w:eastAsia="ru-RU"/>
        </w:rPr>
        <w:t xml:space="preserve"> материала темы. Задания для самоконтроля подбираю по всей пройденной теме. Они соответствуют уровню обязательных требований, и сюда же включены задачи, несколько превышающие обязательный уровень. В этих карточках есть ответы и указания к решению задач для слабо успевающих учеников. </w:t>
      </w:r>
    </w:p>
    <w:p w:rsidR="004E40E5" w:rsidRPr="004E40E5" w:rsidRDefault="004E40E5" w:rsidP="004E40E5">
      <w:pPr>
        <w:shd w:val="clear" w:color="auto" w:fill="FFFFFF"/>
        <w:spacing w:after="0"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В процессе проведения контроля за усвоением материала необходимо заботиться о том, чтобы сильные учащиеся одолевали более трудные задания, а слабые получали соответствующую помощь, позволяющую им овладеть необходимыми умениями и навыками. Каждую самостоятельную работу учителю необходимо анализировать дальнейшую работу с учетом выявленных результатов. Непонимания материала и отсюда неумение справиться с заданиями, которые предлагаются ученикам, основная причина потери интереса к предмету.</w:t>
      </w:r>
    </w:p>
    <w:p w:rsidR="004E40E5" w:rsidRPr="004E40E5" w:rsidRDefault="004E40E5" w:rsidP="004E40E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t>Домашняя работа тесно связана с работой на уроке и рассчитана главным образом на развитие самостоятельности учащихся и их творческого мышления. Обычно оно состоит из заданий:</w:t>
      </w:r>
    </w:p>
    <w:p w:rsidR="004E40E5" w:rsidRPr="004E40E5" w:rsidRDefault="004E40E5" w:rsidP="004E40E5">
      <w:pPr>
        <w:shd w:val="clear" w:color="auto" w:fill="FFFFFF"/>
        <w:spacing w:after="0" w:line="240" w:lineRule="auto"/>
        <w:rPr>
          <w:rFonts w:ascii="Times New Roman" w:eastAsia="Times New Roman" w:hAnsi="Times New Roman" w:cs="Times New Roman"/>
          <w:color w:val="000000"/>
          <w:sz w:val="27"/>
          <w:szCs w:val="27"/>
          <w:lang w:eastAsia="ru-RU"/>
        </w:rPr>
      </w:pPr>
    </w:p>
    <w:p w:rsidR="004E40E5" w:rsidRPr="004E40E5" w:rsidRDefault="004E40E5" w:rsidP="004E40E5">
      <w:pPr>
        <w:numPr>
          <w:ilvl w:val="0"/>
          <w:numId w:val="30"/>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для всех учащихся; </w:t>
      </w:r>
    </w:p>
    <w:p w:rsidR="004E40E5" w:rsidRPr="004E40E5" w:rsidRDefault="004E40E5" w:rsidP="004E40E5">
      <w:pPr>
        <w:numPr>
          <w:ilvl w:val="0"/>
          <w:numId w:val="30"/>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повышенной сложности; </w:t>
      </w:r>
    </w:p>
    <w:p w:rsidR="004E40E5" w:rsidRPr="004E40E5" w:rsidRDefault="004E40E5" w:rsidP="004E40E5">
      <w:pPr>
        <w:numPr>
          <w:ilvl w:val="0"/>
          <w:numId w:val="30"/>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индивидуального задания для ликвидации пробелов. </w:t>
      </w:r>
    </w:p>
    <w:p w:rsidR="004E40E5" w:rsidRPr="004E40E5" w:rsidRDefault="004E40E5" w:rsidP="004E40E5">
      <w:pPr>
        <w:shd w:val="clear" w:color="auto" w:fill="FFFFFF"/>
        <w:spacing w:after="0"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lastRenderedPageBreak/>
        <w:br/>
        <w:t xml:space="preserve">При организации занятий планирую задания, содержащие различные варианты с системой </w:t>
      </w:r>
      <w:proofErr w:type="spellStart"/>
      <w:r w:rsidRPr="004E40E5">
        <w:rPr>
          <w:rFonts w:ascii="Times New Roman" w:eastAsia="Times New Roman" w:hAnsi="Times New Roman" w:cs="Times New Roman"/>
          <w:color w:val="000000"/>
          <w:sz w:val="27"/>
          <w:szCs w:val="27"/>
          <w:lang w:eastAsia="ru-RU"/>
        </w:rPr>
        <w:t>разноуровневых</w:t>
      </w:r>
      <w:proofErr w:type="spellEnd"/>
      <w:r w:rsidRPr="004E40E5">
        <w:rPr>
          <w:rFonts w:ascii="Times New Roman" w:eastAsia="Times New Roman" w:hAnsi="Times New Roman" w:cs="Times New Roman"/>
          <w:color w:val="000000"/>
          <w:sz w:val="27"/>
          <w:szCs w:val="27"/>
          <w:lang w:eastAsia="ru-RU"/>
        </w:rPr>
        <w:t xml:space="preserve"> заданий, применяемые на разных этапах учебного процесса. С этой целью осуществляется разделение учебного коллектива на группы:</w:t>
      </w:r>
    </w:p>
    <w:p w:rsidR="004E40E5" w:rsidRPr="004E40E5" w:rsidRDefault="004E40E5" w:rsidP="004E40E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t>1) группа продвинутого уровня (составляют учащиеся, которые ведут работу с материалом большей сложности и находят решения задачи самостоятельно или с небольшой помощью учителя);</w:t>
      </w:r>
    </w:p>
    <w:p w:rsidR="004E40E5" w:rsidRPr="004E40E5" w:rsidRDefault="004E40E5" w:rsidP="004E40E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t>2) группа базового стандарта (учащиеся имеют достаточные знания для решения стандартных задач, затрудняются при переходе к решению задач нового типа и не справляются с решением сложных задач);</w:t>
      </w:r>
    </w:p>
    <w:p w:rsidR="004E40E5" w:rsidRPr="004E40E5" w:rsidRDefault="004E40E5" w:rsidP="004E40E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t>3) группа усиленной педагогической поддержки (учащиеся этой группы имеют пробелы в знаниях программного материала, искажают содержание теории в применении к решению задач).</w:t>
      </w:r>
    </w:p>
    <w:p w:rsidR="004E40E5" w:rsidRPr="004E40E5" w:rsidRDefault="004E40E5" w:rsidP="004E40E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t>Система работы с учащимися третьей группы включает в себя различные ступени: выявление отставаний в знаниях, умениях и навыках; ликвидация пробелов; устранение причин неуспеваемости; формирование интереса и мотивации к учёбе; дифференцирование учебных задач и оценок деятельности учащихся.</w:t>
      </w:r>
    </w:p>
    <w:p w:rsidR="004E40E5" w:rsidRPr="004E40E5" w:rsidRDefault="004E40E5" w:rsidP="004E40E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t>Важно, что при таком процессе обучения возможен переход из одной группы в другую. Переход обусловлен изменением в уровне развития ученика, способностью восполнения пробелов и повышением учебной направленности, выражающейся в интересе к получению знаний.</w:t>
      </w:r>
    </w:p>
    <w:p w:rsidR="004E40E5" w:rsidRPr="004E40E5" w:rsidRDefault="004E40E5" w:rsidP="004E40E5">
      <w:pPr>
        <w:shd w:val="clear" w:color="auto" w:fill="FFFFFF"/>
        <w:spacing w:after="0"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b/>
          <w:bCs/>
          <w:color w:val="000000"/>
          <w:sz w:val="27"/>
          <w:szCs w:val="27"/>
          <w:lang w:eastAsia="ru-RU"/>
        </w:rPr>
        <w:t>4.Выводы.</w:t>
      </w:r>
    </w:p>
    <w:p w:rsidR="004E40E5" w:rsidRPr="004E40E5" w:rsidRDefault="004E40E5" w:rsidP="004E40E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t>Процесс обучения – всегда процесс творческий. Опыт моей работы позволяет сделать следующие выводы:</w:t>
      </w:r>
    </w:p>
    <w:p w:rsidR="004E40E5" w:rsidRPr="004E40E5" w:rsidRDefault="004E40E5" w:rsidP="004E40E5">
      <w:pPr>
        <w:shd w:val="clear" w:color="auto" w:fill="FFFFFF"/>
        <w:spacing w:after="0" w:line="240" w:lineRule="auto"/>
        <w:rPr>
          <w:rFonts w:ascii="Times New Roman" w:eastAsia="Times New Roman" w:hAnsi="Times New Roman" w:cs="Times New Roman"/>
          <w:color w:val="000000"/>
          <w:sz w:val="27"/>
          <w:szCs w:val="27"/>
          <w:lang w:eastAsia="ru-RU"/>
        </w:rPr>
      </w:pPr>
    </w:p>
    <w:p w:rsidR="004E40E5" w:rsidRPr="004E40E5" w:rsidRDefault="004E40E5" w:rsidP="004E40E5">
      <w:pPr>
        <w:numPr>
          <w:ilvl w:val="0"/>
          <w:numId w:val="31"/>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Одним из путей развития творческой активности учащихся, совершенствования процесса обучения математике является организованная система работы. </w:t>
      </w:r>
    </w:p>
    <w:p w:rsidR="004E40E5" w:rsidRPr="004E40E5" w:rsidRDefault="004E40E5" w:rsidP="004E40E5">
      <w:pPr>
        <w:numPr>
          <w:ilvl w:val="0"/>
          <w:numId w:val="31"/>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 xml:space="preserve">Систематическое проведение </w:t>
      </w:r>
      <w:proofErr w:type="spellStart"/>
      <w:r w:rsidRPr="004E40E5">
        <w:rPr>
          <w:rFonts w:ascii="Times New Roman" w:eastAsia="Times New Roman" w:hAnsi="Times New Roman" w:cs="Times New Roman"/>
          <w:color w:val="000000"/>
          <w:sz w:val="27"/>
          <w:szCs w:val="27"/>
          <w:lang w:eastAsia="ru-RU"/>
        </w:rPr>
        <w:t>внекласных</w:t>
      </w:r>
      <w:proofErr w:type="spellEnd"/>
      <w:r w:rsidRPr="004E40E5">
        <w:rPr>
          <w:rFonts w:ascii="Times New Roman" w:eastAsia="Times New Roman" w:hAnsi="Times New Roman" w:cs="Times New Roman"/>
          <w:color w:val="000000"/>
          <w:sz w:val="27"/>
          <w:szCs w:val="27"/>
          <w:lang w:eastAsia="ru-RU"/>
        </w:rPr>
        <w:t xml:space="preserve"> мероприятий и повышение их учебно-познавательной роли в учебном процессе содействует значительному улучшению качества математической подготовки школьников. </w:t>
      </w:r>
    </w:p>
    <w:p w:rsidR="004E40E5" w:rsidRPr="004E40E5" w:rsidRDefault="004E40E5" w:rsidP="004E40E5">
      <w:pPr>
        <w:numPr>
          <w:ilvl w:val="0"/>
          <w:numId w:val="31"/>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lastRenderedPageBreak/>
        <w:br/>
        <w:t>Связывая изучение теоретических вопросов с практической деятельностью, использование информационных технологий дают возможность учащимся расширять знания, творчески применять их в решении различных задач. </w:t>
      </w:r>
    </w:p>
    <w:p w:rsidR="004E40E5" w:rsidRPr="004E40E5" w:rsidRDefault="004E40E5" w:rsidP="004E40E5">
      <w:pPr>
        <w:numPr>
          <w:ilvl w:val="0"/>
          <w:numId w:val="31"/>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Контроль за выполнением всех видов работ содействует организации тематического учета знаний, помогает мобилизовать деятельность, способствует развитию мышления школьников. </w:t>
      </w:r>
    </w:p>
    <w:p w:rsidR="004E40E5" w:rsidRPr="004E40E5" w:rsidRDefault="004E40E5" w:rsidP="004E40E5">
      <w:pPr>
        <w:shd w:val="clear" w:color="auto" w:fill="FFFFFF"/>
        <w:spacing w:after="0"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Уроки математики позволяют более правильно воспринимать окружающий мир, постигать истину, укреплять здравый смысл, находить свое место в мире, выбирать стиль поведения.</w:t>
      </w:r>
    </w:p>
    <w:p w:rsidR="004E40E5" w:rsidRPr="004E40E5" w:rsidRDefault="004E40E5" w:rsidP="004E40E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t>Как будет вести себя человек, столкнувшись с незнакомым, неизведанным и непонятным? Один обойдет стороной, другой понаблюдает издалека, а кто-то попробует проникнуть в глубину и разобраться. Вот тут-то ему и пригодятся воля, навыки, мужество и самостоятельность. Чтобы дойти до конца. Чтобы найти выход. И если мои ученики дойдут до конца, значит, в этом есть и моя заслуга.</w:t>
      </w:r>
    </w:p>
    <w:p w:rsidR="004E40E5" w:rsidRPr="004E40E5" w:rsidRDefault="004E40E5" w:rsidP="004E40E5">
      <w:pPr>
        <w:shd w:val="clear" w:color="auto" w:fill="FFFFFF"/>
        <w:spacing w:after="0"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color w:val="000000"/>
          <w:sz w:val="27"/>
          <w:szCs w:val="27"/>
          <w:lang w:eastAsia="ru-RU"/>
        </w:rPr>
        <w:br/>
      </w:r>
      <w:r w:rsidRPr="004E40E5">
        <w:rPr>
          <w:rFonts w:ascii="Times New Roman" w:eastAsia="Times New Roman" w:hAnsi="Times New Roman" w:cs="Times New Roman"/>
          <w:b/>
          <w:bCs/>
          <w:color w:val="000000"/>
          <w:sz w:val="27"/>
          <w:szCs w:val="27"/>
          <w:lang w:eastAsia="ru-RU"/>
        </w:rPr>
        <w:t>Библиографический список:</w:t>
      </w:r>
      <w:r w:rsidRPr="004E40E5">
        <w:rPr>
          <w:rFonts w:ascii="Times New Roman" w:eastAsia="Times New Roman" w:hAnsi="Times New Roman" w:cs="Times New Roman"/>
          <w:color w:val="000000"/>
          <w:sz w:val="27"/>
          <w:szCs w:val="27"/>
          <w:lang w:eastAsia="ru-RU"/>
        </w:rPr>
        <w:t> </w:t>
      </w:r>
    </w:p>
    <w:p w:rsidR="004E40E5" w:rsidRPr="004E40E5" w:rsidRDefault="004E40E5" w:rsidP="004E40E5">
      <w:pPr>
        <w:numPr>
          <w:ilvl w:val="0"/>
          <w:numId w:val="32"/>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Агапов Е.М. Индивидуальная работа с учащимися на уроках математики. – М., Просвещение, 1999. </w:t>
      </w:r>
    </w:p>
    <w:p w:rsidR="004E40E5" w:rsidRPr="004E40E5" w:rsidRDefault="004E40E5" w:rsidP="004E40E5">
      <w:pPr>
        <w:numPr>
          <w:ilvl w:val="0"/>
          <w:numId w:val="32"/>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Жарова Л.В. “Управление самостоятельной деятельностью учащихся” - Ленинград, -1982. </w:t>
      </w:r>
    </w:p>
    <w:p w:rsidR="004E40E5" w:rsidRPr="004E40E5" w:rsidRDefault="004E40E5" w:rsidP="004E40E5">
      <w:pPr>
        <w:numPr>
          <w:ilvl w:val="0"/>
          <w:numId w:val="32"/>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Рыжова В.Н. Дифференциация обучения как важный фактор развития познавательных интересов школьников. - Научно-практический журнал "Завуч" - 2003г., № 8. </w:t>
      </w:r>
    </w:p>
    <w:p w:rsidR="004E40E5" w:rsidRPr="004E40E5" w:rsidRDefault="004E40E5" w:rsidP="004E40E5">
      <w:pPr>
        <w:numPr>
          <w:ilvl w:val="0"/>
          <w:numId w:val="32"/>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r>
      <w:proofErr w:type="spellStart"/>
      <w:r w:rsidRPr="004E40E5">
        <w:rPr>
          <w:rFonts w:ascii="Times New Roman" w:eastAsia="Times New Roman" w:hAnsi="Times New Roman" w:cs="Times New Roman"/>
          <w:color w:val="000000"/>
          <w:sz w:val="27"/>
          <w:szCs w:val="27"/>
          <w:lang w:eastAsia="ru-RU"/>
        </w:rPr>
        <w:t>Бухвалов</w:t>
      </w:r>
      <w:proofErr w:type="spellEnd"/>
      <w:r w:rsidRPr="004E40E5">
        <w:rPr>
          <w:rFonts w:ascii="Times New Roman" w:eastAsia="Times New Roman" w:hAnsi="Times New Roman" w:cs="Times New Roman"/>
          <w:color w:val="000000"/>
          <w:sz w:val="27"/>
          <w:szCs w:val="27"/>
          <w:lang w:eastAsia="ru-RU"/>
        </w:rPr>
        <w:t xml:space="preserve"> В.А. Развитие учащихся в процессе творчества и сотрудничества. - М., Центр "Педагогический поиск". - 2000г. </w:t>
      </w:r>
    </w:p>
    <w:p w:rsidR="004E40E5" w:rsidRPr="004E40E5" w:rsidRDefault="004E40E5" w:rsidP="004E40E5">
      <w:pPr>
        <w:numPr>
          <w:ilvl w:val="0"/>
          <w:numId w:val="32"/>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Математика. Дидактические материалы. 7-11 класс. 2006-2007г.г. </w:t>
      </w:r>
    </w:p>
    <w:p w:rsidR="004E40E5" w:rsidRPr="004E40E5" w:rsidRDefault="004E40E5" w:rsidP="004E40E5">
      <w:pPr>
        <w:numPr>
          <w:ilvl w:val="0"/>
          <w:numId w:val="32"/>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Мудрая Л.З. Организация индивидуальной работы учащихся на уроках математики. – М., Высшая школа, 1975. </w:t>
      </w:r>
    </w:p>
    <w:p w:rsidR="004E40E5" w:rsidRPr="004E40E5" w:rsidRDefault="004E40E5" w:rsidP="004E40E5">
      <w:pPr>
        <w:numPr>
          <w:ilvl w:val="0"/>
          <w:numId w:val="32"/>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r>
      <w:proofErr w:type="spellStart"/>
      <w:r w:rsidRPr="004E40E5">
        <w:rPr>
          <w:rFonts w:ascii="Times New Roman" w:eastAsia="Times New Roman" w:hAnsi="Times New Roman" w:cs="Times New Roman"/>
          <w:color w:val="000000"/>
          <w:sz w:val="27"/>
          <w:szCs w:val="27"/>
          <w:lang w:eastAsia="ru-RU"/>
        </w:rPr>
        <w:t>Горностаева</w:t>
      </w:r>
      <w:proofErr w:type="spellEnd"/>
      <w:r w:rsidRPr="004E40E5">
        <w:rPr>
          <w:rFonts w:ascii="Times New Roman" w:eastAsia="Times New Roman" w:hAnsi="Times New Roman" w:cs="Times New Roman"/>
          <w:color w:val="000000"/>
          <w:sz w:val="27"/>
          <w:szCs w:val="27"/>
          <w:lang w:eastAsia="ru-RU"/>
        </w:rPr>
        <w:t xml:space="preserve"> З.Я “Проблема самостоятельной познавательной деятельности”, Открыт. школа. – 1998. - №2 </w:t>
      </w:r>
    </w:p>
    <w:p w:rsidR="004E40E5" w:rsidRPr="004E40E5" w:rsidRDefault="004E40E5" w:rsidP="004E40E5">
      <w:pPr>
        <w:numPr>
          <w:ilvl w:val="0"/>
          <w:numId w:val="32"/>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lastRenderedPageBreak/>
        <w:br/>
      </w:r>
      <w:proofErr w:type="spellStart"/>
      <w:r w:rsidRPr="004E40E5">
        <w:rPr>
          <w:rFonts w:ascii="Times New Roman" w:eastAsia="Times New Roman" w:hAnsi="Times New Roman" w:cs="Times New Roman"/>
          <w:color w:val="000000"/>
          <w:sz w:val="27"/>
          <w:szCs w:val="27"/>
          <w:lang w:eastAsia="ru-RU"/>
        </w:rPr>
        <w:t>Бабанский</w:t>
      </w:r>
      <w:proofErr w:type="spellEnd"/>
      <w:r w:rsidRPr="004E40E5">
        <w:rPr>
          <w:rFonts w:ascii="Times New Roman" w:eastAsia="Times New Roman" w:hAnsi="Times New Roman" w:cs="Times New Roman"/>
          <w:color w:val="000000"/>
          <w:sz w:val="27"/>
          <w:szCs w:val="27"/>
          <w:lang w:eastAsia="ru-RU"/>
        </w:rPr>
        <w:t xml:space="preserve"> Ю.К. Оптимизация процесса </w:t>
      </w:r>
      <w:proofErr w:type="gramStart"/>
      <w:r w:rsidRPr="004E40E5">
        <w:rPr>
          <w:rFonts w:ascii="Times New Roman" w:eastAsia="Times New Roman" w:hAnsi="Times New Roman" w:cs="Times New Roman"/>
          <w:color w:val="000000"/>
          <w:sz w:val="27"/>
          <w:szCs w:val="27"/>
          <w:lang w:eastAsia="ru-RU"/>
        </w:rPr>
        <w:t>обучения.-</w:t>
      </w:r>
      <w:proofErr w:type="gramEnd"/>
      <w:r w:rsidRPr="004E40E5">
        <w:rPr>
          <w:rFonts w:ascii="Times New Roman" w:eastAsia="Times New Roman" w:hAnsi="Times New Roman" w:cs="Times New Roman"/>
          <w:color w:val="000000"/>
          <w:sz w:val="27"/>
          <w:szCs w:val="27"/>
          <w:lang w:eastAsia="ru-RU"/>
        </w:rPr>
        <w:t>М.: Педагогика, </w:t>
      </w:r>
    </w:p>
    <w:p w:rsidR="004E40E5" w:rsidRPr="004E40E5" w:rsidRDefault="004E40E5" w:rsidP="004E40E5">
      <w:pPr>
        <w:numPr>
          <w:ilvl w:val="0"/>
          <w:numId w:val="32"/>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Гусев В.А. Индивидуализация учебной деятельности учащихся как </w:t>
      </w:r>
    </w:p>
    <w:p w:rsidR="004E40E5" w:rsidRPr="004E40E5" w:rsidRDefault="004E40E5" w:rsidP="004E40E5">
      <w:pPr>
        <w:shd w:val="clear" w:color="auto" w:fill="FFFFFF"/>
        <w:spacing w:after="0"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 xml:space="preserve">основа дифференцированного обучения математике в средней </w:t>
      </w:r>
      <w:proofErr w:type="gramStart"/>
      <w:r w:rsidRPr="004E40E5">
        <w:rPr>
          <w:rFonts w:ascii="Times New Roman" w:eastAsia="Times New Roman" w:hAnsi="Times New Roman" w:cs="Times New Roman"/>
          <w:color w:val="000000"/>
          <w:sz w:val="27"/>
          <w:szCs w:val="27"/>
          <w:lang w:eastAsia="ru-RU"/>
        </w:rPr>
        <w:t>школе.-</w:t>
      </w:r>
      <w:proofErr w:type="gramEnd"/>
    </w:p>
    <w:p w:rsidR="004E40E5" w:rsidRPr="004E40E5" w:rsidRDefault="004E40E5" w:rsidP="004E40E5">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t xml:space="preserve">Математика в </w:t>
      </w:r>
      <w:proofErr w:type="gramStart"/>
      <w:r w:rsidRPr="004E40E5">
        <w:rPr>
          <w:rFonts w:ascii="Times New Roman" w:eastAsia="Times New Roman" w:hAnsi="Times New Roman" w:cs="Times New Roman"/>
          <w:color w:val="000000"/>
          <w:sz w:val="27"/>
          <w:szCs w:val="27"/>
          <w:lang w:eastAsia="ru-RU"/>
        </w:rPr>
        <w:t>школе.-</w:t>
      </w:r>
      <w:proofErr w:type="gramEnd"/>
      <w:r w:rsidRPr="004E40E5">
        <w:rPr>
          <w:rFonts w:ascii="Times New Roman" w:eastAsia="Times New Roman" w:hAnsi="Times New Roman" w:cs="Times New Roman"/>
          <w:color w:val="000000"/>
          <w:sz w:val="27"/>
          <w:szCs w:val="27"/>
          <w:lang w:eastAsia="ru-RU"/>
        </w:rPr>
        <w:t>1990.-№4.</w:t>
      </w:r>
    </w:p>
    <w:p w:rsidR="004E40E5" w:rsidRPr="004E40E5" w:rsidRDefault="004E40E5" w:rsidP="004E40E5">
      <w:pPr>
        <w:shd w:val="clear" w:color="auto" w:fill="FFFFFF"/>
        <w:spacing w:after="0" w:line="240" w:lineRule="auto"/>
        <w:rPr>
          <w:rFonts w:ascii="Times New Roman" w:eastAsia="Times New Roman" w:hAnsi="Times New Roman" w:cs="Times New Roman"/>
          <w:color w:val="000000"/>
          <w:sz w:val="27"/>
          <w:szCs w:val="27"/>
          <w:lang w:eastAsia="ru-RU"/>
        </w:rPr>
      </w:pPr>
    </w:p>
    <w:p w:rsidR="004E40E5" w:rsidRPr="004E40E5" w:rsidRDefault="004E40E5" w:rsidP="004E40E5">
      <w:pPr>
        <w:numPr>
          <w:ilvl w:val="0"/>
          <w:numId w:val="33"/>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 xml:space="preserve">Дорофеев Г.В. Дифференциация в обучении </w:t>
      </w:r>
      <w:proofErr w:type="gramStart"/>
      <w:r w:rsidRPr="004E40E5">
        <w:rPr>
          <w:rFonts w:ascii="Times New Roman" w:eastAsia="Times New Roman" w:hAnsi="Times New Roman" w:cs="Times New Roman"/>
          <w:color w:val="000000"/>
          <w:sz w:val="27"/>
          <w:szCs w:val="27"/>
          <w:lang w:eastAsia="ru-RU"/>
        </w:rPr>
        <w:t>математике.-</w:t>
      </w:r>
      <w:proofErr w:type="gramEnd"/>
      <w:r w:rsidRPr="004E40E5">
        <w:rPr>
          <w:rFonts w:ascii="Times New Roman" w:eastAsia="Times New Roman" w:hAnsi="Times New Roman" w:cs="Times New Roman"/>
          <w:color w:val="000000"/>
          <w:sz w:val="27"/>
          <w:szCs w:val="27"/>
          <w:lang w:eastAsia="ru-RU"/>
        </w:rPr>
        <w:t xml:space="preserve"> Математика в школе.-1990.№6.-С.15-20. </w:t>
      </w:r>
    </w:p>
    <w:p w:rsidR="004E40E5" w:rsidRPr="004E40E5" w:rsidRDefault="004E40E5" w:rsidP="004E40E5">
      <w:pPr>
        <w:numPr>
          <w:ilvl w:val="0"/>
          <w:numId w:val="33"/>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 xml:space="preserve">Калмыкова З.И. Психологические принципы развивающего </w:t>
      </w:r>
      <w:proofErr w:type="gramStart"/>
      <w:r w:rsidRPr="004E40E5">
        <w:rPr>
          <w:rFonts w:ascii="Times New Roman" w:eastAsia="Times New Roman" w:hAnsi="Times New Roman" w:cs="Times New Roman"/>
          <w:color w:val="000000"/>
          <w:sz w:val="27"/>
          <w:szCs w:val="27"/>
          <w:lang w:eastAsia="ru-RU"/>
        </w:rPr>
        <w:t>обучения.-</w:t>
      </w:r>
      <w:proofErr w:type="gramEnd"/>
      <w:r w:rsidRPr="004E40E5">
        <w:rPr>
          <w:rFonts w:ascii="Times New Roman" w:eastAsia="Times New Roman" w:hAnsi="Times New Roman" w:cs="Times New Roman"/>
          <w:color w:val="000000"/>
          <w:sz w:val="27"/>
          <w:szCs w:val="27"/>
          <w:lang w:eastAsia="ru-RU"/>
        </w:rPr>
        <w:t xml:space="preserve"> М.: Знание, 1979.-126с. </w:t>
      </w:r>
    </w:p>
    <w:p w:rsidR="004E40E5" w:rsidRPr="004E40E5" w:rsidRDefault="004E40E5" w:rsidP="004E40E5">
      <w:pPr>
        <w:numPr>
          <w:ilvl w:val="0"/>
          <w:numId w:val="33"/>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 xml:space="preserve">Ромашко И.В., Винник В.М. Технология работы в </w:t>
      </w:r>
      <w:proofErr w:type="spellStart"/>
      <w:r w:rsidRPr="004E40E5">
        <w:rPr>
          <w:rFonts w:ascii="Times New Roman" w:eastAsia="Times New Roman" w:hAnsi="Times New Roman" w:cs="Times New Roman"/>
          <w:color w:val="000000"/>
          <w:sz w:val="27"/>
          <w:szCs w:val="27"/>
          <w:lang w:eastAsia="ru-RU"/>
        </w:rPr>
        <w:t>разноуровневых</w:t>
      </w:r>
      <w:proofErr w:type="spellEnd"/>
      <w:r w:rsidRPr="004E40E5">
        <w:rPr>
          <w:rFonts w:ascii="Times New Roman" w:eastAsia="Times New Roman" w:hAnsi="Times New Roman" w:cs="Times New Roman"/>
          <w:color w:val="000000"/>
          <w:sz w:val="27"/>
          <w:szCs w:val="27"/>
          <w:lang w:eastAsia="ru-RU"/>
        </w:rPr>
        <w:t xml:space="preserve"> </w:t>
      </w:r>
      <w:proofErr w:type="gramStart"/>
      <w:r w:rsidRPr="004E40E5">
        <w:rPr>
          <w:rFonts w:ascii="Times New Roman" w:eastAsia="Times New Roman" w:hAnsi="Times New Roman" w:cs="Times New Roman"/>
          <w:color w:val="000000"/>
          <w:sz w:val="27"/>
          <w:szCs w:val="27"/>
          <w:lang w:eastAsia="ru-RU"/>
        </w:rPr>
        <w:t>группах.-</w:t>
      </w:r>
      <w:proofErr w:type="gramEnd"/>
      <w:r w:rsidRPr="004E40E5">
        <w:rPr>
          <w:rFonts w:ascii="Times New Roman" w:eastAsia="Times New Roman" w:hAnsi="Times New Roman" w:cs="Times New Roman"/>
          <w:color w:val="000000"/>
          <w:sz w:val="27"/>
          <w:szCs w:val="27"/>
          <w:lang w:eastAsia="ru-RU"/>
        </w:rPr>
        <w:t xml:space="preserve"> Математика в школе.-1996, №4.-с.40-41. </w:t>
      </w:r>
    </w:p>
    <w:p w:rsidR="004E40E5" w:rsidRPr="004E40E5" w:rsidRDefault="004E40E5" w:rsidP="004E40E5">
      <w:pPr>
        <w:numPr>
          <w:ilvl w:val="0"/>
          <w:numId w:val="33"/>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 xml:space="preserve">Тимощук М.Е. О дифференцированной помощи учащимся при решении задач-Математика в </w:t>
      </w:r>
      <w:proofErr w:type="gramStart"/>
      <w:r w:rsidRPr="004E40E5">
        <w:rPr>
          <w:rFonts w:ascii="Times New Roman" w:eastAsia="Times New Roman" w:hAnsi="Times New Roman" w:cs="Times New Roman"/>
          <w:color w:val="000000"/>
          <w:sz w:val="27"/>
          <w:szCs w:val="27"/>
          <w:lang w:eastAsia="ru-RU"/>
        </w:rPr>
        <w:t>школе.1990.№</w:t>
      </w:r>
      <w:proofErr w:type="gramEnd"/>
      <w:r w:rsidRPr="004E40E5">
        <w:rPr>
          <w:rFonts w:ascii="Times New Roman" w:eastAsia="Times New Roman" w:hAnsi="Times New Roman" w:cs="Times New Roman"/>
          <w:color w:val="000000"/>
          <w:sz w:val="27"/>
          <w:szCs w:val="27"/>
          <w:lang w:eastAsia="ru-RU"/>
        </w:rPr>
        <w:t>3.-с.13-15 </w:t>
      </w:r>
    </w:p>
    <w:p w:rsidR="004E40E5" w:rsidRPr="004E40E5" w:rsidRDefault="004E40E5" w:rsidP="004E40E5">
      <w:pPr>
        <w:numPr>
          <w:ilvl w:val="0"/>
          <w:numId w:val="33"/>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 xml:space="preserve">Унт И.Э. Индивидуализация и дифференциация </w:t>
      </w:r>
      <w:proofErr w:type="gramStart"/>
      <w:r w:rsidRPr="004E40E5">
        <w:rPr>
          <w:rFonts w:ascii="Times New Roman" w:eastAsia="Times New Roman" w:hAnsi="Times New Roman" w:cs="Times New Roman"/>
          <w:color w:val="000000"/>
          <w:sz w:val="27"/>
          <w:szCs w:val="27"/>
          <w:lang w:eastAsia="ru-RU"/>
        </w:rPr>
        <w:t>обучения.-</w:t>
      </w:r>
      <w:proofErr w:type="gramEnd"/>
      <w:r w:rsidRPr="004E40E5">
        <w:rPr>
          <w:rFonts w:ascii="Times New Roman" w:eastAsia="Times New Roman" w:hAnsi="Times New Roman" w:cs="Times New Roman"/>
          <w:color w:val="000000"/>
          <w:sz w:val="27"/>
          <w:szCs w:val="27"/>
          <w:lang w:eastAsia="ru-RU"/>
        </w:rPr>
        <w:t xml:space="preserve"> М.:Педагогика,1990. -191с. </w:t>
      </w:r>
    </w:p>
    <w:p w:rsidR="004E40E5" w:rsidRPr="004E40E5" w:rsidRDefault="004E40E5" w:rsidP="004E40E5">
      <w:pPr>
        <w:numPr>
          <w:ilvl w:val="0"/>
          <w:numId w:val="33"/>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r>
      <w:proofErr w:type="spellStart"/>
      <w:r w:rsidRPr="004E40E5">
        <w:rPr>
          <w:rFonts w:ascii="Times New Roman" w:eastAsia="Times New Roman" w:hAnsi="Times New Roman" w:cs="Times New Roman"/>
          <w:color w:val="000000"/>
          <w:sz w:val="27"/>
          <w:szCs w:val="27"/>
          <w:lang w:eastAsia="ru-RU"/>
        </w:rPr>
        <w:t>Утеева</w:t>
      </w:r>
      <w:proofErr w:type="spellEnd"/>
      <w:r w:rsidRPr="004E40E5">
        <w:rPr>
          <w:rFonts w:ascii="Times New Roman" w:eastAsia="Times New Roman" w:hAnsi="Times New Roman" w:cs="Times New Roman"/>
          <w:color w:val="000000"/>
          <w:sz w:val="27"/>
          <w:szCs w:val="27"/>
          <w:lang w:eastAsia="ru-RU"/>
        </w:rPr>
        <w:t xml:space="preserve"> Р.А. Дифференцированные формы учебной деятельности </w:t>
      </w:r>
      <w:proofErr w:type="gramStart"/>
      <w:r w:rsidRPr="004E40E5">
        <w:rPr>
          <w:rFonts w:ascii="Times New Roman" w:eastAsia="Times New Roman" w:hAnsi="Times New Roman" w:cs="Times New Roman"/>
          <w:color w:val="000000"/>
          <w:sz w:val="27"/>
          <w:szCs w:val="27"/>
          <w:lang w:eastAsia="ru-RU"/>
        </w:rPr>
        <w:t>учащихся.-</w:t>
      </w:r>
      <w:proofErr w:type="gramEnd"/>
      <w:r w:rsidRPr="004E40E5">
        <w:rPr>
          <w:rFonts w:ascii="Times New Roman" w:eastAsia="Times New Roman" w:hAnsi="Times New Roman" w:cs="Times New Roman"/>
          <w:color w:val="000000"/>
          <w:sz w:val="27"/>
          <w:szCs w:val="27"/>
          <w:lang w:eastAsia="ru-RU"/>
        </w:rPr>
        <w:t xml:space="preserve"> Математика в школе,№5-с.32-33. </w:t>
      </w:r>
    </w:p>
    <w:p w:rsidR="004E40E5" w:rsidRPr="004E40E5" w:rsidRDefault="004E40E5" w:rsidP="004E40E5">
      <w:pPr>
        <w:numPr>
          <w:ilvl w:val="0"/>
          <w:numId w:val="33"/>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t xml:space="preserve">Черникова Т.М. Уроки в парах сменного </w:t>
      </w:r>
      <w:proofErr w:type="gramStart"/>
      <w:r w:rsidRPr="004E40E5">
        <w:rPr>
          <w:rFonts w:ascii="Times New Roman" w:eastAsia="Times New Roman" w:hAnsi="Times New Roman" w:cs="Times New Roman"/>
          <w:color w:val="000000"/>
          <w:sz w:val="27"/>
          <w:szCs w:val="27"/>
          <w:lang w:eastAsia="ru-RU"/>
        </w:rPr>
        <w:t>состава.-</w:t>
      </w:r>
      <w:proofErr w:type="gramEnd"/>
      <w:r w:rsidRPr="004E40E5">
        <w:rPr>
          <w:rFonts w:ascii="Times New Roman" w:eastAsia="Times New Roman" w:hAnsi="Times New Roman" w:cs="Times New Roman"/>
          <w:color w:val="000000"/>
          <w:sz w:val="27"/>
          <w:szCs w:val="27"/>
          <w:lang w:eastAsia="ru-RU"/>
        </w:rPr>
        <w:t>Математика в школе.-1995, № 2.-с.45-46. </w:t>
      </w:r>
    </w:p>
    <w:p w:rsidR="004E40E5" w:rsidRPr="004E40E5" w:rsidRDefault="004E40E5" w:rsidP="004E40E5">
      <w:pPr>
        <w:numPr>
          <w:ilvl w:val="0"/>
          <w:numId w:val="33"/>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r>
      <w:proofErr w:type="spellStart"/>
      <w:r w:rsidRPr="004E40E5">
        <w:rPr>
          <w:rFonts w:ascii="Times New Roman" w:eastAsia="Times New Roman" w:hAnsi="Times New Roman" w:cs="Times New Roman"/>
          <w:color w:val="000000"/>
          <w:sz w:val="27"/>
          <w:szCs w:val="27"/>
          <w:lang w:eastAsia="ru-RU"/>
        </w:rPr>
        <w:t>Якиманская</w:t>
      </w:r>
      <w:proofErr w:type="spellEnd"/>
      <w:r w:rsidRPr="004E40E5">
        <w:rPr>
          <w:rFonts w:ascii="Times New Roman" w:eastAsia="Times New Roman" w:hAnsi="Times New Roman" w:cs="Times New Roman"/>
          <w:color w:val="000000"/>
          <w:sz w:val="27"/>
          <w:szCs w:val="27"/>
          <w:lang w:eastAsia="ru-RU"/>
        </w:rPr>
        <w:t xml:space="preserve"> И.С. Личностно-ориентированное обучение в современной школе. - </w:t>
      </w:r>
      <w:proofErr w:type="gramStart"/>
      <w:r w:rsidRPr="004E40E5">
        <w:rPr>
          <w:rFonts w:ascii="Times New Roman" w:eastAsia="Times New Roman" w:hAnsi="Times New Roman" w:cs="Times New Roman"/>
          <w:color w:val="000000"/>
          <w:sz w:val="27"/>
          <w:szCs w:val="27"/>
          <w:lang w:eastAsia="ru-RU"/>
        </w:rPr>
        <w:t>М.:-</w:t>
      </w:r>
      <w:proofErr w:type="gramEnd"/>
      <w:r w:rsidRPr="004E40E5">
        <w:rPr>
          <w:rFonts w:ascii="Times New Roman" w:eastAsia="Times New Roman" w:hAnsi="Times New Roman" w:cs="Times New Roman"/>
          <w:color w:val="000000"/>
          <w:sz w:val="27"/>
          <w:szCs w:val="27"/>
          <w:lang w:eastAsia="ru-RU"/>
        </w:rPr>
        <w:t>Сентябрь,1996.-96с. </w:t>
      </w:r>
    </w:p>
    <w:p w:rsidR="004E40E5" w:rsidRPr="004E40E5" w:rsidRDefault="004E40E5" w:rsidP="004E40E5">
      <w:pPr>
        <w:shd w:val="clear" w:color="auto" w:fill="FFFFFF"/>
        <w:spacing w:after="270" w:line="240" w:lineRule="auto"/>
        <w:rPr>
          <w:rFonts w:ascii="Times New Roman" w:eastAsia="Times New Roman" w:hAnsi="Times New Roman" w:cs="Times New Roman"/>
          <w:color w:val="000000"/>
          <w:sz w:val="27"/>
          <w:szCs w:val="27"/>
          <w:lang w:eastAsia="ru-RU"/>
        </w:rPr>
      </w:pPr>
      <w:r w:rsidRPr="004E40E5">
        <w:rPr>
          <w:rFonts w:ascii="Times New Roman" w:eastAsia="Times New Roman" w:hAnsi="Times New Roman" w:cs="Times New Roman"/>
          <w:color w:val="000000"/>
          <w:sz w:val="27"/>
          <w:szCs w:val="27"/>
          <w:lang w:eastAsia="ru-RU"/>
        </w:rPr>
        <w:br/>
      </w:r>
    </w:p>
    <w:p w:rsidR="00D35B3F" w:rsidRDefault="00D35B3F"/>
    <w:sectPr w:rsidR="00D35B3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A01BD2"/>
    <w:multiLevelType w:val="multilevel"/>
    <w:tmpl w:val="E0969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C20B99"/>
    <w:multiLevelType w:val="multilevel"/>
    <w:tmpl w:val="5C383D3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63060E1"/>
    <w:multiLevelType w:val="multilevel"/>
    <w:tmpl w:val="A2C00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580FEC"/>
    <w:multiLevelType w:val="multilevel"/>
    <w:tmpl w:val="2496F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F8250C"/>
    <w:multiLevelType w:val="multilevel"/>
    <w:tmpl w:val="00B227B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9CE3818"/>
    <w:multiLevelType w:val="multilevel"/>
    <w:tmpl w:val="83D02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CD73D1"/>
    <w:multiLevelType w:val="multilevel"/>
    <w:tmpl w:val="CDBE6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7347B9"/>
    <w:multiLevelType w:val="multilevel"/>
    <w:tmpl w:val="6C2C3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065CD7"/>
    <w:multiLevelType w:val="multilevel"/>
    <w:tmpl w:val="FAA8A21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03715F9"/>
    <w:multiLevelType w:val="multilevel"/>
    <w:tmpl w:val="526C894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5CB0736"/>
    <w:multiLevelType w:val="multilevel"/>
    <w:tmpl w:val="9126E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8E5167C"/>
    <w:multiLevelType w:val="multilevel"/>
    <w:tmpl w:val="7EE23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2B21F12"/>
    <w:multiLevelType w:val="multilevel"/>
    <w:tmpl w:val="68526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4887166"/>
    <w:multiLevelType w:val="multilevel"/>
    <w:tmpl w:val="5C7C5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6162751"/>
    <w:multiLevelType w:val="multilevel"/>
    <w:tmpl w:val="F90E40A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D8D191A"/>
    <w:multiLevelType w:val="multilevel"/>
    <w:tmpl w:val="444EB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E074D5E"/>
    <w:multiLevelType w:val="multilevel"/>
    <w:tmpl w:val="A8D6B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0A544E2"/>
    <w:multiLevelType w:val="multilevel"/>
    <w:tmpl w:val="CA022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3E6033E"/>
    <w:multiLevelType w:val="multilevel"/>
    <w:tmpl w:val="1A8CF1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8594D87"/>
    <w:multiLevelType w:val="multilevel"/>
    <w:tmpl w:val="FAE4B6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A893558"/>
    <w:multiLevelType w:val="multilevel"/>
    <w:tmpl w:val="65389C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AFE33C2"/>
    <w:multiLevelType w:val="multilevel"/>
    <w:tmpl w:val="D2DCD1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C8E3389"/>
    <w:multiLevelType w:val="multilevel"/>
    <w:tmpl w:val="7368C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8255810"/>
    <w:multiLevelType w:val="multilevel"/>
    <w:tmpl w:val="40E62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0A7629"/>
    <w:multiLevelType w:val="multilevel"/>
    <w:tmpl w:val="A400F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5E724A2"/>
    <w:multiLevelType w:val="multilevel"/>
    <w:tmpl w:val="274277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C27612C"/>
    <w:multiLevelType w:val="multilevel"/>
    <w:tmpl w:val="3C4233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1AB7657"/>
    <w:multiLevelType w:val="multilevel"/>
    <w:tmpl w:val="92122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2113ED9"/>
    <w:multiLevelType w:val="multilevel"/>
    <w:tmpl w:val="B6BE4E2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2E46C57"/>
    <w:multiLevelType w:val="multilevel"/>
    <w:tmpl w:val="208A9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7D86F90"/>
    <w:multiLevelType w:val="multilevel"/>
    <w:tmpl w:val="82EAC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9C72AEE"/>
    <w:multiLevelType w:val="multilevel"/>
    <w:tmpl w:val="38F8E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D044F62"/>
    <w:multiLevelType w:val="multilevel"/>
    <w:tmpl w:val="3970C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5"/>
    <w:lvlOverride w:ilvl="0">
      <w:startOverride w:val="1"/>
    </w:lvlOverride>
  </w:num>
  <w:num w:numId="2">
    <w:abstractNumId w:val="16"/>
  </w:num>
  <w:num w:numId="3">
    <w:abstractNumId w:val="11"/>
  </w:num>
  <w:num w:numId="4">
    <w:abstractNumId w:val="18"/>
  </w:num>
  <w:num w:numId="5">
    <w:abstractNumId w:val="3"/>
  </w:num>
  <w:num w:numId="6">
    <w:abstractNumId w:val="24"/>
  </w:num>
  <w:num w:numId="7">
    <w:abstractNumId w:val="5"/>
  </w:num>
  <w:num w:numId="8">
    <w:abstractNumId w:val="17"/>
  </w:num>
  <w:num w:numId="9">
    <w:abstractNumId w:val="0"/>
  </w:num>
  <w:num w:numId="10">
    <w:abstractNumId w:val="7"/>
  </w:num>
  <w:num w:numId="11">
    <w:abstractNumId w:val="6"/>
  </w:num>
  <w:num w:numId="12">
    <w:abstractNumId w:val="15"/>
  </w:num>
  <w:num w:numId="13">
    <w:abstractNumId w:val="13"/>
  </w:num>
  <w:num w:numId="14">
    <w:abstractNumId w:val="29"/>
  </w:num>
  <w:num w:numId="15">
    <w:abstractNumId w:val="20"/>
  </w:num>
  <w:num w:numId="16">
    <w:abstractNumId w:val="21"/>
  </w:num>
  <w:num w:numId="17">
    <w:abstractNumId w:val="26"/>
    <w:lvlOverride w:ilvl="0">
      <w:startOverride w:val="1"/>
    </w:lvlOverride>
  </w:num>
  <w:num w:numId="18">
    <w:abstractNumId w:val="31"/>
  </w:num>
  <w:num w:numId="19">
    <w:abstractNumId w:val="14"/>
  </w:num>
  <w:num w:numId="20">
    <w:abstractNumId w:val="23"/>
  </w:num>
  <w:num w:numId="21">
    <w:abstractNumId w:val="1"/>
  </w:num>
  <w:num w:numId="22">
    <w:abstractNumId w:val="30"/>
  </w:num>
  <w:num w:numId="23">
    <w:abstractNumId w:val="9"/>
  </w:num>
  <w:num w:numId="24">
    <w:abstractNumId w:val="32"/>
  </w:num>
  <w:num w:numId="25">
    <w:abstractNumId w:val="4"/>
  </w:num>
  <w:num w:numId="26">
    <w:abstractNumId w:val="2"/>
  </w:num>
  <w:num w:numId="27">
    <w:abstractNumId w:val="28"/>
  </w:num>
  <w:num w:numId="28">
    <w:abstractNumId w:val="27"/>
  </w:num>
  <w:num w:numId="29">
    <w:abstractNumId w:val="22"/>
  </w:num>
  <w:num w:numId="30">
    <w:abstractNumId w:val="10"/>
  </w:num>
  <w:num w:numId="31">
    <w:abstractNumId w:val="12"/>
    <w:lvlOverride w:ilvl="0">
      <w:startOverride w:val="1"/>
    </w:lvlOverride>
  </w:num>
  <w:num w:numId="32">
    <w:abstractNumId w:val="19"/>
    <w:lvlOverride w:ilvl="0">
      <w:startOverride w:val="1"/>
    </w:lvlOverride>
  </w:num>
  <w:num w:numId="3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40E5"/>
    <w:rsid w:val="000F7C0D"/>
    <w:rsid w:val="002A33CC"/>
    <w:rsid w:val="004E40E5"/>
    <w:rsid w:val="00D35B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0843F4A-B954-4777-A254-5B7FECA674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8996739">
      <w:bodyDiv w:val="1"/>
      <w:marLeft w:val="0"/>
      <w:marRight w:val="0"/>
      <w:marTop w:val="0"/>
      <w:marBottom w:val="0"/>
      <w:divBdr>
        <w:top w:val="none" w:sz="0" w:space="0" w:color="auto"/>
        <w:left w:val="none" w:sz="0" w:space="0" w:color="auto"/>
        <w:bottom w:val="none" w:sz="0" w:space="0" w:color="auto"/>
        <w:right w:val="none" w:sz="0" w:space="0" w:color="auto"/>
      </w:divBdr>
      <w:divsChild>
        <w:div w:id="5926638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gif"/><Relationship Id="rId13" Type="http://schemas.openxmlformats.org/officeDocument/2006/relationships/image" Target="media/image9.gif"/><Relationship Id="rId18" Type="http://schemas.openxmlformats.org/officeDocument/2006/relationships/image" Target="media/image14.gif"/><Relationship Id="rId26" Type="http://schemas.openxmlformats.org/officeDocument/2006/relationships/image" Target="media/image22.gif"/><Relationship Id="rId3" Type="http://schemas.openxmlformats.org/officeDocument/2006/relationships/settings" Target="settings.xml"/><Relationship Id="rId21" Type="http://schemas.openxmlformats.org/officeDocument/2006/relationships/image" Target="media/image17.gif"/><Relationship Id="rId7" Type="http://schemas.openxmlformats.org/officeDocument/2006/relationships/image" Target="media/image3.gif"/><Relationship Id="rId12" Type="http://schemas.openxmlformats.org/officeDocument/2006/relationships/image" Target="media/image8.gif"/><Relationship Id="rId17" Type="http://schemas.openxmlformats.org/officeDocument/2006/relationships/image" Target="media/image13.gif"/><Relationship Id="rId25" Type="http://schemas.openxmlformats.org/officeDocument/2006/relationships/image" Target="media/image21.gif"/><Relationship Id="rId2" Type="http://schemas.openxmlformats.org/officeDocument/2006/relationships/styles" Target="styles.xml"/><Relationship Id="rId16" Type="http://schemas.openxmlformats.org/officeDocument/2006/relationships/image" Target="media/image12.gif"/><Relationship Id="rId20" Type="http://schemas.openxmlformats.org/officeDocument/2006/relationships/image" Target="media/image16.gif"/><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gif"/><Relationship Id="rId11" Type="http://schemas.openxmlformats.org/officeDocument/2006/relationships/image" Target="media/image7.gif"/><Relationship Id="rId24" Type="http://schemas.openxmlformats.org/officeDocument/2006/relationships/image" Target="media/image20.gif"/><Relationship Id="rId5" Type="http://schemas.openxmlformats.org/officeDocument/2006/relationships/image" Target="media/image1.gif"/><Relationship Id="rId15" Type="http://schemas.openxmlformats.org/officeDocument/2006/relationships/image" Target="media/image11.gif"/><Relationship Id="rId23" Type="http://schemas.openxmlformats.org/officeDocument/2006/relationships/image" Target="media/image19.gif"/><Relationship Id="rId28" Type="http://schemas.openxmlformats.org/officeDocument/2006/relationships/image" Target="media/image24.gif"/><Relationship Id="rId10" Type="http://schemas.openxmlformats.org/officeDocument/2006/relationships/image" Target="media/image6.gif"/><Relationship Id="rId19" Type="http://schemas.openxmlformats.org/officeDocument/2006/relationships/image" Target="media/image15.gif"/><Relationship Id="rId4" Type="http://schemas.openxmlformats.org/officeDocument/2006/relationships/webSettings" Target="webSettings.xml"/><Relationship Id="rId9" Type="http://schemas.openxmlformats.org/officeDocument/2006/relationships/image" Target="media/image5.gif"/><Relationship Id="rId14" Type="http://schemas.openxmlformats.org/officeDocument/2006/relationships/image" Target="media/image10.gif"/><Relationship Id="rId22" Type="http://schemas.openxmlformats.org/officeDocument/2006/relationships/image" Target="media/image18.gif"/><Relationship Id="rId27" Type="http://schemas.openxmlformats.org/officeDocument/2006/relationships/image" Target="media/image23.gif"/><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30</Pages>
  <Words>7750</Words>
  <Characters>44180</Characters>
  <Application>Microsoft Office Word</Application>
  <DocSecurity>0</DocSecurity>
  <Lines>368</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51827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Хозяин</dc:creator>
  <cp:keywords/>
  <dc:description/>
  <cp:lastModifiedBy>Хозяин</cp:lastModifiedBy>
  <cp:revision>2</cp:revision>
  <dcterms:created xsi:type="dcterms:W3CDTF">2016-12-19T17:09:00Z</dcterms:created>
  <dcterms:modified xsi:type="dcterms:W3CDTF">2016-12-19T17:09:00Z</dcterms:modified>
</cp:coreProperties>
</file>