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6506" w:rsidRDefault="0044617C" w:rsidP="0044617C">
      <w:pPr>
        <w:spacing w:line="360" w:lineRule="auto"/>
        <w:ind w:right="-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Современный дошкольник</w:t>
      </w:r>
      <w:r w:rsidR="0043650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36506" w:rsidRDefault="00436506" w:rsidP="0044617C">
      <w:pPr>
        <w:spacing w:line="360" w:lineRule="auto"/>
        <w:ind w:right="-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Преемственность дошкольного и школьного образования.</w:t>
      </w:r>
    </w:p>
    <w:p w:rsidR="0044617C" w:rsidRPr="0044617C" w:rsidRDefault="0044617C" w:rsidP="0044617C">
      <w:pPr>
        <w:spacing w:line="360" w:lineRule="auto"/>
        <w:ind w:right="-1"/>
        <w:jc w:val="center"/>
        <w:rPr>
          <w:rFonts w:ascii="Times New Roman" w:hAnsi="Times New Roman" w:cs="Times New Roman"/>
          <w:sz w:val="24"/>
          <w:szCs w:val="24"/>
        </w:rPr>
      </w:pPr>
      <w:r w:rsidRPr="0044617C">
        <w:rPr>
          <w:rFonts w:ascii="Times New Roman" w:hAnsi="Times New Roman" w:cs="Times New Roman"/>
          <w:sz w:val="24"/>
          <w:szCs w:val="24"/>
        </w:rPr>
        <w:t xml:space="preserve">       Демократические преобразования в российском обществе привели к серьезным изменениям в системе дошкольного и начального школьного образования, которые коснулись как организационной, так и содержательной стороны этих ступеней образования. Так, система дошкольного образования представляет гибкую, многофункциональную сеть дошкольных образовательных учреждений, которые предоставляют широкий спектр образовательных услуг с учетом возрастных и индивидуальных особенностей ребенка, потребностей семьи и общества в целом. Развиваются дошкольные учреждения с приоритетами одного или нескольких направлений работы с детьми (детские сады компенсирующего вида, центры развития ребенка и др.) Возникли новые формы обслуживания дошкольников  (мини-сады, группы кратковременного содержания, прогулочные, оздоровительные и  др.). Положительно зарекомендовали себя образовательные учреждения «начальная школа – детский сад», создающие наиболее благоприятные условия для обеспечения преемственности в воспитании, обучении и развитии детей.</w:t>
      </w:r>
    </w:p>
    <w:p w:rsidR="0044617C" w:rsidRPr="0044617C" w:rsidRDefault="0044617C" w:rsidP="0044617C">
      <w:pPr>
        <w:spacing w:line="360" w:lineRule="auto"/>
        <w:ind w:right="-1"/>
        <w:rPr>
          <w:rFonts w:ascii="Times New Roman" w:hAnsi="Times New Roman" w:cs="Times New Roman"/>
          <w:sz w:val="24"/>
          <w:szCs w:val="24"/>
        </w:rPr>
      </w:pPr>
      <w:r w:rsidRPr="0044617C">
        <w:rPr>
          <w:rFonts w:ascii="Times New Roman" w:hAnsi="Times New Roman" w:cs="Times New Roman"/>
          <w:sz w:val="24"/>
          <w:szCs w:val="24"/>
        </w:rPr>
        <w:t xml:space="preserve">       Существенные изменения произошли в содержании образования детей дошкольного и младшего школьного возраста, в общем характере и стиле педагогического процесса: все большее распространение приобретает вариативность программ, учебных планов, средств обучения, что значительно обогащает содержание как  дошкольной, так и начальной школьной ступени образования. Наметился отказ от жестко регламентированных форм обучения, педагогической общественностью приняты идеи гуманистической педагогики.</w:t>
      </w:r>
    </w:p>
    <w:p w:rsidR="0044617C" w:rsidRPr="0044617C" w:rsidRDefault="0044617C" w:rsidP="0044617C">
      <w:pPr>
        <w:spacing w:line="360" w:lineRule="auto"/>
        <w:ind w:right="-1"/>
        <w:rPr>
          <w:rFonts w:ascii="Times New Roman" w:hAnsi="Times New Roman" w:cs="Times New Roman"/>
          <w:sz w:val="24"/>
          <w:szCs w:val="24"/>
        </w:rPr>
      </w:pPr>
      <w:r w:rsidRPr="0044617C">
        <w:rPr>
          <w:rFonts w:ascii="Times New Roman" w:hAnsi="Times New Roman" w:cs="Times New Roman"/>
          <w:sz w:val="24"/>
          <w:szCs w:val="24"/>
        </w:rPr>
        <w:t xml:space="preserve">        Анализ ситуации показывает, что тенденция должна оставаться характерной чертой системы образования в будущем.</w:t>
      </w:r>
    </w:p>
    <w:p w:rsidR="0044617C" w:rsidRPr="0044617C" w:rsidRDefault="0044617C" w:rsidP="0044617C">
      <w:pPr>
        <w:spacing w:line="360" w:lineRule="auto"/>
        <w:ind w:right="-1"/>
        <w:rPr>
          <w:rFonts w:ascii="Times New Roman" w:hAnsi="Times New Roman" w:cs="Times New Roman"/>
          <w:sz w:val="24"/>
          <w:szCs w:val="24"/>
        </w:rPr>
      </w:pPr>
      <w:r w:rsidRPr="0044617C">
        <w:rPr>
          <w:rFonts w:ascii="Times New Roman" w:hAnsi="Times New Roman" w:cs="Times New Roman"/>
          <w:sz w:val="24"/>
          <w:szCs w:val="24"/>
        </w:rPr>
        <w:t xml:space="preserve">Апробация Федеральных государственных образовательных стандартов дошкольного образования (ФГОС ДО) и новых Федеральных государственных образовательных стандартов начального общего образования (ФГОС НОО) – важный этап преемственности деятельности дошкольных групп и начальной школы. Введение утвержденных на государственном уровне стандартов образования существенно способствует обеспечению преемственности и перспективности повышения качества образования в целостной системе образования.   </w:t>
      </w:r>
    </w:p>
    <w:p w:rsidR="0044617C" w:rsidRPr="0044617C" w:rsidRDefault="0044617C" w:rsidP="0044617C">
      <w:pPr>
        <w:spacing w:line="360" w:lineRule="auto"/>
        <w:ind w:right="-1"/>
        <w:rPr>
          <w:rFonts w:ascii="Times New Roman" w:hAnsi="Times New Roman" w:cs="Times New Roman"/>
          <w:sz w:val="24"/>
          <w:szCs w:val="24"/>
        </w:rPr>
      </w:pPr>
      <w:r w:rsidRPr="0044617C">
        <w:rPr>
          <w:rFonts w:ascii="Times New Roman" w:hAnsi="Times New Roman" w:cs="Times New Roman"/>
          <w:sz w:val="24"/>
          <w:szCs w:val="24"/>
        </w:rPr>
        <w:lastRenderedPageBreak/>
        <w:t xml:space="preserve">       Поступление ребенка в школу – переломный момент в жизни дошкольника. Важным итогом психического развития в период дошкольного детства является готовность к школьному обучению. С первых дней первоклассника в школе меняется привычный уклад жизни ребенка, он привыкает к новым социальным условиям, знакомится со сверстниками, ему трудно осмыслить свое новое положение.</w:t>
      </w:r>
    </w:p>
    <w:p w:rsidR="0044617C" w:rsidRPr="0044617C" w:rsidRDefault="0044617C" w:rsidP="0044617C">
      <w:pPr>
        <w:spacing w:line="360" w:lineRule="auto"/>
        <w:ind w:right="-1"/>
        <w:rPr>
          <w:rFonts w:ascii="Times New Roman" w:hAnsi="Times New Roman" w:cs="Times New Roman"/>
          <w:sz w:val="24"/>
          <w:szCs w:val="24"/>
        </w:rPr>
      </w:pPr>
      <w:r w:rsidRPr="0044617C">
        <w:rPr>
          <w:rFonts w:ascii="Times New Roman" w:hAnsi="Times New Roman" w:cs="Times New Roman"/>
          <w:sz w:val="24"/>
          <w:szCs w:val="24"/>
        </w:rPr>
        <w:t xml:space="preserve">        В настоящее время довольно часто нарушаются взаимосвязи между дошкольным учреждением и школой. И это не потому, что нет работы между начальной школой и дошкольными группами, нарушилась преемственность учебных программ, учебников, появилось много программ по учебным, образовательным дисциплинам и развивающим нетрадиционным авторским курсам. В основном это явление расценивается как  положительное, но оно порождает много проблем. Не научив детей в дошкольном  учреждении важнейшим приемам важнейшим приемам учебной деятельности, трудно достичь высоких  результатов в начальной школе, даже применяя передовые технологии. Подготовка детей к школе – задача комплексная, многогранная и охватывает все сферы жизни ребенка. Наличие знаний само по себе не определяет успешность обучения, гораздо важнее, чтобы ребенок умел самостоятельно их добывать и применять.</w:t>
      </w:r>
    </w:p>
    <w:p w:rsidR="0044617C" w:rsidRPr="0044617C" w:rsidRDefault="0044617C" w:rsidP="0044617C">
      <w:pPr>
        <w:spacing w:line="360" w:lineRule="auto"/>
        <w:ind w:right="283"/>
        <w:rPr>
          <w:rFonts w:ascii="Times New Roman" w:hAnsi="Times New Roman" w:cs="Times New Roman"/>
          <w:sz w:val="24"/>
          <w:szCs w:val="24"/>
        </w:rPr>
      </w:pPr>
      <w:r w:rsidRPr="0044617C">
        <w:rPr>
          <w:rFonts w:ascii="Times New Roman" w:hAnsi="Times New Roman" w:cs="Times New Roman"/>
          <w:sz w:val="24"/>
          <w:szCs w:val="24"/>
        </w:rPr>
        <w:t>В этом заключается деятельный подход (сознание  формируется в деятельности), который лежит в основе государственных образовательных стандартов. Через действие начинается понимание.  Вот почему появляется необходимость  методической преемственности, преемственности развивающей среды, стиля взаимодействия детей и взрослых. Ведущей  целью подготовки к школе должно быть формирование у дошкольников качеств, необходимых для овладения учебной деятельностью, - любознательности, инициативности, самостоятельности, произвольности, творческого самовыражения ребенка и др.</w:t>
      </w:r>
    </w:p>
    <w:p w:rsidR="0044617C" w:rsidRPr="0044617C" w:rsidRDefault="0044617C" w:rsidP="0044617C">
      <w:pPr>
        <w:spacing w:line="360" w:lineRule="auto"/>
        <w:ind w:right="-1"/>
        <w:rPr>
          <w:rFonts w:ascii="Times New Roman" w:hAnsi="Times New Roman" w:cs="Times New Roman"/>
          <w:sz w:val="24"/>
          <w:szCs w:val="24"/>
        </w:rPr>
      </w:pPr>
      <w:r w:rsidRPr="0044617C">
        <w:rPr>
          <w:rFonts w:ascii="Times New Roman" w:hAnsi="Times New Roman" w:cs="Times New Roman"/>
          <w:sz w:val="24"/>
          <w:szCs w:val="24"/>
        </w:rPr>
        <w:t xml:space="preserve">       « Программа воспитания и обучения в детском саду» предусматривает физическое, умственное, нравственное, трудовое и эстетическое воспитание дошкольников в соответствии с их возрастными и индивидуальными психологическими особенностями. Эти задачи решаются в процессе разносторонней деятельности детей: игровой, трудовой, учебной, художественной, что дает возможность осуществлять их всестороннее развитие и воспитание, подготовку к школе. Одним из важных факторов, обеспечивающих эффективность образования, является непрерывность и преемственность дошкольного и начального школьного обучения.</w:t>
      </w:r>
    </w:p>
    <w:p w:rsidR="00503767" w:rsidRPr="0044617C" w:rsidRDefault="00503767">
      <w:pPr>
        <w:rPr>
          <w:rFonts w:ascii="Times New Roman" w:hAnsi="Times New Roman" w:cs="Times New Roman"/>
          <w:sz w:val="24"/>
          <w:szCs w:val="24"/>
        </w:rPr>
      </w:pPr>
    </w:p>
    <w:sectPr w:rsidR="00503767" w:rsidRPr="0044617C" w:rsidSect="0044617C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44617C"/>
    <w:rsid w:val="00436506"/>
    <w:rsid w:val="0044617C"/>
    <w:rsid w:val="00503767"/>
    <w:rsid w:val="00EB7D36"/>
    <w:rsid w:val="00F159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617C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887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689</Words>
  <Characters>3928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Baraduda</dc:creator>
  <cp:keywords/>
  <dc:description/>
  <cp:lastModifiedBy>Baraduda</cp:lastModifiedBy>
  <cp:revision>5</cp:revision>
  <dcterms:created xsi:type="dcterms:W3CDTF">2017-03-24T11:27:00Z</dcterms:created>
  <dcterms:modified xsi:type="dcterms:W3CDTF">2017-04-07T10:35:00Z</dcterms:modified>
</cp:coreProperties>
</file>