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44C" w:rsidRPr="008D0D90" w:rsidRDefault="0046344C" w:rsidP="0046344C">
      <w:pPr>
        <w:pStyle w:val="c7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8D0D90">
        <w:rPr>
          <w:rStyle w:val="c2"/>
          <w:color w:val="000000"/>
        </w:rPr>
        <w:t>«</w:t>
      </w:r>
      <w:r w:rsidRPr="008D0D90">
        <w:rPr>
          <w:rStyle w:val="c9"/>
          <w:b/>
          <w:bCs/>
          <w:color w:val="000000"/>
        </w:rPr>
        <w:t>Экологическое воспитание в начальной школе как метод обучения и воспитания в условиях ФГОС »</w:t>
      </w:r>
    </w:p>
    <w:p w:rsidR="0046344C" w:rsidRPr="008D0D90" w:rsidRDefault="008D0D90" w:rsidP="008D0D90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rStyle w:val="c2"/>
          <w:color w:val="000000"/>
        </w:rPr>
        <w:t xml:space="preserve"> </w:t>
      </w:r>
      <w:r w:rsidR="0046344C" w:rsidRPr="008D0D90">
        <w:rPr>
          <w:rStyle w:val="c2"/>
          <w:color w:val="000000"/>
        </w:rPr>
        <w:t>Система экологического образования и воспитания  сложилась внутри учебно-воспитательного процесса и продуктивно действует в течение всего учебного процесса.</w:t>
      </w:r>
    </w:p>
    <w:p w:rsidR="0046344C" w:rsidRPr="008D0D90" w:rsidRDefault="0046344C" w:rsidP="008D0D90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8D0D90">
        <w:rPr>
          <w:rStyle w:val="c2"/>
          <w:color w:val="000000"/>
        </w:rPr>
        <w:t xml:space="preserve"> Она включает в себя систему мероприятий, которые осуществляются </w:t>
      </w:r>
      <w:proofErr w:type="gramStart"/>
      <w:r w:rsidRPr="008D0D90">
        <w:rPr>
          <w:rStyle w:val="c2"/>
          <w:color w:val="000000"/>
        </w:rPr>
        <w:t>циклично</w:t>
      </w:r>
      <w:proofErr w:type="gramEnd"/>
      <w:r w:rsidRPr="008D0D90">
        <w:rPr>
          <w:rStyle w:val="c2"/>
          <w:color w:val="000000"/>
        </w:rPr>
        <w:t xml:space="preserve"> и формирует экологическую грамотность учащихся, побуждает к активному взаимодействию с социумом (демонстрация собственных исследований, экологические акции, конкурсные мероприятия).</w:t>
      </w:r>
    </w:p>
    <w:p w:rsidR="0046344C" w:rsidRPr="008D0D90" w:rsidRDefault="0046344C" w:rsidP="008D0D90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8D0D90">
        <w:rPr>
          <w:rStyle w:val="c2"/>
          <w:color w:val="000000"/>
        </w:rPr>
        <w:t> При этом в начальном звене  закладываются основы экологической культуры. Ребенок должен понимать «что такое хорошо и что такое плохо» в его поведении по отношению к окружающей природе. Достигается это в ходе  различных мероприятий,  и через взаимодействие с учащимися среднего и старшего звена: беседы, игры, конкурсы. В том числе и   вовремя работы во внеурочной деятельности.  </w:t>
      </w:r>
    </w:p>
    <w:p w:rsidR="0046344C" w:rsidRPr="008D0D90" w:rsidRDefault="0046344C" w:rsidP="008D0D90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8D0D90">
        <w:rPr>
          <w:rStyle w:val="c2"/>
          <w:color w:val="000000"/>
        </w:rPr>
        <w:t>В любом предмете есть темы, имеющие экологическую направленность. Использование возможности проведения интегрированных уроков и мероприятий с применение активных форм и методов дает возможность осуществления и развития экологического воспитания.  </w:t>
      </w:r>
    </w:p>
    <w:p w:rsidR="0046344C" w:rsidRPr="008D0D90" w:rsidRDefault="0046344C" w:rsidP="008D0D90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8D0D90">
        <w:rPr>
          <w:rStyle w:val="c2"/>
          <w:color w:val="000000"/>
        </w:rPr>
        <w:t xml:space="preserve">В Программе развития универсальных учебных действий  определены требования к личностным результатам начального образования – на основе </w:t>
      </w:r>
      <w:proofErr w:type="spellStart"/>
      <w:r w:rsidRPr="008D0D90">
        <w:rPr>
          <w:rStyle w:val="c2"/>
          <w:color w:val="000000"/>
        </w:rPr>
        <w:t>сформированности</w:t>
      </w:r>
      <w:proofErr w:type="spellEnd"/>
      <w:r w:rsidRPr="008D0D90">
        <w:rPr>
          <w:rStyle w:val="c2"/>
          <w:color w:val="000000"/>
        </w:rPr>
        <w:t xml:space="preserve">  личностных универсальных учебных действий, включая самоопределение, </w:t>
      </w:r>
      <w:proofErr w:type="spellStart"/>
      <w:r w:rsidRPr="008D0D90">
        <w:rPr>
          <w:rStyle w:val="c2"/>
          <w:color w:val="000000"/>
        </w:rPr>
        <w:t>смыслообразование</w:t>
      </w:r>
      <w:proofErr w:type="spellEnd"/>
      <w:r w:rsidRPr="008D0D90">
        <w:rPr>
          <w:rStyle w:val="c2"/>
          <w:color w:val="000000"/>
        </w:rPr>
        <w:t xml:space="preserve"> и нравственно-этическое оценивание.</w:t>
      </w:r>
    </w:p>
    <w:p w:rsidR="0046344C" w:rsidRPr="008D0D90" w:rsidRDefault="0046344C" w:rsidP="008D0D90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8D0D90">
        <w:rPr>
          <w:rStyle w:val="c2"/>
          <w:color w:val="000000"/>
        </w:rPr>
        <w:t xml:space="preserve"> В составе основных видов универсальных учебных действий, диктуемом ключевыми целями общего образования, можно выделить четыре блока:1) личностный; 2) регулятивный (включающий также действия </w:t>
      </w:r>
      <w:proofErr w:type="spellStart"/>
      <w:r w:rsidRPr="008D0D90">
        <w:rPr>
          <w:rStyle w:val="c2"/>
          <w:color w:val="000000"/>
        </w:rPr>
        <w:t>саморегуляции</w:t>
      </w:r>
      <w:proofErr w:type="spellEnd"/>
      <w:r w:rsidRPr="008D0D90">
        <w:rPr>
          <w:rStyle w:val="c2"/>
          <w:color w:val="000000"/>
        </w:rPr>
        <w:t>); 3) познавательный; 4) коммуникативный.</w:t>
      </w:r>
    </w:p>
    <w:p w:rsidR="0046344C" w:rsidRPr="008D0D90" w:rsidRDefault="0046344C" w:rsidP="008D0D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>На начальном этапе более важным   являются личностные универсальные учебные действия, которые обеспечивают ценностно-смысловую ориентацию учащихся (умение соотносить поступки и события с принятыми 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</w:t>
      </w:r>
    </w:p>
    <w:p w:rsidR="0046344C" w:rsidRPr="008D0D90" w:rsidRDefault="008D0D90" w:rsidP="008D0D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 w:rsidR="0046344C"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ормирование ответственного отношения к окружающей среде, которое </w:t>
      </w:r>
      <w:proofErr w:type="gramStart"/>
      <w:r w:rsidR="0046344C"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строится на базе экологического сознания предполагает</w:t>
      </w:r>
      <w:proofErr w:type="gramEnd"/>
      <w:r w:rsidR="0046344C"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соблюдение нравственных и правовых принципов природопользования и пропаганду идей его оптимизации, активную деятельность по изучению и охране природы своей местности. Сама природа понимается не только как внешняя по отношению к человеку среда – она включает в себя человека.</w:t>
      </w:r>
    </w:p>
    <w:p w:rsidR="008D0D90" w:rsidRDefault="0046344C" w:rsidP="008D0D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системы знаний об экологических проблемах современности и пути их разрешения;  </w:t>
      </w:r>
    </w:p>
    <w:p w:rsidR="0046344C" w:rsidRPr="008D0D90" w:rsidRDefault="0046344C" w:rsidP="008D0D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мотивов, потребностей и привычек экологически целесообразного поведения и деятельности, здорового образа жизни;</w:t>
      </w:r>
    </w:p>
    <w:p w:rsidR="0046344C" w:rsidRPr="008D0D90" w:rsidRDefault="0046344C" w:rsidP="008D0D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системы интеллектуальных и практических умений по изучению, оценке состояния и улучшению окружающей среды своей местности;  </w:t>
      </w:r>
    </w:p>
    <w:p w:rsidR="0046344C" w:rsidRPr="008D0D90" w:rsidRDefault="0046344C" w:rsidP="008D0D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Развитие стремление к активной деятельности по охране окружающей среды: </w:t>
      </w:r>
      <w:proofErr w:type="gramStart"/>
      <w:r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>интеллектуального</w:t>
      </w:r>
      <w:proofErr w:type="gramEnd"/>
      <w:r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(способности к анализу экологических ситуаций), эмоционального (отношение к природе как к универсальной ценности), нравственного (воли и настойчивости, ответственности).</w:t>
      </w:r>
    </w:p>
    <w:p w:rsidR="0046344C" w:rsidRPr="008D0D90" w:rsidRDefault="0046344C" w:rsidP="008D0D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Проверить на практике позитивное влияние данных способов на активизацию познавательной деятельности, повышение качества знаний, развитие интереса к предмету.</w:t>
      </w:r>
    </w:p>
    <w:p w:rsidR="009C38F9" w:rsidRPr="008D0D90" w:rsidRDefault="0046344C" w:rsidP="008D0D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D90">
        <w:rPr>
          <w:rFonts w:ascii="Times New Roman" w:eastAsia="Times New Roman" w:hAnsi="Times New Roman" w:cs="Times New Roman"/>
          <w:color w:val="000000"/>
          <w:sz w:val="24"/>
          <w:szCs w:val="24"/>
        </w:rPr>
        <w:t>    На современном этапе развития общества остро встает вопрос экологического воспитания. Главная причина этого – тотальная экологическая безответственность. Экологические проблемы носят глобальный характер и затрагивают все человечество.  В связи с этим необходимо усилить и больше уделять внимания экологическому воспитанию в современной школе уже с первых лет воспитания детей.</w:t>
      </w:r>
    </w:p>
    <w:sectPr w:rsidR="009C38F9" w:rsidRPr="008D0D90" w:rsidSect="00E44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046AB"/>
    <w:multiLevelType w:val="multilevel"/>
    <w:tmpl w:val="47AAB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46344C"/>
    <w:rsid w:val="00307E8A"/>
    <w:rsid w:val="0046344C"/>
    <w:rsid w:val="008D0D90"/>
    <w:rsid w:val="009C38F9"/>
    <w:rsid w:val="00A42B53"/>
    <w:rsid w:val="00E44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63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6344C"/>
  </w:style>
  <w:style w:type="character" w:customStyle="1" w:styleId="c9">
    <w:name w:val="c9"/>
    <w:basedOn w:val="a0"/>
    <w:rsid w:val="0046344C"/>
  </w:style>
  <w:style w:type="character" w:customStyle="1" w:styleId="c3">
    <w:name w:val="c3"/>
    <w:basedOn w:val="a0"/>
    <w:rsid w:val="0046344C"/>
  </w:style>
  <w:style w:type="paragraph" w:customStyle="1" w:styleId="c23">
    <w:name w:val="c23"/>
    <w:basedOn w:val="a"/>
    <w:rsid w:val="00463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463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4634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530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2024-10-06T15:14:00Z</dcterms:created>
  <dcterms:modified xsi:type="dcterms:W3CDTF">2024-10-06T18:39:00Z</dcterms:modified>
</cp:coreProperties>
</file>