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265F" w:rsidRPr="0050265F" w:rsidRDefault="0050265F" w:rsidP="0050265F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50265F">
        <w:rPr>
          <w:rFonts w:ascii="Times New Roman" w:hAnsi="Times New Roman" w:cs="Times New Roman"/>
          <w:sz w:val="28"/>
          <w:szCs w:val="28"/>
        </w:rPr>
        <w:t>Сайт издания «Журнал Педагог»</w:t>
      </w:r>
    </w:p>
    <w:p w:rsidR="0050265F" w:rsidRPr="007A1EB2" w:rsidRDefault="0050265F" w:rsidP="0050265F">
      <w:pPr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265F" w:rsidRPr="0050265F" w:rsidRDefault="0050265F" w:rsidP="0050265F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50265F">
        <w:rPr>
          <w:rFonts w:ascii="Times New Roman" w:hAnsi="Times New Roman" w:cs="Times New Roman"/>
          <w:sz w:val="28"/>
          <w:szCs w:val="28"/>
        </w:rPr>
        <w:t>Обобщение педагогического опыта</w:t>
      </w:r>
    </w:p>
    <w:p w:rsidR="0050265F" w:rsidRDefault="0050265F" w:rsidP="0050265F">
      <w:pPr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265F" w:rsidRPr="007A1EB2" w:rsidRDefault="0050265F" w:rsidP="0050265F">
      <w:pPr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265F" w:rsidRPr="007A1EB2" w:rsidRDefault="0050265F" w:rsidP="0050265F">
      <w:pPr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265F" w:rsidRPr="0050265F" w:rsidRDefault="0050265F" w:rsidP="0050265F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50265F">
        <w:rPr>
          <w:b/>
          <w:color w:val="000000"/>
          <w:sz w:val="28"/>
          <w:szCs w:val="28"/>
        </w:rPr>
        <w:t xml:space="preserve">Формирование эмоционально – нравственной и интеллектуальных сфер у детей старшего дошкольного возраста с ТНР посредством использования парциальной программы </w:t>
      </w:r>
      <w:proofErr w:type="spellStart"/>
      <w:r w:rsidRPr="0050265F">
        <w:rPr>
          <w:b/>
          <w:color w:val="000000"/>
          <w:sz w:val="28"/>
          <w:szCs w:val="28"/>
        </w:rPr>
        <w:t>С.В.Макушкиной</w:t>
      </w:r>
      <w:proofErr w:type="spellEnd"/>
      <w:r w:rsidRPr="0050265F">
        <w:rPr>
          <w:b/>
          <w:color w:val="000000"/>
          <w:sz w:val="28"/>
          <w:szCs w:val="28"/>
        </w:rPr>
        <w:t xml:space="preserve"> «Умные игры в добрых сказках».</w:t>
      </w:r>
    </w:p>
    <w:p w:rsidR="0050265F" w:rsidRPr="00FD2FDF" w:rsidRDefault="0050265F" w:rsidP="0050265F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50265F" w:rsidRPr="007A1EB2" w:rsidRDefault="0050265F" w:rsidP="0050265F">
      <w:pPr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265F" w:rsidRPr="007A1EB2" w:rsidRDefault="0050265F" w:rsidP="0050265F">
      <w:pPr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265F" w:rsidRPr="007A1EB2" w:rsidRDefault="0050265F" w:rsidP="0050265F">
      <w:pPr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265F" w:rsidRDefault="0050265F" w:rsidP="0050265F">
      <w:pPr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265F" w:rsidRDefault="0050265F" w:rsidP="0050265F">
      <w:pPr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265F" w:rsidRPr="00FE5EF8" w:rsidRDefault="0050265F" w:rsidP="0050265F">
      <w:pPr>
        <w:spacing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Выполнила: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Семухина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Марина Николаевна</w:t>
      </w:r>
    </w:p>
    <w:p w:rsidR="0050265F" w:rsidRPr="00FE5EF8" w:rsidRDefault="0050265F" w:rsidP="0050265F">
      <w:pPr>
        <w:spacing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FE5EF8">
        <w:rPr>
          <w:rFonts w:ascii="Times New Roman" w:hAnsi="Times New Roman" w:cs="Times New Roman"/>
          <w:sz w:val="28"/>
          <w:szCs w:val="28"/>
        </w:rPr>
        <w:t xml:space="preserve"> </w:t>
      </w:r>
      <w:r w:rsidRPr="00FE5EF8">
        <w:rPr>
          <w:rFonts w:ascii="Times New Roman" w:hAnsi="Times New Roman" w:cs="Times New Roman"/>
          <w:sz w:val="28"/>
          <w:szCs w:val="28"/>
        </w:rPr>
        <w:t>П</w:t>
      </w:r>
      <w:r w:rsidRPr="00FE5EF8">
        <w:rPr>
          <w:rFonts w:ascii="Times New Roman" w:hAnsi="Times New Roman" w:cs="Times New Roman"/>
          <w:sz w:val="28"/>
          <w:szCs w:val="28"/>
        </w:rPr>
        <w:t>едагог</w:t>
      </w:r>
      <w:r>
        <w:rPr>
          <w:rFonts w:ascii="Times New Roman" w:hAnsi="Times New Roman" w:cs="Times New Roman"/>
          <w:sz w:val="28"/>
          <w:szCs w:val="28"/>
        </w:rPr>
        <w:t xml:space="preserve">-психолог </w:t>
      </w:r>
    </w:p>
    <w:p w:rsidR="0050265F" w:rsidRDefault="0050265F" w:rsidP="0050265F">
      <w:pPr>
        <w:spacing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МКДОУ №24 село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Путилово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265F" w:rsidRPr="00FE5EF8" w:rsidRDefault="0050265F" w:rsidP="0050265F">
      <w:pPr>
        <w:spacing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Кировского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района  Ленинградской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области</w:t>
      </w:r>
    </w:p>
    <w:p w:rsidR="0050265F" w:rsidRDefault="0050265F" w:rsidP="0050265F">
      <w:pPr>
        <w:spacing w:line="36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0265F" w:rsidRDefault="0050265F" w:rsidP="0050265F">
      <w:pPr>
        <w:spacing w:line="36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0265F" w:rsidRPr="00FE5EF8" w:rsidRDefault="0050265F" w:rsidP="0050265F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2024</w:t>
      </w:r>
      <w:r w:rsidRPr="00FE5EF8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50265F" w:rsidRDefault="00C66565" w:rsidP="00C6656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</w:p>
    <w:p w:rsidR="0050265F" w:rsidRPr="0050265F" w:rsidRDefault="0050265F" w:rsidP="0050265F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000000"/>
          <w:sz w:val="28"/>
          <w:szCs w:val="28"/>
        </w:rPr>
      </w:pPr>
      <w:r w:rsidRPr="0050265F">
        <w:rPr>
          <w:b/>
          <w:color w:val="000000"/>
          <w:sz w:val="28"/>
          <w:szCs w:val="28"/>
        </w:rPr>
        <w:lastRenderedPageBreak/>
        <w:t>Ф</w:t>
      </w:r>
      <w:r w:rsidRPr="0050265F">
        <w:rPr>
          <w:b/>
          <w:color w:val="000000"/>
          <w:sz w:val="28"/>
          <w:szCs w:val="28"/>
        </w:rPr>
        <w:t xml:space="preserve">ормирование эмоционально – нравственной и интеллектуальных сфер у детей старшего дошкольного возраста с ТНР посредством использования парциальной программы </w:t>
      </w:r>
      <w:proofErr w:type="spellStart"/>
      <w:r w:rsidRPr="0050265F">
        <w:rPr>
          <w:b/>
          <w:color w:val="000000"/>
          <w:sz w:val="28"/>
          <w:szCs w:val="28"/>
        </w:rPr>
        <w:t>С.В.Макушкиной</w:t>
      </w:r>
      <w:proofErr w:type="spellEnd"/>
      <w:r w:rsidRPr="0050265F">
        <w:rPr>
          <w:b/>
          <w:color w:val="000000"/>
          <w:sz w:val="28"/>
          <w:szCs w:val="28"/>
        </w:rPr>
        <w:t xml:space="preserve"> «Умные игры в добрых сказках».</w:t>
      </w:r>
    </w:p>
    <w:p w:rsidR="00C66565" w:rsidRDefault="0050265F" w:rsidP="00C6656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rFonts w:asciiTheme="minorHAnsi" w:eastAsiaTheme="minorHAnsi" w:hAnsiTheme="minorHAnsi" w:cstheme="minorBidi"/>
          <w:color w:val="000000"/>
          <w:sz w:val="27"/>
          <w:szCs w:val="27"/>
          <w:shd w:val="clear" w:color="auto" w:fill="FFFFFF"/>
          <w:lang w:eastAsia="en-US"/>
        </w:rPr>
      </w:pPr>
      <w:r>
        <w:rPr>
          <w:color w:val="000000"/>
          <w:sz w:val="28"/>
          <w:szCs w:val="28"/>
        </w:rPr>
        <w:t xml:space="preserve">         </w:t>
      </w:r>
      <w:bookmarkStart w:id="0" w:name="_GoBack"/>
      <w:bookmarkEnd w:id="0"/>
      <w:r w:rsidR="00C66565">
        <w:rPr>
          <w:color w:val="000000"/>
          <w:sz w:val="28"/>
          <w:szCs w:val="28"/>
        </w:rPr>
        <w:t xml:space="preserve">С парциальной программой </w:t>
      </w:r>
      <w:proofErr w:type="spellStart"/>
      <w:r w:rsidR="00C66565">
        <w:rPr>
          <w:color w:val="000000"/>
          <w:sz w:val="28"/>
          <w:szCs w:val="28"/>
        </w:rPr>
        <w:t>С.В.Макушкиной</w:t>
      </w:r>
      <w:proofErr w:type="spellEnd"/>
      <w:r w:rsidR="00C66565">
        <w:rPr>
          <w:color w:val="000000"/>
          <w:sz w:val="28"/>
          <w:szCs w:val="28"/>
        </w:rPr>
        <w:t xml:space="preserve"> «Умные игры в добрых сказках», я познакомилась в 2020 году на </w:t>
      </w:r>
      <w:proofErr w:type="spellStart"/>
      <w:r w:rsidR="00C66565">
        <w:rPr>
          <w:color w:val="000000"/>
          <w:sz w:val="28"/>
          <w:szCs w:val="28"/>
        </w:rPr>
        <w:t>вебинаре</w:t>
      </w:r>
      <w:proofErr w:type="spellEnd"/>
      <w:r w:rsidR="00C66565">
        <w:rPr>
          <w:color w:val="000000"/>
          <w:sz w:val="28"/>
          <w:szCs w:val="28"/>
        </w:rPr>
        <w:t xml:space="preserve"> «Решение задач социально-коммуникативного развития дошкольников средствами игровой технологии «Сказочные лабиринты игры» </w:t>
      </w:r>
      <w:proofErr w:type="spellStart"/>
      <w:r w:rsidR="00C66565">
        <w:rPr>
          <w:color w:val="000000"/>
          <w:sz w:val="28"/>
          <w:szCs w:val="28"/>
        </w:rPr>
        <w:t>В.Воскобовича</w:t>
      </w:r>
      <w:proofErr w:type="spellEnd"/>
      <w:r w:rsidR="00C66565">
        <w:rPr>
          <w:color w:val="000000"/>
          <w:sz w:val="28"/>
          <w:szCs w:val="28"/>
        </w:rPr>
        <w:t xml:space="preserve">» в условиях детского сада», проводимого Всероссийским форумом «Педагоги России» и решила использовать ее в своей работе. Данная программа направлена на развитие эмоциональной и интеллектуальной сфер у детей старшего дошкольного возраста и эффективна при работе с детьми с ограниченными возможностями здоровья. Дети с тяжелыми нарушениями речи (ТНР) – это категория детей, у которых помимо речевых нарушений проявляются следующие особенности: неуверенность в собственных силах, искажение эмоционально-волевой сферы. В большинстве случаев дети с ТНР склонны к агрессивности. Именно поэтому технология </w:t>
      </w:r>
      <w:proofErr w:type="spellStart"/>
      <w:r w:rsidR="00C66565">
        <w:rPr>
          <w:color w:val="000000"/>
          <w:sz w:val="28"/>
          <w:szCs w:val="28"/>
        </w:rPr>
        <w:t>сказкотерапии</w:t>
      </w:r>
      <w:proofErr w:type="spellEnd"/>
      <w:r w:rsidR="00C66565">
        <w:rPr>
          <w:color w:val="000000"/>
          <w:sz w:val="28"/>
          <w:szCs w:val="28"/>
        </w:rPr>
        <w:t xml:space="preserve"> хорошо применима к детям с ТНР.</w:t>
      </w:r>
    </w:p>
    <w:p w:rsidR="00C66565" w:rsidRDefault="00C66565" w:rsidP="00C6656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Сказка является наиболее универсальным, комплексным методом воздействия в коррекционной деятельности. В сказках перед взором ребенка возникают образы родной природы, люди с их характерами и нравственными чертами; в них дети получают блестящие образцы нравственности и морали. Образы русских народных сказок – и положительные и отрицательные – раскрывают перед ними в доступной форме понятия добра и зла, воспитывают добрые чувства. </w:t>
      </w:r>
      <w:r>
        <w:rPr>
          <w:b/>
          <w:sz w:val="28"/>
          <w:szCs w:val="28"/>
        </w:rPr>
        <w:t>Любая сказка - это путь приобщения ребенка к опыту всего народа, то есть социализация</w:t>
      </w:r>
      <w:r>
        <w:rPr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>Именно из сказки ребенок узнает много новых слов, образных выражений. Его речь обогащается эмоциональной и поэтической лексикой. Сказка помогает воспитанникам излагать свое отношение к прочитанному, применяя сравнения, метафоры, эпитеты и другие средства образной выразительности</w:t>
      </w:r>
    </w:p>
    <w:p w:rsidR="00C66565" w:rsidRDefault="00C66565" w:rsidP="00C6656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      Стратегия программы «Умные игры в добрых сказках» направлена на создание и реализацию условий для всестороннего развития детей с учетом имеющихся у них нарушений и компенсаторных возможностей. </w:t>
      </w:r>
      <w:proofErr w:type="spellStart"/>
      <w:r>
        <w:rPr>
          <w:color w:val="000000"/>
          <w:sz w:val="28"/>
          <w:szCs w:val="28"/>
        </w:rPr>
        <w:t>Сказкотерапевтичесткий</w:t>
      </w:r>
      <w:proofErr w:type="spellEnd"/>
      <w:r>
        <w:rPr>
          <w:color w:val="000000"/>
          <w:sz w:val="28"/>
          <w:szCs w:val="28"/>
        </w:rPr>
        <w:t xml:space="preserve"> компонент оказывает положительное влияние на эмоциональную сферу, а работа с играми реализует потенциальные возможности воспитанников.  </w:t>
      </w:r>
    </w:p>
    <w:p w:rsidR="00C66565" w:rsidRDefault="00C66565" w:rsidP="00C6656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Программа «Умные игры в добрых сказках» выстроена на основе сказок, направленных на эмоциональное развитие и нравственное воспитание дошкольников и включает в себя элементы </w:t>
      </w:r>
      <w:proofErr w:type="spellStart"/>
      <w:r>
        <w:rPr>
          <w:color w:val="000000"/>
          <w:sz w:val="28"/>
          <w:szCs w:val="28"/>
        </w:rPr>
        <w:t>сказкотерапии</w:t>
      </w:r>
      <w:proofErr w:type="spellEnd"/>
      <w:r>
        <w:rPr>
          <w:color w:val="000000"/>
          <w:sz w:val="28"/>
          <w:szCs w:val="28"/>
        </w:rPr>
        <w:t>, технологию развивающего обучения и ИКТ технологию.</w:t>
      </w:r>
    </w:p>
    <w:p w:rsidR="00C66565" w:rsidRDefault="00C66565" w:rsidP="00C6656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Работая по данной программе, я</w:t>
      </w:r>
      <w:r w:rsidR="0050265F">
        <w:rPr>
          <w:color w:val="000000"/>
          <w:sz w:val="28"/>
          <w:szCs w:val="28"/>
        </w:rPr>
        <w:t xml:space="preserve"> поставила для себя</w:t>
      </w:r>
      <w:r w:rsidR="0050265F" w:rsidRPr="0050265F">
        <w:rPr>
          <w:b/>
          <w:color w:val="000000"/>
          <w:sz w:val="28"/>
          <w:szCs w:val="28"/>
        </w:rPr>
        <w:t xml:space="preserve"> Цель</w:t>
      </w:r>
      <w:r>
        <w:rPr>
          <w:color w:val="000000"/>
          <w:sz w:val="28"/>
          <w:szCs w:val="28"/>
        </w:rPr>
        <w:t xml:space="preserve">: формирование эмоционально – нравственной и интеллектуальных сфер у детей старшего дошкольного возраста с ТНР посредством использования парциальной программы </w:t>
      </w:r>
      <w:proofErr w:type="spellStart"/>
      <w:r>
        <w:rPr>
          <w:color w:val="000000"/>
          <w:sz w:val="28"/>
          <w:szCs w:val="28"/>
        </w:rPr>
        <w:t>С.В.Макушкиной</w:t>
      </w:r>
      <w:proofErr w:type="spellEnd"/>
      <w:r>
        <w:rPr>
          <w:color w:val="000000"/>
          <w:sz w:val="28"/>
          <w:szCs w:val="28"/>
        </w:rPr>
        <w:t xml:space="preserve"> «Умные игры в добрых сказках». </w:t>
      </w:r>
    </w:p>
    <w:p w:rsidR="00C66565" w:rsidRDefault="00C66565" w:rsidP="00C6656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Для достижения цели были поставлены следующие </w:t>
      </w:r>
      <w:r w:rsidRPr="0050265F">
        <w:rPr>
          <w:b/>
          <w:color w:val="000000"/>
          <w:sz w:val="28"/>
          <w:szCs w:val="28"/>
        </w:rPr>
        <w:t>задачи</w:t>
      </w:r>
      <w:r>
        <w:rPr>
          <w:color w:val="000000"/>
          <w:sz w:val="28"/>
          <w:szCs w:val="28"/>
        </w:rPr>
        <w:t>:</w:t>
      </w:r>
    </w:p>
    <w:p w:rsidR="00C66565" w:rsidRDefault="00C66565" w:rsidP="00C66565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1.Изучить методическую </w:t>
      </w:r>
      <w:hyperlink r:id="rId5" w:tooltip="Год литературы" w:history="1">
        <w:r>
          <w:rPr>
            <w:rStyle w:val="a3"/>
            <w:color w:val="auto"/>
            <w:sz w:val="28"/>
            <w:szCs w:val="28"/>
            <w:u w:val="none"/>
          </w:rPr>
          <w:t>литературу</w:t>
        </w:r>
      </w:hyperlink>
      <w:r>
        <w:rPr>
          <w:color w:val="000000"/>
          <w:sz w:val="28"/>
          <w:szCs w:val="28"/>
        </w:rPr>
        <w:t> по вопросу эмоционально – нравственного и интеллектуального развития детей старшего дошкольного возраста.</w:t>
      </w:r>
    </w:p>
    <w:p w:rsidR="00C66565" w:rsidRDefault="00C66565" w:rsidP="00C66565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Формировать представления детей о справедливости, чести, достоинстве, доброте, дружбе, отзывчивости.</w:t>
      </w:r>
    </w:p>
    <w:p w:rsidR="00C66565" w:rsidRDefault="00C66565" w:rsidP="00C66565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 Учить детей отвечать на вопрос взрослого по содержанию произведения, оценивать поступки героев, определять их характер. </w:t>
      </w:r>
    </w:p>
    <w:p w:rsidR="00C66565" w:rsidRDefault="00C66565" w:rsidP="00C66565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 Развивать у детей логическое мышление, внимание, воображение, память, навыки конструирования, развитие вербальных и невербальных средств общения, развитие произвольных процессов.</w:t>
      </w:r>
    </w:p>
    <w:p w:rsidR="00C66565" w:rsidRDefault="00C66565" w:rsidP="00C66565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 Повышать педагогическую компетентность педагогов и родителей по вопросу развития эмоционально – нравственной и интеллектуальной сфер детей старшего дошкольного возраста.</w:t>
      </w:r>
    </w:p>
    <w:p w:rsidR="00C66565" w:rsidRDefault="00C66565" w:rsidP="00C6656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                                </w:t>
      </w:r>
      <w:r w:rsidRPr="0050265F">
        <w:rPr>
          <w:b/>
          <w:color w:val="000000"/>
          <w:sz w:val="28"/>
          <w:szCs w:val="28"/>
        </w:rPr>
        <w:t>Ожидаемые результаты реализации программы</w:t>
      </w:r>
      <w:r>
        <w:rPr>
          <w:color w:val="000000"/>
          <w:sz w:val="28"/>
          <w:szCs w:val="28"/>
        </w:rPr>
        <w:t>:</w:t>
      </w:r>
    </w:p>
    <w:p w:rsidR="00C66565" w:rsidRDefault="00C66565" w:rsidP="00C6656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              В результате освоения программы ребенок овладевает следующими компетенциями:</w:t>
      </w:r>
    </w:p>
    <w:p w:rsidR="00C66565" w:rsidRDefault="00C66565" w:rsidP="00C66565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Начинает формироваться произвольность как умение прилагать усилия и концентрировать процесс усвоения; ребенок учится следовать инструкции взрослого и самостоятельно оценить свой результат деятельности, сравнивая с образцом.</w:t>
      </w:r>
    </w:p>
    <w:p w:rsidR="00C66565" w:rsidRDefault="00C66565" w:rsidP="00C66565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Соотносит эталон формы с формой объемных тел и предметов; составляет целое из частей.</w:t>
      </w:r>
    </w:p>
    <w:p w:rsidR="00C66565" w:rsidRDefault="00C66565" w:rsidP="00C66565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Ориентируется на листе (верх, низ, середина, справа от середины, слева от середины; сверху вниз, снизу-вверх, слева направо и в разных направлениях; в правом нижнем углу, в левом верхнем и т.д.).</w:t>
      </w:r>
    </w:p>
    <w:p w:rsidR="00C66565" w:rsidRDefault="00C66565" w:rsidP="00C66565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Развита диалогическая речь: задает вопросы и отвечает, умеет оформить связно монологическую речь.</w:t>
      </w:r>
    </w:p>
    <w:p w:rsidR="00C66565" w:rsidRDefault="00C66565" w:rsidP="00C66565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Осознанно овладевает нравственными и этическими категориями, а </w:t>
      </w:r>
      <w:proofErr w:type="spellStart"/>
      <w:r>
        <w:rPr>
          <w:color w:val="000000"/>
          <w:sz w:val="28"/>
          <w:szCs w:val="28"/>
        </w:rPr>
        <w:t>особнно</w:t>
      </w:r>
      <w:proofErr w:type="spellEnd"/>
      <w:r>
        <w:rPr>
          <w:color w:val="000000"/>
          <w:sz w:val="28"/>
          <w:szCs w:val="28"/>
        </w:rPr>
        <w:t xml:space="preserve"> категориями добра и зла.</w:t>
      </w:r>
    </w:p>
    <w:p w:rsidR="00C66565" w:rsidRDefault="00C66565" w:rsidP="00C66565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Умеет ответить на вопрос взрослого по содержанию произведения, оценить поступки героев.</w:t>
      </w:r>
    </w:p>
    <w:p w:rsidR="00C66565" w:rsidRDefault="00C66565" w:rsidP="00C66565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Знаком с русскими народными сказками.</w:t>
      </w:r>
    </w:p>
    <w:p w:rsidR="00C66565" w:rsidRDefault="00C66565" w:rsidP="00C66565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Имеет представления об особенностях родного края, природе и условиях жизни.</w:t>
      </w:r>
    </w:p>
    <w:p w:rsidR="00C66565" w:rsidRDefault="00C66565" w:rsidP="00C6656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Выстраивая свою работу по данной программе, я наметила направления, по которым и проводила работу: работа с детьми; работа с педагогами; работа с родителями; обогащение развивающей предметно – пространственной среды.</w:t>
      </w:r>
    </w:p>
    <w:p w:rsidR="00C66565" w:rsidRDefault="00C66565" w:rsidP="00C6656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Свою работу строила по следующим принципам:</w:t>
      </w:r>
    </w:p>
    <w:p w:rsidR="00C66565" w:rsidRDefault="00C66565" w:rsidP="00C6656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принцип </w:t>
      </w:r>
      <w:proofErr w:type="spellStart"/>
      <w:r>
        <w:rPr>
          <w:color w:val="000000"/>
          <w:sz w:val="28"/>
          <w:szCs w:val="28"/>
        </w:rPr>
        <w:t>культуросообразности</w:t>
      </w:r>
      <w:proofErr w:type="spellEnd"/>
      <w:r>
        <w:rPr>
          <w:color w:val="000000"/>
          <w:sz w:val="28"/>
          <w:szCs w:val="28"/>
        </w:rPr>
        <w:t>;</w:t>
      </w:r>
    </w:p>
    <w:p w:rsidR="00C66565" w:rsidRDefault="00C66565" w:rsidP="00C6656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принцип доступности;</w:t>
      </w:r>
    </w:p>
    <w:p w:rsidR="00C66565" w:rsidRDefault="00C66565" w:rsidP="00C6656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принцип наглядности;</w:t>
      </w:r>
    </w:p>
    <w:p w:rsidR="00C66565" w:rsidRDefault="00C66565" w:rsidP="00C6656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принцип систематичности и последовательности.</w:t>
      </w:r>
    </w:p>
    <w:p w:rsidR="00C66565" w:rsidRDefault="00C66565" w:rsidP="00C6656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        Для успешного проведения занятий тесно сотрудничаю с воспитателями.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>
        <w:rPr>
          <w:color w:val="000000"/>
          <w:sz w:val="28"/>
          <w:szCs w:val="28"/>
        </w:rPr>
        <w:t>С педагогами проводились индивидуальные консультации по вопросам применения развивающих игр в развитии интеллектуальной сферы дошкольников. Были проведена консультация: «</w:t>
      </w:r>
      <w:proofErr w:type="spellStart"/>
      <w:r>
        <w:rPr>
          <w:color w:val="000000"/>
          <w:sz w:val="28"/>
          <w:szCs w:val="28"/>
        </w:rPr>
        <w:t>Сказкотерапия</w:t>
      </w:r>
      <w:proofErr w:type="spellEnd"/>
      <w:r>
        <w:rPr>
          <w:color w:val="000000"/>
          <w:sz w:val="28"/>
          <w:szCs w:val="28"/>
        </w:rPr>
        <w:t xml:space="preserve">, как комплексный и эффективный метод коррекции деструктивного поведения ребенка». Консультация, на которой была представлена программа </w:t>
      </w:r>
      <w:proofErr w:type="spellStart"/>
      <w:r>
        <w:rPr>
          <w:color w:val="000000"/>
          <w:sz w:val="28"/>
          <w:szCs w:val="28"/>
        </w:rPr>
        <w:t>С.В.Макушкиной</w:t>
      </w:r>
      <w:proofErr w:type="spellEnd"/>
      <w:r>
        <w:rPr>
          <w:color w:val="000000"/>
          <w:sz w:val="28"/>
          <w:szCs w:val="28"/>
        </w:rPr>
        <w:t xml:space="preserve"> «Умные игры в добрых сказках». Также был проведен мастер-класс с воспитателями учреждения по теме «Использование инновационных технологий в коррекционно-развивающей работе с детьми с ТНР». </w:t>
      </w:r>
      <w:r>
        <w:rPr>
          <w:color w:val="000000"/>
          <w:sz w:val="28"/>
          <w:szCs w:val="28"/>
          <w:u w:val="single"/>
        </w:rPr>
        <w:t>Цель</w:t>
      </w:r>
      <w:r>
        <w:rPr>
          <w:color w:val="000000"/>
          <w:sz w:val="28"/>
          <w:szCs w:val="28"/>
        </w:rPr>
        <w:t xml:space="preserve"> проведения мастер-класса: повышение профессиональной компетентности воспитателей через использование инновационных игровых технологий развивающего обучения В.В. </w:t>
      </w:r>
      <w:proofErr w:type="spellStart"/>
      <w:r>
        <w:rPr>
          <w:color w:val="000000"/>
          <w:sz w:val="28"/>
          <w:szCs w:val="28"/>
        </w:rPr>
        <w:t>Воскобовича</w:t>
      </w:r>
      <w:proofErr w:type="spellEnd"/>
      <w:r>
        <w:rPr>
          <w:color w:val="000000"/>
          <w:sz w:val="28"/>
          <w:szCs w:val="28"/>
        </w:rPr>
        <w:t xml:space="preserve"> при организации работы с детьми.</w:t>
      </w:r>
      <w:r>
        <w:rPr>
          <w:rFonts w:cstheme="minorBidi"/>
          <w:sz w:val="28"/>
          <w:szCs w:val="28"/>
          <w:lang w:eastAsia="ko-KR"/>
        </w:rPr>
        <w:t xml:space="preserve"> Педагогам хотелось сообщить, что </w:t>
      </w:r>
      <w:r>
        <w:rPr>
          <w:color w:val="000000"/>
          <w:sz w:val="28"/>
          <w:szCs w:val="28"/>
        </w:rPr>
        <w:t xml:space="preserve">при правильном подходе к использованию сказок, они могут стать эффективным средством общения с ребёнком и донести до детей морально-этические ценности общества, понятия добра и зла, хорошо-плохо, а также быть непременным средством развития воображения дошкольника. Кроме того, сказки, проверенные временем, несут в себе воспитательный элемент, помогают определять нравственные ценности. </w:t>
      </w:r>
    </w:p>
    <w:p w:rsidR="00C66565" w:rsidRDefault="00C66565" w:rsidP="00C6656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Занятия по программе С.В. </w:t>
      </w:r>
      <w:proofErr w:type="spellStart"/>
      <w:r>
        <w:rPr>
          <w:color w:val="000000"/>
          <w:sz w:val="28"/>
          <w:szCs w:val="28"/>
        </w:rPr>
        <w:t>Макушкиной</w:t>
      </w:r>
      <w:proofErr w:type="spellEnd"/>
      <w:r>
        <w:rPr>
          <w:color w:val="000000"/>
          <w:sz w:val="28"/>
          <w:szCs w:val="28"/>
        </w:rPr>
        <w:t xml:space="preserve"> провожу с детьми 6 -7 лет по подгруппам, 1 раз в неделю с октября по май в соответствии с перспективным планом. Длительность занятий 30 минут, что соответствует нормам </w:t>
      </w:r>
      <w:proofErr w:type="spellStart"/>
      <w:r>
        <w:rPr>
          <w:color w:val="000000"/>
          <w:sz w:val="28"/>
          <w:szCs w:val="28"/>
        </w:rPr>
        <w:t>СаНПина</w:t>
      </w:r>
      <w:proofErr w:type="spellEnd"/>
      <w:r>
        <w:rPr>
          <w:color w:val="000000"/>
          <w:sz w:val="28"/>
          <w:szCs w:val="28"/>
        </w:rPr>
        <w:t>.</w:t>
      </w:r>
    </w:p>
    <w:p w:rsidR="00C66565" w:rsidRDefault="00C66565" w:rsidP="00C6656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Всё занятие строится на основе сказки, используется музыкальное сопровождение. Музыкальные произведения подобраны с учетом сюжета сказки и гармонично вписываются в целостный сюжет, усиливая эмоциональное восприятие. Известно, что музыка имеет огромное значение в формировании внутреннего мира ребенка, помогает стать духовно богаче, развивает эмоции, мышление, восприимчивость красоте. Благодаря музыке, ускоряется рост клеток, отвечающих за интеллектуальное развитие человека. Но самое главное – при помощи мелодии можно влиять на самочувствие человека. Доказано, что занятия под классическую музыку ускоряют </w:t>
      </w:r>
      <w:r>
        <w:rPr>
          <w:color w:val="000000"/>
          <w:sz w:val="28"/>
          <w:szCs w:val="28"/>
        </w:rPr>
        <w:lastRenderedPageBreak/>
        <w:t xml:space="preserve">созревание нейронов в коре головного мозга. Кроме классической в </w:t>
      </w:r>
      <w:proofErr w:type="gramStart"/>
      <w:r>
        <w:rPr>
          <w:color w:val="000000"/>
          <w:sz w:val="28"/>
          <w:szCs w:val="28"/>
        </w:rPr>
        <w:t>программе  представлена</w:t>
      </w:r>
      <w:proofErr w:type="gramEnd"/>
      <w:r>
        <w:rPr>
          <w:color w:val="000000"/>
          <w:sz w:val="28"/>
          <w:szCs w:val="28"/>
        </w:rPr>
        <w:t xml:space="preserve"> и народная музыка. Она отражает национальное художественное сознание, закрепляет эстетические ценности нашего народа, оказывает ничем не заменимое воздействие на духовное развитие.</w:t>
      </w:r>
    </w:p>
    <w:p w:rsidR="00C66565" w:rsidRDefault="00C66565" w:rsidP="00C6656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Использование мультимедийной установки, расширяет работу педагога, связанную с развитием эмоционального восприятия сказки. С большого экрана дети видят прекрасные иллюстрации к сказкам, созданные отечественными художниками-иллюстраторами: Н.М. Кочергиным, М.Ф. Петровым, Т.А. Мавриной, И.Я. </w:t>
      </w:r>
      <w:proofErr w:type="spellStart"/>
      <w:r>
        <w:rPr>
          <w:color w:val="000000"/>
          <w:sz w:val="28"/>
          <w:szCs w:val="28"/>
        </w:rPr>
        <w:t>Билибиным</w:t>
      </w:r>
      <w:proofErr w:type="spellEnd"/>
      <w:r>
        <w:rPr>
          <w:color w:val="000000"/>
          <w:sz w:val="28"/>
          <w:szCs w:val="28"/>
        </w:rPr>
        <w:t xml:space="preserve">, Е.М. </w:t>
      </w:r>
      <w:proofErr w:type="spellStart"/>
      <w:r>
        <w:rPr>
          <w:color w:val="000000"/>
          <w:sz w:val="28"/>
          <w:szCs w:val="28"/>
        </w:rPr>
        <w:t>Рачевым</w:t>
      </w:r>
      <w:proofErr w:type="spellEnd"/>
      <w:r>
        <w:rPr>
          <w:color w:val="000000"/>
          <w:sz w:val="28"/>
          <w:szCs w:val="28"/>
        </w:rPr>
        <w:t xml:space="preserve">, Ф.С. </w:t>
      </w:r>
      <w:proofErr w:type="spellStart"/>
      <w:r>
        <w:rPr>
          <w:color w:val="000000"/>
          <w:sz w:val="28"/>
          <w:szCs w:val="28"/>
        </w:rPr>
        <w:t>Рожанковским</w:t>
      </w:r>
      <w:proofErr w:type="spellEnd"/>
      <w:r>
        <w:rPr>
          <w:color w:val="000000"/>
          <w:sz w:val="28"/>
          <w:szCs w:val="28"/>
        </w:rPr>
        <w:t xml:space="preserve">, В.Е. </w:t>
      </w:r>
      <w:proofErr w:type="spellStart"/>
      <w:r>
        <w:rPr>
          <w:color w:val="000000"/>
          <w:sz w:val="28"/>
          <w:szCs w:val="28"/>
        </w:rPr>
        <w:t>Ерко</w:t>
      </w:r>
      <w:proofErr w:type="spellEnd"/>
      <w:r>
        <w:rPr>
          <w:color w:val="000000"/>
          <w:sz w:val="28"/>
          <w:szCs w:val="28"/>
        </w:rPr>
        <w:t>. Кроме этого, использование презентаций позволяет активизировать музыкальное сопровождение в момент выполнения детьми заданий.</w:t>
      </w:r>
    </w:p>
    <w:p w:rsidR="00C66565" w:rsidRDefault="00C66565" w:rsidP="00C6656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Эффективным средством пробуждения живого интереса на занятиях и интеллектуального развития воспитанников является включение в </w:t>
      </w:r>
      <w:hyperlink r:id="rId6" w:tooltip="Образовательная деятельность" w:history="1">
        <w:r>
          <w:rPr>
            <w:rStyle w:val="a3"/>
            <w:color w:val="auto"/>
            <w:sz w:val="28"/>
            <w:szCs w:val="28"/>
            <w:u w:val="none"/>
          </w:rPr>
          <w:t>образовательную деятельность</w:t>
        </w:r>
      </w:hyperlink>
      <w:r>
        <w:rPr>
          <w:sz w:val="28"/>
          <w:szCs w:val="28"/>
        </w:rPr>
        <w:t> </w:t>
      </w:r>
      <w:hyperlink r:id="rId7" w:tooltip="Развивающие игры" w:history="1">
        <w:r>
          <w:rPr>
            <w:rStyle w:val="a3"/>
            <w:color w:val="auto"/>
            <w:sz w:val="28"/>
            <w:szCs w:val="28"/>
            <w:u w:val="none"/>
          </w:rPr>
          <w:t>развивающих игр</w:t>
        </w:r>
      </w:hyperlink>
      <w:r>
        <w:rPr>
          <w:color w:val="000000"/>
          <w:sz w:val="28"/>
          <w:szCs w:val="28"/>
        </w:rPr>
        <w:t xml:space="preserve"> В.В. </w:t>
      </w:r>
      <w:proofErr w:type="spellStart"/>
      <w:r>
        <w:rPr>
          <w:color w:val="000000"/>
          <w:sz w:val="28"/>
          <w:szCs w:val="28"/>
        </w:rPr>
        <w:t>Воскобовича</w:t>
      </w:r>
      <w:proofErr w:type="spellEnd"/>
      <w:r>
        <w:rPr>
          <w:color w:val="000000"/>
          <w:sz w:val="28"/>
          <w:szCs w:val="28"/>
        </w:rPr>
        <w:t xml:space="preserve">, игры «Сложи узор» Никитина, блоков </w:t>
      </w:r>
      <w:proofErr w:type="spellStart"/>
      <w:r>
        <w:rPr>
          <w:color w:val="000000"/>
          <w:sz w:val="28"/>
          <w:szCs w:val="28"/>
        </w:rPr>
        <w:t>Дьенеша</w:t>
      </w:r>
      <w:proofErr w:type="spellEnd"/>
      <w:r>
        <w:rPr>
          <w:color w:val="000000"/>
          <w:sz w:val="28"/>
          <w:szCs w:val="28"/>
        </w:rPr>
        <w:t xml:space="preserve">, палочек </w:t>
      </w:r>
      <w:proofErr w:type="spellStart"/>
      <w:r>
        <w:rPr>
          <w:color w:val="000000"/>
          <w:sz w:val="28"/>
          <w:szCs w:val="28"/>
        </w:rPr>
        <w:t>Кюизенера</w:t>
      </w:r>
      <w:proofErr w:type="spellEnd"/>
      <w:r>
        <w:rPr>
          <w:color w:val="000000"/>
          <w:sz w:val="28"/>
          <w:szCs w:val="28"/>
        </w:rPr>
        <w:t>.</w:t>
      </w:r>
    </w:p>
    <w:p w:rsidR="00C66565" w:rsidRDefault="00C66565" w:rsidP="00C6656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С помощью игр можно решать большое количество образовательных задач. Незаметно для себя ребенок осваивает цифры и буквы; узнаёт и запоминает цвет и форму; учится считать, ориентироваться в пространстве; тренирует мелкую моторику рук; совершенствует речь, мышление, внимание, память, воображение.</w:t>
      </w:r>
    </w:p>
    <w:p w:rsidR="00C66565" w:rsidRDefault="00C66565" w:rsidP="00C6656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        Накануне занятия воспитатель знакомит детей с содержанием сказки, на основе которой будет построена образовательная деятельность. Так же в ходе </w:t>
      </w:r>
      <w:hyperlink r:id="rId8" w:tooltip="Совместная деятельность" w:history="1">
        <w:r>
          <w:rPr>
            <w:rStyle w:val="a3"/>
            <w:color w:val="auto"/>
            <w:sz w:val="28"/>
            <w:szCs w:val="28"/>
            <w:u w:val="none"/>
          </w:rPr>
          <w:t>совместной деятельности</w:t>
        </w:r>
      </w:hyperlink>
      <w:r>
        <w:rPr>
          <w:color w:val="000000"/>
          <w:sz w:val="28"/>
          <w:szCs w:val="28"/>
        </w:rPr>
        <w:t> с воспитателями дети знакомятся с развивающими играми, способами взаимодействия с ними.</w:t>
      </w:r>
    </w:p>
    <w:p w:rsidR="00C66565" w:rsidRDefault="00C66565" w:rsidP="00C6656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Каждое занятие начинается с создания проблемной ситуации, что позволяет активизировать мыслительные процессы и вызывает у детей эмоциональную реакцию на проблему.</w:t>
      </w:r>
    </w:p>
    <w:p w:rsidR="00C66565" w:rsidRDefault="00C66565" w:rsidP="00C6656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На протяжении всего занятия дети знакомятся с чертами характера героев сказки и отражают их эмоционально. Эмоции воздействуют на все </w:t>
      </w:r>
      <w:r>
        <w:rPr>
          <w:color w:val="000000"/>
          <w:sz w:val="28"/>
          <w:szCs w:val="28"/>
        </w:rPr>
        <w:lastRenderedPageBreak/>
        <w:t xml:space="preserve">познавательные процессы: восприятие, воображение, память, мышление, речь. При этом активно используются мимика, эмоции, жесты, пантомимика. Показывая эмоционально с помощью мимики и жестов героев сказки, мы с детьми пытаемся понять их характер, смысл поступков; анализируем, хорошо ли поступил данный герой или плохо, почему он так поступил, а также нравится это или нет детям. Это нужно для того, чтобы: активные мимические и пантомимические проявления чувств помогают предотвращать перерастание некоторых эмоций в патологию; благодаря работе мышц лица и тела обеспечивается активная разрядка эмоций;  у детей при произвольном воспроизведении выразительных движений происходит оживление соответствующих эмоций и могут возникать яркие воспоминания о </w:t>
      </w:r>
      <w:proofErr w:type="spellStart"/>
      <w:r>
        <w:rPr>
          <w:color w:val="000000"/>
          <w:sz w:val="28"/>
          <w:szCs w:val="28"/>
        </w:rPr>
        <w:t>неотреагированных</w:t>
      </w:r>
      <w:proofErr w:type="spellEnd"/>
      <w:r>
        <w:rPr>
          <w:color w:val="000000"/>
          <w:sz w:val="28"/>
          <w:szCs w:val="28"/>
        </w:rPr>
        <w:t xml:space="preserve"> ранее переживаниях, что имеет значение для коррекции и профилактики нервного напряжения у некоторых детей.           </w:t>
      </w:r>
    </w:p>
    <w:p w:rsidR="00C66565" w:rsidRDefault="00C66565" w:rsidP="00C6656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Рассказывая сказку, мы вместе с детьми создаем иллюстрации к сказке из развивающих игр. Создавая героев из развивающих игр, дети могут передавать характерные черты того или иного героя, что позволяет проникнуться чувствами и эмоциями героев.</w:t>
      </w:r>
    </w:p>
    <w:p w:rsidR="00C66565" w:rsidRDefault="00C66565" w:rsidP="00C6656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Развивающие игры для занятий подбираю с учетом индивидуальных особенностей детей, а также поставленных мною задач на то или иное занятие. Мною были подготовлены схемы различной сложности одного и того же изображения. Ребенок сам может выбрать, с какой схемой он будет действовать. Это либо выкладывание деталей игры непосредственно на саму схему, либо выкладывание рядом с уменьшенной копией схемы, либо выкладывание фигуры без внутренних контуров, с опорой только на внешние границы (дети сами догадываются, какие детали нужно положить). Опираясь на свои возможности, дети выбирают ту схему, с которой будут работать.             </w:t>
      </w:r>
    </w:p>
    <w:p w:rsidR="00C66565" w:rsidRDefault="00C66565" w:rsidP="00C6656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Данный подход позволяет ребенку осознать успешность своей деятельности. Взаимодействие с играми способствует развитию у дошкольников психических процессов</w:t>
      </w:r>
      <w:r>
        <w:rPr>
          <w:sz w:val="28"/>
          <w:szCs w:val="28"/>
          <w:shd w:val="clear" w:color="auto" w:fill="FFFFFF"/>
          <w:lang w:eastAsia="ko-KR"/>
        </w:rPr>
        <w:t xml:space="preserve">. </w:t>
      </w:r>
    </w:p>
    <w:p w:rsidR="00C66565" w:rsidRDefault="00C66565" w:rsidP="00C6656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      В конце занятия проводим ритуал прощания «Вот и сказочке конец, а кто делал молодец», который выступает в качестве рефлексии. Я проговариваю «Вот и сказочке конец, а кто делал молодец», и каждый ребенок говорит сам о себе: «Максим – молодец, потому что…», «Даша – молодец, потому что…», обосновывая, почему он молодец.</w:t>
      </w:r>
    </w:p>
    <w:p w:rsidR="00C66565" w:rsidRDefault="00C66565" w:rsidP="00C6656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Для включения родителей в образовательный процесс, в начале учебного года было проведено анкетирование, которое помогло выявить, что родители недостаточно компетентны в вопросах эмоционально - нравственного и интеллектуального развития детей.</w:t>
      </w:r>
    </w:p>
    <w:p w:rsidR="00C66565" w:rsidRDefault="00C66565" w:rsidP="00C6656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Для родителей в течение года проводились консультации, на которых были представлены игры и упражнения, направленные на развитие эмоционально – нравственной и интеллектуальной сфер у детей, а также приемы и способы их развития. </w:t>
      </w:r>
    </w:p>
    <w:p w:rsidR="00C66565" w:rsidRDefault="00C66565" w:rsidP="00C6656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Для проверки эффективности реализации программы «Умные игры в добрых сказках» использовались диагностические методики, «Бусы», «Зеркало», «Хороший, плохой ребенок и Я». Кроме этого в построение системы мониторинга было заложено сочетание низко формализованных (наблюдение, беседа, экспертная оценка и др.) и высоко формализованных (тестов, проб и др.) методов, обеспечивающее объективность и точность получаемых данных.</w:t>
      </w:r>
    </w:p>
    <w:p w:rsidR="00C66565" w:rsidRDefault="00C66565" w:rsidP="00C6656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С целью повышения своего профессионального уровня и внедрению ИКТ в образовательный процесс считаю необходимым для педагога регулярно проходить курсы повышения квалификации, участвовать </w:t>
      </w:r>
      <w:proofErr w:type="gramStart"/>
      <w:r>
        <w:rPr>
          <w:color w:val="000000"/>
          <w:sz w:val="28"/>
          <w:szCs w:val="28"/>
        </w:rPr>
        <w:t>в  конкурсах</w:t>
      </w:r>
      <w:proofErr w:type="gramEnd"/>
      <w:r>
        <w:rPr>
          <w:color w:val="000000"/>
          <w:sz w:val="28"/>
          <w:szCs w:val="28"/>
        </w:rPr>
        <w:t xml:space="preserve"> </w:t>
      </w:r>
    </w:p>
    <w:p w:rsidR="00C66565" w:rsidRDefault="00C66565" w:rsidP="00C66565">
      <w:pPr>
        <w:pStyle w:val="a4"/>
        <w:shd w:val="clear" w:color="auto" w:fill="FFFFFF"/>
        <w:spacing w:before="0" w:before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</w:t>
      </w:r>
      <w:r>
        <w:rPr>
          <w:b/>
          <w:bCs/>
          <w:color w:val="000000"/>
          <w:sz w:val="28"/>
          <w:szCs w:val="28"/>
        </w:rPr>
        <w:t xml:space="preserve">Выводы. </w:t>
      </w:r>
      <w:r>
        <w:rPr>
          <w:color w:val="000000"/>
          <w:sz w:val="28"/>
          <w:szCs w:val="28"/>
        </w:rPr>
        <w:t xml:space="preserve">Проводимую </w:t>
      </w:r>
      <w:proofErr w:type="spellStart"/>
      <w:r>
        <w:rPr>
          <w:color w:val="000000"/>
          <w:sz w:val="28"/>
          <w:szCs w:val="28"/>
        </w:rPr>
        <w:t>коррекционно</w:t>
      </w:r>
      <w:proofErr w:type="spellEnd"/>
      <w:r>
        <w:rPr>
          <w:color w:val="000000"/>
          <w:sz w:val="28"/>
          <w:szCs w:val="28"/>
        </w:rPr>
        <w:t xml:space="preserve"> - развивающую работу по адаптированной программе «Умные игры в добрых сказках» с детьми 6-7 лет с ТНР в целом можно считать достаточно успешной. Анализ результатов показал, дети научились эффективнее взаимодействовать друг с другом, преодолевать застенчивость, нерешительность, неуверенность в себе, внутренне раскрепощаться, что говорит о положительном прогнозе социально-психологической адаптации к школьному обучению. У </w:t>
      </w:r>
      <w:r>
        <w:rPr>
          <w:color w:val="000000"/>
          <w:sz w:val="28"/>
          <w:szCs w:val="28"/>
        </w:rPr>
        <w:lastRenderedPageBreak/>
        <w:t xml:space="preserve">большинства детей повысился уровень </w:t>
      </w:r>
      <w:proofErr w:type="spellStart"/>
      <w:r>
        <w:rPr>
          <w:color w:val="000000"/>
          <w:sz w:val="28"/>
          <w:szCs w:val="28"/>
        </w:rPr>
        <w:t>сформированности</w:t>
      </w:r>
      <w:proofErr w:type="spellEnd"/>
      <w:r>
        <w:rPr>
          <w:color w:val="000000"/>
          <w:sz w:val="28"/>
          <w:szCs w:val="28"/>
        </w:rPr>
        <w:t xml:space="preserve"> внутреннего плана деятельности, дети удерживают инструкцию, снизилась импульсивность, повысился уровень развития тонкой моторики. Дети эмоционально откликаются на художественные произведения, умеют слушать себя и других, управляют своим поведением. У большинства детей улучшилась диалогическая речь. Так же повысилась педагогическая компетентность педагогов и родителей по вопросу развития эмоционально – нравственной и интеллектуальной сфер детей старшего дошкольного возраста.   Считаю, что мой опыт работы по программе «Умные игры в добрых сказках» будет полезен педагогам ДОУ для достижения наилучших результатов в развитии эмоционально - нравственной и интеллектуальной сфер детей старшего дошкольного возраста. В перспективе планирую продолжать работу по программе «Умные игры в добрых сказках», дополнить программу   терапевтическими сказками, для коррекции эмоционально – волевой сферы детей 6-7 лет с ТНР.</w:t>
      </w:r>
    </w:p>
    <w:p w:rsidR="00C66565" w:rsidRDefault="00C66565" w:rsidP="00C6656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7E99" w:rsidRDefault="00B47E99"/>
    <w:sectPr w:rsidR="00B47E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5F563F5"/>
    <w:multiLevelType w:val="hybridMultilevel"/>
    <w:tmpl w:val="12B651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4F1"/>
    <w:rsid w:val="0050265F"/>
    <w:rsid w:val="008E74F1"/>
    <w:rsid w:val="00B47E99"/>
    <w:rsid w:val="00C66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5BFE12-4C35-43F4-BD56-8905737B6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6565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6656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665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796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ndia.ru/text/category/sovmestnaya_deyatelmznostmz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andia.ru/text/category/razvivayushie_igri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andia.ru/text/category/obrazovatelmznaya_deyatelmznostmz/" TargetMode="External"/><Relationship Id="rId5" Type="http://schemas.openxmlformats.org/officeDocument/2006/relationships/hyperlink" Target="https://pandia.ru/text/category/god_literaturi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2195</Words>
  <Characters>12512</Characters>
  <Application>Microsoft Office Word</Application>
  <DocSecurity>0</DocSecurity>
  <Lines>104</Lines>
  <Paragraphs>29</Paragraphs>
  <ScaleCrop>false</ScaleCrop>
  <Company/>
  <LinksUpToDate>false</LinksUpToDate>
  <CharactersWithSpaces>14678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3</cp:revision>
  <dcterms:created xsi:type="dcterms:W3CDTF">2024-04-15T11:32:00Z</dcterms:created>
  <dcterms:modified xsi:type="dcterms:W3CDTF">2024-04-15T11:41:00Z</dcterms:modified>
</cp:coreProperties>
</file>