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Одинцова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Е.А.</w:t>
      </w:r>
    </w:p>
    <w:p>
      <w:pPr>
        <w:jc w:val="center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 xml:space="preserve">учитель начальных классов </w:t>
      </w:r>
    </w:p>
    <w:p>
      <w:pPr>
        <w:jc w:val="center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(из опыта работы)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МОУ гимназия 46</w:t>
      </w:r>
    </w:p>
    <w:p>
      <w:pPr>
        <w:jc w:val="center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(г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п Малаховка Люберецкий округ, Россия)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Роль игровых технологий в формировании учебно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познавательного    интереса у младших школьников»</w:t>
      </w:r>
    </w:p>
    <w:p>
      <w:pPr>
        <w:jc w:val="left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В.А.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Сухомлинский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писал: «Без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игры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нет и не может быть полноценного умственного развития.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Игра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- это огромное светлое окно, через которое в духовный мир ребенка вливается живительный поток представлений, понятий об окружающем мире.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Игра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- это искра, зажигающая огонёк пытливости и любознательности».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школа нуждается в такой организации своей деятельности, которая обеспечила бы развитие индивидуальных способностей и творческого отношения к жизни каждого учащегося, внедрение различных инновационных учебных программ, реализацию принципа гуманного подхода к детям.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Игра, способствующая практическому использованию знаний, полученных на уроке и во внеурочное время, дает активизацию учебно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познавательного интереса и приводит к самостоятельности учеников, что соответствует требованиям Федерального государственного образовательного стандарта начального общего образования.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Проблемой разработки способов активизации учебно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познавательного интереса занимались такие ученые, как Константин Дмитриевич Ушинский, Н.А. Беляева, Г.И. Щукина, В. Г. Денисова, Вартанян М. С.  и др.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sz w:val="28"/>
          <w:szCs w:val="28"/>
        </w:rPr>
        <w:t>азработа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ла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конспект урока с применением игровых технологий, направленных на решение задач формирования учебно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-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познавательного интереса у младших школьников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eastAsia="Times New Roman" w:cs="Times New Roman"/>
          <w:sz w:val="28"/>
          <w:szCs w:val="28"/>
        </w:rPr>
        <w:t>ри проведении урока с применением игровых технологий организова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>ла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деятельность обучающихся с целью создания условий для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учебно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познавательного интереса у младших школьников.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это свободная и самостоятельная деятельность, возникающая по личной инициативе ребенка, отличающаяся активным творческим характером, высокой эмоциональной насыщенностью. По мере становления личности ребенка происходит развитие игры.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«игровые педагогические технологии» включает достаточно обширную группу методов и приемов организации педагогического процесса в форме разнообразных педагогических игр.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Учебнo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познавательный интерес является одним из ключевых понятий Нового стандарта на ступени начального общего образования и представляет собой избирательную направленность личности на предметы и явления окружающей действительности.</w:t>
      </w:r>
    </w:p>
    <w:p>
      <w:pPr>
        <w:spacing w:line="360" w:lineRule="auto"/>
        <w:jc w:val="both"/>
        <w:rPr>
          <w:rFonts w:hint="default" w:ascii="Times New Roman" w:hAnsi="Times New Roman" w:eastAsia="SimSun" w:cs="Times New Roman"/>
          <w:kern w:val="3"/>
          <w:sz w:val="24"/>
          <w:szCs w:val="24"/>
          <w:lang w:val="ru-RU" w:eastAsia="zh-CN" w:bidi="hi-IN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был разработан урок для учащихся 1 класс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а</w:t>
      </w:r>
      <w:r>
        <w:rPr>
          <w:rFonts w:ascii="Times New Roman" w:hAnsi="Times New Roman" w:eastAsia="SimSun" w:cs="Times New Roman"/>
          <w:b/>
          <w:kern w:val="3"/>
          <w:sz w:val="28"/>
          <w:szCs w:val="28"/>
          <w:lang w:eastAsia="zh-CN" w:bidi="hi-IN"/>
        </w:rPr>
        <w:t xml:space="preserve">  </w:t>
      </w:r>
      <w:r>
        <w:rPr>
          <w:rFonts w:ascii="Times New Roman" w:hAnsi="Times New Roman" w:eastAsia="SimSun" w:cs="Times New Roman"/>
          <w:color w:val="000000"/>
          <w:kern w:val="3"/>
          <w:sz w:val="28"/>
          <w:szCs w:val="28"/>
          <w:lang w:eastAsia="zh-CN" w:bidi="hi-IN"/>
        </w:rPr>
        <w:t>«Верные друзья и помощники человека».</w:t>
      </w:r>
      <w:r>
        <w:rPr>
          <w:rFonts w:hint="default" w:ascii="Times New Roman" w:hAnsi="Times New Roman" w:eastAsia="SimSun" w:cs="Times New Roman"/>
          <w:color w:val="000000"/>
          <w:kern w:val="3"/>
          <w:sz w:val="28"/>
          <w:szCs w:val="28"/>
          <w:lang w:val="ru-RU" w:eastAsia="zh-CN" w:bidi="hi-IN"/>
        </w:rPr>
        <w:t xml:space="preserve"> На уроке я </w:t>
      </w:r>
      <w:r>
        <w:rPr>
          <w:rFonts w:ascii="Times New Roman" w:hAnsi="Times New Roman" w:eastAsia="SimSun" w:cs="Times New Roman"/>
          <w:kern w:val="3"/>
          <w:sz w:val="28"/>
          <w:szCs w:val="28"/>
          <w:lang w:eastAsia="zh-CN" w:bidi="hi-IN"/>
        </w:rPr>
        <w:t>организова</w:t>
      </w:r>
      <w:r>
        <w:rPr>
          <w:rFonts w:ascii="Times New Roman" w:hAnsi="Times New Roman" w:eastAsia="SimSun" w:cs="Times New Roman"/>
          <w:kern w:val="3"/>
          <w:sz w:val="28"/>
          <w:szCs w:val="28"/>
          <w:lang w:val="ru-RU" w:eastAsia="zh-CN" w:bidi="hi-IN"/>
        </w:rPr>
        <w:t>ла</w:t>
      </w:r>
      <w:r>
        <w:rPr>
          <w:rFonts w:ascii="Times New Roman" w:hAnsi="Times New Roman" w:eastAsia="SimSun" w:cs="Times New Roman"/>
          <w:kern w:val="3"/>
          <w:sz w:val="28"/>
          <w:szCs w:val="28"/>
          <w:lang w:eastAsia="zh-CN" w:bidi="hi-IN"/>
        </w:rPr>
        <w:t xml:space="preserve"> деятельность учащихся  с применением игровых технологий, направленных на формирование учебно-познавательного интереса.</w:t>
      </w:r>
      <w:r>
        <w:rPr>
          <w:rFonts w:hint="default" w:ascii="Times New Roman" w:hAnsi="Times New Roman" w:eastAsia="SimSun" w:cs="Times New Roman"/>
          <w:kern w:val="3"/>
          <w:sz w:val="28"/>
          <w:szCs w:val="28"/>
          <w:lang w:val="ru-RU" w:eastAsia="zh-CN" w:bidi="hi-IN"/>
        </w:rPr>
        <w:t xml:space="preserve"> С детьми провела беседу, вспомнили названия домашних и диких животных, </w:t>
      </w:r>
      <w:r>
        <w:rPr>
          <w:rFonts w:ascii="Times New Roman" w:hAnsi="Times New Roman" w:eastAsia="SimSu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 w:eastAsia="SimSun" w:cs="Times New Roman"/>
          <w:kern w:val="3"/>
          <w:sz w:val="28"/>
          <w:szCs w:val="28"/>
          <w:lang w:val="ru-RU" w:eastAsia="zh-CN" w:bidi="hi-IN"/>
        </w:rPr>
        <w:t>провела</w:t>
      </w:r>
      <w:r>
        <w:rPr>
          <w:rFonts w:hint="default" w:ascii="Times New Roman" w:hAnsi="Times New Roman" w:eastAsia="SimSun" w:cs="Times New Roman"/>
          <w:kern w:val="3"/>
          <w:sz w:val="28"/>
          <w:szCs w:val="28"/>
          <w:lang w:val="ru-RU" w:eastAsia="zh-CN" w:bidi="hi-IN"/>
        </w:rPr>
        <w:t xml:space="preserve"> и</w:t>
      </w:r>
      <w:r>
        <w:rPr>
          <w:rFonts w:ascii="Times New Roman" w:hAnsi="Times New Roman" w:eastAsia="SimSun" w:cs="Times New Roman"/>
          <w:kern w:val="3"/>
          <w:sz w:val="28"/>
          <w:szCs w:val="28"/>
          <w:lang w:eastAsia="zh-CN" w:bidi="hi-IN"/>
        </w:rPr>
        <w:t xml:space="preserve">гровое упражнение 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eastAsia="zh-CN" w:bidi="hi-IN"/>
        </w:rPr>
        <w:t>«Расшифруй название сказки».</w:t>
      </w:r>
      <w:r>
        <w:rPr>
          <w:rFonts w:hint="default"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 xml:space="preserve"> 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>Детям</w:t>
      </w:r>
      <w:r>
        <w:rPr>
          <w:rFonts w:hint="default"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 xml:space="preserve"> очень понравились 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>и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eastAsia="zh-CN" w:bidi="hi-IN"/>
        </w:rPr>
        <w:t>гр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>ы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eastAsia="zh-CN" w:bidi="hi-IN"/>
        </w:rPr>
        <w:t xml:space="preserve"> «Чей подарок?»</w:t>
      </w:r>
      <w:r>
        <w:rPr>
          <w:rFonts w:hint="default" w:ascii="Times New Roman" w:hAnsi="Times New Roman" w:eastAsia="SimSun" w:cs="Times New Roman"/>
          <w:b w:val="0"/>
          <w:bCs/>
          <w:kern w:val="3"/>
          <w:sz w:val="28"/>
          <w:szCs w:val="28"/>
          <w:lang w:val="ru-RU" w:eastAsia="zh-CN" w:bidi="hi-IN"/>
        </w:rPr>
        <w:t xml:space="preserve">, </w:t>
      </w:r>
      <w:r>
        <w:rPr>
          <w:rFonts w:ascii="Times New Roman" w:hAnsi="Times New Roman" w:eastAsia="SimSun" w:cs="Times New Roman"/>
          <w:b w:val="0"/>
          <w:bCs/>
          <w:kern w:val="3"/>
          <w:sz w:val="28"/>
          <w:szCs w:val="28"/>
          <w:lang w:eastAsia="zh-CN" w:bidi="hi-IN"/>
        </w:rPr>
        <w:t xml:space="preserve"> «Помоги животному найти дорогу </w:t>
      </w:r>
      <w:r>
        <w:rPr>
          <w:rFonts w:ascii="Times New Roman" w:hAnsi="Times New Roman" w:eastAsia="SimSun" w:cs="Times New Roman"/>
          <w:kern w:val="3"/>
          <w:sz w:val="28"/>
          <w:szCs w:val="28"/>
          <w:lang w:eastAsia="zh-CN" w:bidi="hi-IN"/>
        </w:rPr>
        <w:t>домой»</w:t>
      </w:r>
      <w:r>
        <w:rPr>
          <w:rFonts w:hint="default" w:ascii="Times New Roman" w:hAnsi="Times New Roman" w:eastAsia="SimSun" w:cs="Times New Roman"/>
          <w:kern w:val="3"/>
          <w:sz w:val="28"/>
          <w:szCs w:val="28"/>
          <w:lang w:val="ru-RU" w:eastAsia="zh-CN" w:bidi="hi-IN"/>
        </w:rPr>
        <w:t>.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К проведению урока были подготовлены плакаты «Дикие и домашние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ru-RU"/>
        </w:rPr>
        <w:t xml:space="preserve">животные», </w:t>
      </w:r>
      <w:r>
        <w:rPr>
          <w:rFonts w:ascii="Times New Roman" w:hAnsi="Times New Roman"/>
          <w:sz w:val="28"/>
          <w:szCs w:val="28"/>
        </w:rPr>
        <w:t>раздаточный материал (индивидуальные карточки, карточки для коллективной работы). В ходе проведения урока были использованы мультимедийный проектор, компьютер. Такая подготовка помогла учащимся проявить устойчивый познавательный интерес на уроке, любопытство.Вопросы детей носили осознанный, творческий характер, учащиеся были заинтересованы в ответе,</w:t>
      </w:r>
      <w:r>
        <w:rPr>
          <w:rFonts w:hint="default"/>
          <w:sz w:val="28"/>
          <w:szCs w:val="28"/>
          <w:lang w:val="ru-RU"/>
        </w:rPr>
        <w:t xml:space="preserve"> с удовольствием участвовали в играх, помогали друг другу. </w:t>
      </w:r>
      <w:r>
        <w:rPr>
          <w:rFonts w:ascii="Times New Roman" w:hAnsi="Times New Roman"/>
          <w:sz w:val="28"/>
          <w:szCs w:val="28"/>
        </w:rPr>
        <w:t xml:space="preserve">Младшие школьники размышляли, рассказывали о своем опыте по теме урока, </w:t>
      </w:r>
      <w:r>
        <w:rPr>
          <w:sz w:val="28"/>
          <w:szCs w:val="28"/>
          <w:lang w:val="ru-RU"/>
        </w:rPr>
        <w:t>показали</w:t>
      </w:r>
      <w:r>
        <w:rPr>
          <w:rFonts w:hint="default"/>
          <w:sz w:val="28"/>
          <w:szCs w:val="28"/>
          <w:lang w:val="ru-RU"/>
        </w:rPr>
        <w:t xml:space="preserve"> достаточно прочные вычислительные навыки, успешно справлялись с предложенными заданиями. Занимательные задания стимулировали творческое отношение к делу, познавательную активность.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Групповая форма выполнения творческого задания способствовала воспитания чувства коллективизма, формированию умения договариваться о выполнении общего дела, помогать друг другу. Все дети класса были довольны, с радостью представляли свои ответы.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Особое внимание было уделено организации этапа рефлексии деятельности на уроке и самопроверки работы. Учащиеся имели возможность выделить собственные успехи и затруднения при выполнении работы, поставить цель на новом этапе деятельности.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Планирование и организация  образовательного процесса в начальной школе, проведение урока с применением игровых технологий дало возможность оценить собственную роль, как учителя.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Учитель сегодня - </w:t>
      </w:r>
      <w:r>
        <w:rPr>
          <w:rFonts w:ascii="Times New Roman" w:hAnsi="Times New Roman" w:cs="Times New Roman"/>
          <w:sz w:val="28"/>
          <w:szCs w:val="28"/>
        </w:rPr>
        <w:t>организатор, консультант, обладающий организаторскими, креативными, коммуникативными профессиональными способностями.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Глубоким и осознанным стало убеждение, что с учениками надо сотрудничать, воспринимать их  как субъектов  образовательного процесса. Мне удавалось установить с учащимися обратную связь, побудить их к размышлению. Ответы, участие младших школьников в ходе урока отличались оригинальностью, проявленным детским интересом.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работали в группе, сотрудничали, оказывая друг другу поддержку.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данного урока была достигнута. Практика дала возможность убедиться в том, что необходимо поощрять естественное стремление младших школьников к игровой деятельности, создавать условия для того, чтобы они могли поработать сообща.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затруднений наиболее типичными были одновременное видение всего класса, подведение мини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итогов на каждом этапе деятельности, оценки деятельности каждого ученика.</w:t>
      </w:r>
    </w:p>
    <w:p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</w:rPr>
        <w:t>еобходимо более внимательно изучать психолого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педагогическую литературу, овладевать навыками педагогического мастерства, развивать комплекс педагогических способностей, в особенности творческих.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pStyle w:val="5"/>
        <w:keepNext w:val="0"/>
        <w:keepLines w:val="0"/>
        <w:widowControl/>
        <w:suppressLineNumbers w:val="0"/>
        <w:spacing w:line="360" w:lineRule="auto"/>
        <w:ind w:left="0" w:firstLine="0"/>
        <w:jc w:val="both"/>
        <w:rPr>
          <w:rFonts w:hint="default"/>
          <w:sz w:val="28"/>
          <w:szCs w:val="28"/>
          <w:lang w:val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64"/>
    <w:rsid w:val="000E2A64"/>
    <w:rsid w:val="001B3865"/>
    <w:rsid w:val="00756A8E"/>
    <w:rsid w:val="00C51E07"/>
    <w:rsid w:val="10E03328"/>
    <w:rsid w:val="2E4B3C61"/>
    <w:rsid w:val="49C11256"/>
    <w:rsid w:val="56840899"/>
    <w:rsid w:val="578C288E"/>
    <w:rsid w:val="68CC690B"/>
    <w:rsid w:val="7447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qFormat/>
    <w:uiPriority w:val="0"/>
    <w:pPr>
      <w:widowControl/>
      <w:suppressAutoHyphens/>
      <w:bidi w:val="0"/>
      <w:spacing w:beforeAutospacing="1" w:afterAutospacing="1" w:line="240" w:lineRule="auto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message__msg___nyfg_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284</Characters>
  <Lines>2</Lines>
  <Paragraphs>1</Paragraphs>
  <TotalTime>6</TotalTime>
  <ScaleCrop>false</ScaleCrop>
  <LinksUpToDate>false</LinksUpToDate>
  <CharactersWithSpaces>332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2022-02-18T14:56:00Z</dcterms:created>
  <dc:creator>Алексей</dc:creator>
  <cp:lastModifiedBy>eodin</cp:lastModifiedBy>
  <dcterms:modified xsi:type="dcterms:W3CDTF">2023-10-12T16:09:31Z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827305F09DBC46D7A6D0098A57431677_13</vt:lpwstr>
  </property>
</Properties>
</file>