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02C" w:rsidRPr="00E2402C" w:rsidRDefault="00E2402C" w:rsidP="00E2402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Современный мир непрерывно меняется, а с ним меняются и наши дети. Сегодня уже не вызывает сомнений тот факт, что современные дети сильно отличаются не только от тех, кого описывали в своих сочинениях Я.А. Каменский и В.А. Сухомлинский, но и от своих сверстников последних десятилетий. И произошло это не потому, что изменилась природа самого ребенка – принципиально изменилась сама жизнь.</w:t>
      </w:r>
    </w:p>
    <w:p w:rsidR="00E2402C" w:rsidRPr="00E2402C" w:rsidRDefault="00E2402C" w:rsidP="00E2402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Информатизация системы образования предъявляет новые требования к педагогу и его профессиональной компетентности. Педагог должен не только уметь пользоваться компьютером и современным мультимедийным оборудованием, но и создавать свои образовательные ресурсы, широко использовать их в своей педагогической деятельности, учитывая индивидуальные и возрастные особенности детей.</w:t>
      </w:r>
    </w:p>
    <w:p w:rsidR="00E2402C" w:rsidRPr="00E2402C" w:rsidRDefault="00E2402C" w:rsidP="00E2402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Образование может быть продуктивным только тогда, когда в его содержание будут заложены потребности современных детей, а процесс обучения и воспитания будет осуществляться с учетом их особенностей, потенциала и возможностей. А для этого и педагог должен быть современным. Опираясь на особенности современных детей, педагог должен уметь разрабатывать и использовать в своей профессиональной деятельности инновационные технологии воспитания и обучения, создавать такие условия, в которых ребенок будет проявлять познавательную инициативу, развивать свои воображение и творческие способности, удовлетворит свою потребность к самореализации.</w:t>
      </w:r>
    </w:p>
    <w:p w:rsidR="00E2402C" w:rsidRPr="00E2402C" w:rsidRDefault="00E2402C" w:rsidP="00E2402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Помочь педагогу в решении этих задач может сочетание традиционных методов обучения и современных информационных технологий, в том числе и компьютерных. Использование информационно-коммуникационных технологий, разработка собственных мультимедийных проектов, учебно-методических, игровых пособий и внедрение их в практическую деятельность позволяет педагогу повысить качество организации </w:t>
      </w:r>
      <w:proofErr w:type="spellStart"/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воспитательно</w:t>
      </w:r>
      <w:proofErr w:type="spellEnd"/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-образовательного процесса, сделать процесс обучения интересным, а развитие ребенка эффективным, открывает новые возможности образования не только для ребенка, но и для самого педагога.</w:t>
      </w:r>
    </w:p>
    <w:p w:rsidR="00E2402C" w:rsidRPr="00E2402C" w:rsidRDefault="00E2402C" w:rsidP="00E2402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 практике работы музыканта-педагога применение информационно-коммуникационных технологий раскрывает огромные возможности. Красочные познавательные презентации, видеофильмы, мультимедийные пособия помогают разнообразить процесс знакомства детей с музыкальным искусством, сделать встречу с музыкой более яркой и увлекательной. Занятия с использованием информационных технологий не только расширяют и закрепляют полученные знания, но и в значительной степени повышают творческий и интеллектуальный </w:t>
      </w:r>
      <w:proofErr w:type="gramStart"/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потенциал  учащихся</w:t>
      </w:r>
      <w:proofErr w:type="gramEnd"/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E2402C" w:rsidRPr="00E2402C" w:rsidRDefault="00E2402C" w:rsidP="00E2402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качестве основной цели использования информационно-коммуникационных технологий на музыкальных занятиях можно рассматривать активизацию познавательной и творческой деятельности учащихся.</w:t>
      </w:r>
    </w:p>
    <w:p w:rsidR="00E2402C" w:rsidRPr="00E2402C" w:rsidRDefault="00E2402C" w:rsidP="00E2402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Применение информационно-коммуникационных технологий в музыкальном образовании и воспитании детей решает и ряд важных задач:</w:t>
      </w:r>
    </w:p>
    <w:p w:rsidR="00E2402C" w:rsidRPr="00E2402C" w:rsidRDefault="00E2402C" w:rsidP="00E240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повышение мотивации учащихся к обучению;</w:t>
      </w:r>
    </w:p>
    <w:p w:rsidR="00E2402C" w:rsidRPr="00E2402C" w:rsidRDefault="00E2402C" w:rsidP="00E240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развитие интереса учащихся к самостоятельной творческой деятельности; активизация творческого потенциала учащихся;</w:t>
      </w:r>
    </w:p>
    <w:p w:rsidR="00E2402C" w:rsidRPr="00E2402C" w:rsidRDefault="00E2402C" w:rsidP="00E240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повышение интереса учащихся к музыкальной культуре;</w:t>
      </w:r>
    </w:p>
    <w:p w:rsidR="00E2402C" w:rsidRPr="00E2402C" w:rsidRDefault="00E2402C" w:rsidP="00E240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обогащение методических возможностей организации совместной деятельности педагога и учащихся, придание ей современного уровня.</w:t>
      </w:r>
    </w:p>
    <w:p w:rsidR="00E2402C" w:rsidRPr="00E2402C" w:rsidRDefault="00E2402C" w:rsidP="00E2402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Использование в процессе музыкального образования и воспитания информационно-коммуникационных технологий стимулирует развитие мышления, восприятия, памяти учащихся; позволяет сделать учебный материал более доступным для восприятия; расширить понятийный ряд пройденных музыкальных тем; способствует улучшению усвоения учебного материала. Применение информационных коммуникационных технологии в музыкальном обучении помогают формировать навыки активного восприятия музыки, обогащают музыкальный опыт детей, прививают им знания, что в целом является важной предпосылкой обогащения музыкальной культуры учащихся.</w:t>
      </w:r>
    </w:p>
    <w:p w:rsidR="00E2402C" w:rsidRPr="00E2402C" w:rsidRDefault="00E2402C" w:rsidP="00E2402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Информационно-коммуникационные технологии можно включать во все виды музыкальной деятельности учащихся. Существует множество форм современных дидактических </w:t>
      </w: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материалов, которые может создать педагог – музыкант с помощью информационно-коммуникационных технологий. Эти дидактические материалы способствуют оптимизации образовательного процесса, делают занятия насыщенными, интересными и познавательными. Итак, рассмотрим эти формы дидактических материалов подробнее.</w:t>
      </w:r>
    </w:p>
    <w:p w:rsidR="00E2402C" w:rsidRPr="00E2402C" w:rsidRDefault="00E2402C" w:rsidP="00E2402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Мультимедийная презентация</w:t>
      </w:r>
    </w:p>
    <w:p w:rsidR="00E2402C" w:rsidRPr="00E2402C" w:rsidRDefault="00E2402C" w:rsidP="00E2402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Презентации позволяют обогатить процесс эмоционально-образного познания, вызывают желание неоднократно слушать музыкальное произведение, помогают надолго запомнить предложенное для слушания музыкальное произведение, зрительное восприятие изучаемых объектов позволяет быстрее и глубже воспринимать излагаемый материал. Презентации незаменимы при знакомстве учащихся с творчеством композиторов, в этом случае яркие портреты, фотографии привлекают внимание детей, развивают познавательную деятельность, разнообразят впечатления детей.</w:t>
      </w:r>
    </w:p>
    <w:p w:rsidR="00E2402C" w:rsidRPr="00E2402C" w:rsidRDefault="00E2402C" w:rsidP="00E2402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конце презентации возможны тестовые или творческие задания, которые выполняются как письменно, так и устно. В случае устного выполнения заданий возможны дискуссии, обсуждения, сопоставление различных точек зрения, что приведёт к главному выводу по теме, то есть к осознанию детьми художественно-педагогической идеи урока.</w:t>
      </w:r>
    </w:p>
    <w:p w:rsidR="00E2402C" w:rsidRPr="00E2402C" w:rsidRDefault="00E2402C" w:rsidP="00E2402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Демонстрация видеофрагментов опер, балетов, мюзиклов, документальных фильмов и др.</w:t>
      </w:r>
    </w:p>
    <w:p w:rsidR="00E2402C" w:rsidRPr="00E2402C" w:rsidRDefault="00E2402C" w:rsidP="00E2402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Видеофрагмент должен быть предельно кратким по времени, причем педагогу необходимо позаботиться об обеспечении обратной связи с учащимися. То есть видеоинформация должна сопровождаться рядом вопросов развивающего характера, вызывающих ребят на диалог, комментирование происходящего. Ни в коем случае не стоит допускать превращения учеников в пассивных созерцателей.</w:t>
      </w:r>
    </w:p>
    <w:p w:rsidR="00E2402C" w:rsidRPr="00E2402C" w:rsidRDefault="00E2402C" w:rsidP="00E2402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Виртуальные экскурсии по музеям музыкальных инструментов, по музеям-квартирам композиторов.</w:t>
      </w:r>
    </w:p>
    <w:p w:rsidR="00E2402C" w:rsidRPr="00E2402C" w:rsidRDefault="00E2402C" w:rsidP="00E2402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Для развития </w:t>
      </w:r>
      <w:proofErr w:type="gramStart"/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музыкальных способностей</w:t>
      </w:r>
      <w:proofErr w:type="gramEnd"/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учащихся педагог может применять специальные мультимедийные музыкально-дидактические игры. Они в доступной, привлекательной форме способствуют развитию ладового, тембрового, динамического слуха, чувства ритма.</w:t>
      </w:r>
    </w:p>
    <w:p w:rsidR="00E2402C" w:rsidRPr="00E2402C" w:rsidRDefault="00E2402C" w:rsidP="00E2402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При освоении теоретических сведений уместно использование мультимедийных проектов, учебно-методических пособий, демонстрационных материалов, созданных с помощью информационно-коммуникационных технологий, </w:t>
      </w:r>
      <w:proofErr w:type="gramStart"/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например</w:t>
      </w:r>
      <w:proofErr w:type="gramEnd"/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плакат-иллюстрация, плакат-схема.</w:t>
      </w:r>
      <w:r w:rsidRPr="00E2402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 </w:t>
      </w: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Переведенные в цифровой формат, они, бесспорно, будут удобны для частого применения. Их можно демонстрировать по ходу объяснения материала; можно распечатать и раздать учащимся в качестве раздаточного наглядного материала.</w:t>
      </w:r>
    </w:p>
    <w:p w:rsidR="00E2402C" w:rsidRPr="00E2402C" w:rsidRDefault="00E2402C" w:rsidP="00E2402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Такой вид музыкальной деятельности как пение тоже предполагает использование информационно-коммуникационных технологий. Так, условием выразительного пения является понимание учащимися музыкального образа песни, понимание смысла ее текста. Помощь в решении этой задачи может оказать создание картотеки электронных иллюстраций и презентаций к различным песням.</w:t>
      </w:r>
      <w:r w:rsidRPr="00E2402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 </w:t>
      </w: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Работая над качеством исполнения песен, </w:t>
      </w:r>
      <w:proofErr w:type="spellStart"/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звукоизвлечением</w:t>
      </w:r>
      <w:proofErr w:type="spellEnd"/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дикцией и другими элементами вокально-хоровой звучности можно использовать видеоролики</w:t>
      </w:r>
      <w:r w:rsidRPr="00E2402C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 </w:t>
      </w: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</w:t>
      </w:r>
      <w:r w:rsidRPr="00E2402C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 </w:t>
      </w: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участием детей: записывается на видеокамеру исполнение детьми песни, затем совместно с учащимися эта запись просматривается и обсуждается.</w:t>
      </w:r>
    </w:p>
    <w:p w:rsidR="00E2402C" w:rsidRPr="00E2402C" w:rsidRDefault="00E2402C" w:rsidP="00E2402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 обучении ребенка игре на музыкальном инструменте можно использовать презентации-концерты, для знакомства с музыкальным инструментом и спецификой его звучания.</w:t>
      </w:r>
    </w:p>
    <w:p w:rsidR="00E2402C" w:rsidRPr="00E2402C" w:rsidRDefault="00E2402C" w:rsidP="00E2402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Возможно также использование </w:t>
      </w:r>
      <w:proofErr w:type="spellStart"/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интернет-ресурсов</w:t>
      </w:r>
      <w:proofErr w:type="spellEnd"/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для выполнения учащимися домашних заданий, разработку и применение новых тестовых заданий с учётом технологий личностно-ориентированного обучения, а также выполнение учащимися творческих заданий с использованием информационно-коммуникационных технологий.</w:t>
      </w:r>
    </w:p>
    <w:p w:rsidR="00E2402C" w:rsidRPr="00E2402C" w:rsidRDefault="00E2402C" w:rsidP="00E2402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В заключение хотелось бы отметить важность и нужность использования педагогом-музыкантом информационных технологий. Это способствует повышению интереса учащихся к обучению, повышению эффективности обучения, развивает ребенка всесторонне, активизирует родителей в вопросах музыкального воспитания и развития детей.</w:t>
      </w:r>
    </w:p>
    <w:p w:rsidR="00E2402C" w:rsidRPr="00E2402C" w:rsidRDefault="00E2402C" w:rsidP="00E2402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2402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Для педагога, интернет ресурсы значительно расширяют информационную базу при подготовке к занятиям, связанную не только с миром музыки, но и с миром искусства в целом. А умение пользоваться компьютером позволяет разрабатывать современные дидактические материалы и эффективно их применять.</w:t>
      </w:r>
    </w:p>
    <w:p w:rsidR="00905FA3" w:rsidRDefault="00905FA3">
      <w:bookmarkStart w:id="0" w:name="_GoBack"/>
      <w:bookmarkEnd w:id="0"/>
    </w:p>
    <w:sectPr w:rsidR="00905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4B4F18"/>
    <w:multiLevelType w:val="multilevel"/>
    <w:tmpl w:val="0D086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D52645"/>
    <w:multiLevelType w:val="multilevel"/>
    <w:tmpl w:val="DFC4F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F8B"/>
    <w:rsid w:val="000F4F8B"/>
    <w:rsid w:val="00905FA3"/>
    <w:rsid w:val="00E24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652F6A-07BC-4089-A1B2-7690B4C56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8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1206</Words>
  <Characters>6877</Characters>
  <Application>Microsoft Office Word</Application>
  <DocSecurity>0</DocSecurity>
  <Lines>57</Lines>
  <Paragraphs>16</Paragraphs>
  <ScaleCrop>false</ScaleCrop>
  <Company/>
  <LinksUpToDate>false</LinksUpToDate>
  <CharactersWithSpaces>8067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Музыкальный руководитель</dc:creator>
  <cp:keywords/>
  <dc:description/>
  <cp:lastModifiedBy>Музыкальный руководитель</cp:lastModifiedBy>
  <cp:revision>2</cp:revision>
  <dcterms:created xsi:type="dcterms:W3CDTF">2022-02-23T08:31:00Z</dcterms:created>
  <dcterms:modified xsi:type="dcterms:W3CDTF">2022-02-23T08:31:00Z</dcterms:modified>
</cp:coreProperties>
</file>