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p>
    <w:p w:rsidR="00A12560" w:rsidRPr="00A12560" w:rsidRDefault="00A12560" w:rsidP="00A12560">
      <w:pPr>
        <w:pStyle w:val="a3"/>
        <w:shd w:val="clear" w:color="auto" w:fill="FFFFFF"/>
        <w:spacing w:before="0" w:beforeAutospacing="0" w:after="0" w:afterAutospacing="0" w:line="210" w:lineRule="atLeast"/>
        <w:jc w:val="center"/>
        <w:rPr>
          <w:rFonts w:ascii="Open Sans" w:hAnsi="Open Sans" w:cs="Open Sans"/>
          <w:b/>
          <w:color w:val="181818"/>
          <w:sz w:val="21"/>
          <w:szCs w:val="21"/>
        </w:rPr>
      </w:pPr>
      <w:r w:rsidRPr="00A12560">
        <w:rPr>
          <w:rFonts w:ascii="Open Sans" w:hAnsi="Open Sans" w:cs="Open Sans"/>
          <w:b/>
          <w:i/>
          <w:iCs/>
          <w:color w:val="181818"/>
        </w:rPr>
        <w:t xml:space="preserve">Обобщение опыта работы логопеда по взаимодействию с семьёй в вопросе сохранения здоровья </w:t>
      </w:r>
      <w:proofErr w:type="gramStart"/>
      <w:r w:rsidRPr="00A12560">
        <w:rPr>
          <w:rFonts w:ascii="Open Sans" w:hAnsi="Open Sans" w:cs="Open Sans"/>
          <w:b/>
          <w:i/>
          <w:iCs/>
          <w:color w:val="181818"/>
        </w:rPr>
        <w:t>обучающихся</w:t>
      </w:r>
      <w:proofErr w:type="gramEnd"/>
      <w:r w:rsidRPr="00A12560">
        <w:rPr>
          <w:rFonts w:ascii="Open Sans" w:hAnsi="Open Sans" w:cs="Open Sans"/>
          <w:b/>
          <w:i/>
          <w:iCs/>
          <w:color w:val="181818"/>
        </w:rPr>
        <w:t>, имеющих нарушения речи</w:t>
      </w:r>
      <w:r w:rsidRPr="00A12560">
        <w:rPr>
          <w:rFonts w:ascii="Open Sans" w:hAnsi="Open Sans" w:cs="Open Sans"/>
          <w:b/>
          <w:color w:val="181818"/>
        </w:rPr>
        <w:t>.</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Хорошая речь - важнейшее условие всестороннего полноценного развития детей. Чем богаче и правильнее речь ребенка,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Однако с каждым годом, среди учащихся, поступающих в школу, увеличивается число детей с различными отклонениями в речевом развитии</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 xml:space="preserve">Расстройства речи знамениты с глубокой древности. Без сомнения, </w:t>
      </w:r>
      <w:proofErr w:type="gramStart"/>
      <w:r>
        <w:rPr>
          <w:rFonts w:ascii="Open Sans" w:hAnsi="Open Sans" w:cs="Open Sans"/>
          <w:color w:val="181818"/>
        </w:rPr>
        <w:t>хвори</w:t>
      </w:r>
      <w:proofErr w:type="gramEnd"/>
      <w:r>
        <w:rPr>
          <w:rFonts w:ascii="Open Sans" w:hAnsi="Open Sans" w:cs="Open Sans"/>
          <w:color w:val="181818"/>
        </w:rPr>
        <w:t xml:space="preserve"> эти существуют так же давно, как и человеческое слово. Это достаточно распространенное явление и среди детей, и среди взрослых. Греки и римляне, у которых публичное слово играло главную общественную роль и обучение изящной речи и входило в круг предметов общего образования, уже имели понятие о многих расстройствах речи, что отразилось в великом количестве терминов, употреблявшихся для их обозначения. Уже у Гиппократа встречаются упоминания почти обо всех знаменитых нам формах расстройств речи: потеря голоса, потеря речи, косноязычие, невнятная речь, заикание и др.</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Почему так важно, чтобы дети как можно раньше овладели родной речью, говорили правильно, чётко, выразительно?</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Очень часто бывает так, что в семье ребёнка понимают с полуслова и он не испытывает особых неудобств, если речь его несовершенна. Однако постепенно расширяется круг связей ребёнка с окружающим миром. Ребёнок с хорошо развитой речью легко вступает в общение с окружающими, он может понятно выразить свои мысли, желания, задать вопросы, договориться со сверстниками о совместной игре. И наоборот, невнятная речь ребёнка затрудняет его взаимоотношения с людьми и нередко накладывает отпечаток на его характер. Это приводит к тяжелому положению детей в коллективе: они полностью или частично лишены возможности участвовать в играх со сверстниками, в общественной деятельности. Развивающее влияние общения оказывается в таких условиях минимальным. Поэтому, несмотря на достаточные возможности умственного развития, у таких детей возникает вторичное отставание психики, что иногда дает повод неправильно считать их неполноценными в интеллектуальном отношении.</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 xml:space="preserve">К б—7 годам, а иногда и раньше, дети с речевыми нарушениями начинают осознавать дефекты своей речи, болезненно переживают их, становятся молчаливыми, застенчивыми, раздражительными. Сознание своей неполноценности и бессилия в попытках общения часто приводит к изменениям характера: замкнутости, негативизму, бурным эмоциональным </w:t>
      </w:r>
      <w:r>
        <w:rPr>
          <w:rFonts w:ascii="Open Sans" w:hAnsi="Open Sans" w:cs="Open Sans"/>
          <w:color w:val="181818"/>
        </w:rPr>
        <w:lastRenderedPageBreak/>
        <w:t>срывам. В некоторых случаях наблюдаются апатия, равнодушие, вялость, неустойчивость внимания.</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Все эти нарушения, если их вовремя не исправить в ребяческом возрасте, вызывают трудности общения с окружающими. В последующем могут привести к развитию у детей различных хронических заболеваний, изменений в психике (ребенок становится замкнутым, часто жалуется на здоровье) Они мешают ему учиться и в полной мере раскрыть свои естественные способности и возможности.</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Речевая активность как многие другие личностные качества развиваются в первую очередь в семье. Семья – первая социальная общность, которая закладывает основы личностных качеств ребёнка. В семье он приобретает первоначальный опыт общения.</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Беда многих современных родителей – это слабые педагогические знания, отстранённость, причины которых скрыты, прежде всего, в отсутствии элементарных психолого-педагогических знаний и нежелании родителей разобраться в сложном мире ребёнка. Поэтому успех в воспитании и обучении детей во многом зависит от того, как организовано педагогическое просвещение родителей.</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Многолетний опыт работы подсказывает, что необходимо постоянно находить новые формы организации сотрудничества логопеда и родителей, так как мир меняется, меняются и требования к образованию</w:t>
      </w:r>
      <w:r>
        <w:rPr>
          <w:rFonts w:ascii="Open Sans" w:hAnsi="Open Sans" w:cs="Open Sans"/>
          <w:color w:val="993300"/>
        </w:rPr>
        <w:t>, </w:t>
      </w:r>
      <w:r>
        <w:rPr>
          <w:rFonts w:ascii="Open Sans" w:hAnsi="Open Sans" w:cs="Open Sans"/>
          <w:color w:val="181818"/>
        </w:rPr>
        <w:t>меняются и сами родители</w:t>
      </w:r>
      <w:r>
        <w:rPr>
          <w:rFonts w:ascii="Open Sans" w:hAnsi="Open Sans" w:cs="Open Sans"/>
          <w:color w:val="993300"/>
        </w:rPr>
        <w:t>.</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 xml:space="preserve">Выстраивая свою работу по взаимодействию с семьёй в вопросе сохранения здоровья </w:t>
      </w:r>
      <w:proofErr w:type="gramStart"/>
      <w:r>
        <w:rPr>
          <w:rFonts w:ascii="Open Sans" w:hAnsi="Open Sans" w:cs="Open Sans"/>
          <w:color w:val="181818"/>
        </w:rPr>
        <w:t>обучающихся</w:t>
      </w:r>
      <w:proofErr w:type="gramEnd"/>
      <w:r>
        <w:rPr>
          <w:rFonts w:ascii="Open Sans" w:hAnsi="Open Sans" w:cs="Open Sans"/>
          <w:color w:val="181818"/>
        </w:rPr>
        <w:t>, имеющих нарушения речи, старюсь осуществлять непрерывную связь с родителями, используя различные формы работы: индивидуальную, коллективную, наглядную.</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Вначале года, после обследования детей знакомлю родителей с результатами. С родителями каждого ребёнка ведётся отдельная беседа. На консультации или беседы стараюсь приглашать обоих родителей, а иногда и бабушек. Родные ребёнка узнают о пробелах в его развитии, получают советы, рекомендации. Стараюсь, вести беседу очень тактично, не злоупотребляя научной терминологией, и если использую её, то с пояснениями. Ведь от того, как протекают первые встречи логопеда с родителями, будет зависеть, наладится ли в дальнейшем наше сотрудничество. В ходе беседы стараюсь выявить особенности семейного воспитания, потребности родителей в знаниях. При необходимости провожу обследование в присутствии родителей. Данная форма работы помогает родителям более глубоко проникнуть в суть проблем, которые существуют у их ребенка.</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Бывают случаи, когда родители игнорируют приглашение логопеда на беседу. Тогда уведомляю родителей письмом. В письме подробно расписываю выявленные пробелы в развитии ребенка и предоставляю информацию для родителей о конкретной проблеме. Например:</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Уважаемые родители Иванова Ивана!</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При обследовании логопедом речи вашего ребенка было выявлено, что:</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lastRenderedPageBreak/>
        <w:t>ваш ребенок затрудняется в выделении заданного звука из ряда звуков, слогов, слова, путает понятия гласный, согласный звук, согласный – мягкий, твердый не различает их на слух, затрудняется повторить правильно слоговой ряд, выполнить звуковой анализ слова, т.е. — вероятнее всего ваш ребенок имеет фонематическое недоразвитие речи.</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Данные нарушения, если их во время не устранить, в дальнейшем могут привести к серьезным проблемам в усвоении русского языка.</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Информация для родителей:</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i/>
          <w:iCs/>
          <w:color w:val="181818"/>
        </w:rPr>
        <w:t>Фонематическое недоразвитие речи. Что это?</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i/>
          <w:iCs/>
          <w:color w:val="181818"/>
        </w:rPr>
        <w:t>(далее информация о фонематическом недоразвитии речи)</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Контингент логопатов обучающихся нашей школы — представлен главным образом детьми, имеющими общее и фонетико-фонематическим недоразвитие речи. Причиной такого нарушения, как правило, являются остаточные проявления органического поражения центральной нервной системы (или проявления перинатальной энцефалопатии) Это обуславливает частое сочетание у них стойкого речевого дефекта с различными нарушениями психической деятельности. Успешная логопедическая коррекция в этих случаях часто становится возможной только при наличии медикаментозного лечения. Однако применение медикаментозного лечения требует тщательной клинической дифференциации. Назначенные невропатологом одни лекарственные препараты оказывают стимулирующее действие на мозговые структуры, повышают психическую и физическую работоспособность организма, другие препараты непосредственно воздействуют на обменные процессы нервных клеток головного мозга, являясь по существу синтетическими аналогами биологически активных соединений, вырабатываемых в центральной нервной системе человека. Эти вещества активизируют энергетический обмен в клетках головного мозга, стимулируя этим самым их деятельность. Всё это очень тактично, доходчиво и серьёзно излагаю в индивидуальной беседе с родителями ребёнка. Не всегда родители положительно и правильно воспринимают такую информацию от логопеда. Иногда не могут сразу признать проблемы своего ребенка, обращаются за консультацией к другому специалисту. И это тоже положительный момент в работе. Цель достигнута — родители задумались.</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 xml:space="preserve">В индивидуальной беседе с родителями я стремлюсь не только раскрыть структуру дефекта, но и наметить пути наиболее быстрого его устранения, а это, </w:t>
      </w:r>
      <w:proofErr w:type="gramStart"/>
      <w:r>
        <w:rPr>
          <w:rFonts w:ascii="Open Sans" w:hAnsi="Open Sans" w:cs="Open Sans"/>
          <w:color w:val="181818"/>
        </w:rPr>
        <w:t>помимо</w:t>
      </w:r>
      <w:proofErr w:type="gramEnd"/>
      <w:r>
        <w:rPr>
          <w:rFonts w:ascii="Open Sans" w:hAnsi="Open Sans" w:cs="Open Sans"/>
          <w:color w:val="181818"/>
        </w:rPr>
        <w:t xml:space="preserve"> логопедической, медицинская коррекция. Как я убедилась, лучше не просто сообщать родителям диагноз и решение специалистов, а доступным языком рассказать об особенностях их ребёнка, объяснить, как нужно с ним заниматься и на что следует обратить внимание. При этом всегда учитываются условия жизни каждой семьи, её состав и культурный уровень, количество детей, для того, чтобы советы не оказались для семьи трудновыполнимыми, и у родителей не возникало чувства вины перед ребёнком и собственной беспомощности. Таким образом, преодоление недоразвития речи является комплексной медико-педагогической проблемой. </w:t>
      </w:r>
      <w:r>
        <w:rPr>
          <w:rFonts w:ascii="Open Sans" w:hAnsi="Open Sans" w:cs="Open Sans"/>
          <w:color w:val="181818"/>
        </w:rPr>
        <w:lastRenderedPageBreak/>
        <w:t xml:space="preserve">Знание родителями основ медикаментозного лечения общего и фонетико-фонематического недоразвития речи, </w:t>
      </w:r>
      <w:proofErr w:type="gramStart"/>
      <w:r>
        <w:rPr>
          <w:rFonts w:ascii="Open Sans" w:hAnsi="Open Sans" w:cs="Open Sans"/>
          <w:color w:val="181818"/>
        </w:rPr>
        <w:t>заикания</w:t>
      </w:r>
      <w:proofErr w:type="gramEnd"/>
      <w:r>
        <w:rPr>
          <w:rFonts w:ascii="Open Sans" w:hAnsi="Open Sans" w:cs="Open Sans"/>
          <w:color w:val="181818"/>
        </w:rPr>
        <w:t xml:space="preserve"> несомненно способствует повышению эффективности логопедической работы, а значит и сохранения и улучшения здоровья ребенка.</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Хороший результат в работе с родителями достигается через такую форму работы как индивидуальные практикумы по обучению родителей совместным формам деятельности с детьми. Данные практикумы носят в первую очередь коррекционную направленность (это различные виды продуктивной деятельности, артикуляционная гимнастика, развитие связной речи, развитие фонематического слуха, формирование навыков звукового анализа и синтеза, формирование звукопроизношения). Заранее заготавливаю “опорные” карточки, схемы или таблицы. Это облегчает понимание предлагаемого материала родителями. Некоторые взрослые после индивидуального практикума еще и приходят на просмотр индивидуальных занятий логопеда. Основное внимание мам или бабушек обращаю на необходимость комбинации речевых упражнений с заданиями на развитие психических процессов. Разработала рекомендации для родителей для проведения домашних логопедических занятий</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i/>
          <w:iCs/>
          <w:color w:val="181818"/>
        </w:rPr>
        <w:t>Правила проведения домашних логопедических занятий</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color w:val="181818"/>
        </w:rPr>
        <w:t>Для того</w:t>
      </w:r>
      <w:proofErr w:type="gramStart"/>
      <w:r>
        <w:rPr>
          <w:rFonts w:ascii="Open Sans" w:hAnsi="Open Sans" w:cs="Open Sans"/>
          <w:color w:val="181818"/>
        </w:rPr>
        <w:t>,</w:t>
      </w:r>
      <w:proofErr w:type="gramEnd"/>
      <w:r>
        <w:rPr>
          <w:rFonts w:ascii="Open Sans" w:hAnsi="Open Sans" w:cs="Open Sans"/>
          <w:color w:val="181818"/>
        </w:rPr>
        <w:t xml:space="preserve"> чтобы ваши домашние логопедические занятия проходили как можно эффективнее и не были затруднительны для ребенка, не вредили его здоровью вам следует придерживаться определенных правил в их проведении.</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i/>
          <w:iCs/>
          <w:color w:val="181818"/>
        </w:rPr>
        <w:t>Рекомендации по проведению занятий</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Все занятия должны строиться по правилам игры, так как в противном случае вы можете натолкнуться на упорное нежелание ребенка заниматься.</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Длительность занятия без перерыва должна быть не больше 15-20 минут</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Занятия должны проводиться ежедневно</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Не заставляйте ребенка заниматься, если он плохо себя чувствует.</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Отведите специальное место для проведения занятий, где ребенку ничего не сможет помешать.</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Объясняя что-то ребенку, пользуйтесь наглядным материалом.</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Не употребляйте слово «неправильно», поддерживайте все начинания ребенка, хвалите даже за незначительные успехи.</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Разговаривайте с ним четко, повернувшись к нему лицом; пусть он видит и запоминает движения ваших губ.</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Не забывайте о том, что для вашего ребенка очень важно общение с вами. И не только во время занятий, но и каждую минуту вашего с ним совместного пребывания.</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 xml:space="preserve">Наберитесь терпения и не бросайте начатое дело, даже если результат не будет виден сразу. Как говорят, </w:t>
      </w:r>
      <w:proofErr w:type="gramStart"/>
      <w:r>
        <w:rPr>
          <w:rFonts w:ascii="Open Sans" w:hAnsi="Open Sans" w:cs="Open Sans"/>
          <w:color w:val="181818"/>
        </w:rPr>
        <w:t>терпенье</w:t>
      </w:r>
      <w:proofErr w:type="gramEnd"/>
      <w:r>
        <w:rPr>
          <w:rFonts w:ascii="Open Sans" w:hAnsi="Open Sans" w:cs="Open Sans"/>
          <w:color w:val="181818"/>
        </w:rPr>
        <w:t xml:space="preserve"> и труд все перетрут.</w:t>
      </w:r>
    </w:p>
    <w:p w:rsidR="00A12560" w:rsidRDefault="00A12560" w:rsidP="00A12560">
      <w:pPr>
        <w:pStyle w:val="a3"/>
        <w:numPr>
          <w:ilvl w:val="0"/>
          <w:numId w:val="1"/>
        </w:numPr>
        <w:shd w:val="clear" w:color="auto" w:fill="FFFFFF"/>
        <w:spacing w:before="0" w:beforeAutospacing="0" w:after="0" w:afterAutospacing="0" w:line="210" w:lineRule="atLeast"/>
        <w:ind w:left="0"/>
        <w:rPr>
          <w:rFonts w:ascii="Open Sans" w:hAnsi="Open Sans" w:cs="Open Sans"/>
          <w:color w:val="181818"/>
          <w:sz w:val="21"/>
          <w:szCs w:val="21"/>
        </w:rPr>
      </w:pPr>
      <w:r>
        <w:rPr>
          <w:rFonts w:ascii="Open Sans" w:hAnsi="Open Sans" w:cs="Open Sans"/>
          <w:color w:val="181818"/>
        </w:rPr>
        <w:t>И вы с вашим ребенком обязательно добьетесь успехов.</w:t>
      </w:r>
    </w:p>
    <w:p w:rsidR="00A12560" w:rsidRDefault="00A12560" w:rsidP="00A12560">
      <w:pPr>
        <w:pStyle w:val="a3"/>
        <w:shd w:val="clear" w:color="auto" w:fill="FFFFFF"/>
        <w:spacing w:before="0" w:beforeAutospacing="0" w:after="0" w:afterAutospacing="0" w:line="210" w:lineRule="atLeast"/>
        <w:rPr>
          <w:rFonts w:ascii="Open Sans" w:hAnsi="Open Sans" w:cs="Open Sans"/>
          <w:color w:val="181818"/>
          <w:sz w:val="21"/>
          <w:szCs w:val="21"/>
        </w:rPr>
      </w:pPr>
      <w:r>
        <w:rPr>
          <w:rFonts w:ascii="Open Sans" w:hAnsi="Open Sans" w:cs="Open Sans"/>
          <w:i/>
          <w:iCs/>
          <w:color w:val="181818"/>
        </w:rPr>
        <w:t>Удачи вам и терпения!</w:t>
      </w:r>
    </w:p>
    <w:p w:rsidR="00A64DE5" w:rsidRDefault="00A64DE5"/>
    <w:sectPr w:rsidR="00A64DE5" w:rsidSect="00A64D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Open Sans">
    <w:panose1 w:val="020B0606030504020204"/>
    <w:charset w:val="CC"/>
    <w:family w:val="swiss"/>
    <w:pitch w:val="variable"/>
    <w:sig w:usb0="E00002EF" w:usb1="4000205B" w:usb2="00000028"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CB670D"/>
    <w:multiLevelType w:val="multilevel"/>
    <w:tmpl w:val="28FE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2560"/>
    <w:rsid w:val="00A12560"/>
    <w:rsid w:val="00A64DE5"/>
    <w:rsid w:val="00BA077A"/>
    <w:rsid w:val="00C655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D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256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411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1594</Words>
  <Characters>9087</Characters>
  <Application>Microsoft Office Word</Application>
  <DocSecurity>0</DocSecurity>
  <Lines>75</Lines>
  <Paragraphs>21</Paragraphs>
  <ScaleCrop>false</ScaleCrop>
  <Company>Microsoft</Company>
  <LinksUpToDate>false</LinksUpToDate>
  <CharactersWithSpaces>10660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Гость</cp:lastModifiedBy>
  <cp:revision>3</cp:revision>
  <dcterms:created xsi:type="dcterms:W3CDTF">2022-01-26T13:04:00Z</dcterms:created>
  <dcterms:modified xsi:type="dcterms:W3CDTF">2022-01-26T13:11:00Z</dcterms:modified>
</cp:coreProperties>
</file>