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hint="default" w:ascii="Times New Roman" w:hAnsi="Times New Roman" w:eastAsia="SimSun" w:cs="Times New Roman"/>
          <w:b/>
          <w:bCs/>
          <w:color w:val="000000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sz w:val="24"/>
          <w:szCs w:val="24"/>
          <w:cs/>
          <w:lang w:bidi="ru-RU"/>
        </w:rPr>
        <w:t>Тема</w:t>
      </w:r>
      <w:r>
        <w:rPr>
          <w:rFonts w:hint="default" w:ascii="Times New Roman" w:hAnsi="Times New Roman" w:eastAsia="SimSun" w:cs="Times New Roman"/>
          <w:b/>
          <w:bCs/>
          <w:color w:val="000000"/>
          <w:sz w:val="24"/>
          <w:szCs w:val="24"/>
        </w:rPr>
        <w:t>: «Повышение познавательной активности через использование исследовательской деятельности на внеклассных занятиях»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 xml:space="preserve">В связи с введением в действие </w:t>
      </w:r>
      <w:r>
        <w:rPr>
          <w:rFonts w:hint="default" w:ascii="Times New Roman" w:hAnsi="Times New Roman" w:cs="Times New Roman"/>
          <w:sz w:val="24"/>
          <w:szCs w:val="24"/>
          <w:cs w:val="0"/>
          <w:lang w:val="ru-RU"/>
        </w:rPr>
        <w:t>ф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 xml:space="preserve">едеральных </w:t>
      </w:r>
      <w:r>
        <w:rPr>
          <w:rFonts w:hint="default" w:ascii="Times New Roman" w:hAnsi="Times New Roman" w:cs="Times New Roman"/>
          <w:sz w:val="24"/>
          <w:szCs w:val="24"/>
          <w:cs w:val="0"/>
          <w:lang w:val="ru-RU"/>
        </w:rPr>
        <w:t>г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 xml:space="preserve">осударственных </w:t>
      </w:r>
      <w:r>
        <w:rPr>
          <w:rFonts w:hint="default" w:ascii="Times New Roman" w:hAnsi="Times New Roman" w:cs="Times New Roman"/>
          <w:sz w:val="24"/>
          <w:szCs w:val="24"/>
          <w:cs w:val="0"/>
          <w:lang w:val="ru-RU"/>
        </w:rPr>
        <w:t>о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 xml:space="preserve">бразовательных </w:t>
      </w:r>
      <w:r>
        <w:rPr>
          <w:rFonts w:hint="default" w:ascii="Times New Roman" w:hAnsi="Times New Roman" w:cs="Times New Roman"/>
          <w:sz w:val="24"/>
          <w:szCs w:val="24"/>
          <w:cs w:val="0"/>
          <w:lang w:val="ru-RU"/>
        </w:rPr>
        <w:t>с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тандартов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возникла необходимость обновления и повышения качества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школьного образования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введения программно</w:t>
      </w:r>
      <w:r>
        <w:rPr>
          <w:rFonts w:hint="default" w:ascii="Times New Roman" w:hAnsi="Times New Roman" w:cs="Times New Roman"/>
          <w:sz w:val="24"/>
          <w:szCs w:val="24"/>
        </w:rPr>
        <w:t>-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методического обеспечения</w:t>
      </w:r>
      <w:r>
        <w:rPr>
          <w:rFonts w:hint="default" w:ascii="Times New Roman" w:hAnsi="Times New Roman" w:cs="Times New Roman"/>
          <w:sz w:val="24"/>
          <w:szCs w:val="24"/>
        </w:rPr>
        <w:t> 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школьного</w:t>
      </w:r>
      <w:r>
        <w:rPr>
          <w:rFonts w:hint="default" w:ascii="Times New Roman" w:hAnsi="Times New Roman" w:cs="Times New Roman"/>
          <w:sz w:val="24"/>
          <w:szCs w:val="24"/>
        </w:rPr>
        <w:t> 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образования нового поколения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направленного на выявление и</w:t>
      </w:r>
      <w:r>
        <w:rPr>
          <w:rFonts w:hint="default" w:ascii="Times New Roman" w:hAnsi="Times New Roman" w:cs="Times New Roman"/>
          <w:sz w:val="24"/>
          <w:szCs w:val="24"/>
        </w:rPr>
        <w:t> 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развитие творческих и познавательных способностей детей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Наиболее эффективным методом обучения</w:t>
      </w:r>
      <w:r>
        <w:rPr>
          <w:rFonts w:hint="default" w:ascii="Times New Roman" w:hAnsi="Times New Roman" w:cs="Times New Roman"/>
          <w:sz w:val="24"/>
          <w:szCs w:val="24"/>
        </w:rPr>
        <w:t xml:space="preserve"> и воспитания,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способствующим формированию и повышению уровня познавательной активности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считаю исследовательсую деятельность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так как в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 xml:space="preserve">основе метода исследования лежит развитие познавательных интересов </w:t>
      </w:r>
      <w:r>
        <w:rPr>
          <w:rFonts w:hint="default" w:ascii="Times New Roman" w:hAnsi="Times New Roman" w:cs="Times New Roman"/>
          <w:sz w:val="24"/>
          <w:szCs w:val="24"/>
        </w:rPr>
        <w:t>об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уча</w:t>
      </w:r>
      <w:r>
        <w:rPr>
          <w:rFonts w:hint="default" w:ascii="Times New Roman" w:hAnsi="Times New Roman" w:cs="Times New Roman"/>
          <w:sz w:val="24"/>
          <w:szCs w:val="24"/>
        </w:rPr>
        <w:t>ю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щихся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умений самостоятельно конструировать свои знания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умений ориентироваться в информационном пространстве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развитие критического и творческого мышления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Проектно – исследовательская деятельность – один из интерактивных, инновационных методов современного обучения, который помогает не только всестороннему развитию ребенка, но и упрочняет положительную мотивацию к знаниям.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Реализация проектно-исследовательской деятельности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по курсу внеурочной деятельности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>«Хочу всё знать»  проводится с 20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17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и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>по настоящее время.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20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/>
          <w:iCs/>
          <w:sz w:val="24"/>
          <w:szCs w:val="24"/>
        </w:rPr>
        <w:t>Цель</w:t>
      </w:r>
      <w:r>
        <w:rPr>
          <w:rFonts w:hint="default" w:ascii="Times New Roman" w:hAnsi="Times New Roman" w:cs="Times New Roman"/>
          <w:iCs/>
          <w:sz w:val="24"/>
          <w:szCs w:val="24"/>
        </w:rPr>
        <w:t>: создание условий для расширения творческо - интеллектуальных возможностей обучающихся средствами познавательной деятельности.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20"/>
        <w:jc w:val="both"/>
        <w:textAlignment w:val="auto"/>
        <w:rPr>
          <w:rFonts w:hint="default" w:ascii="Times New Roman" w:hAnsi="Times New Roman" w:cs="Times New Roman"/>
          <w:b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iCs/>
          <w:sz w:val="24"/>
          <w:szCs w:val="24"/>
        </w:rPr>
        <w:t>Задачи: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всесторонне формирование личности школьника;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становление и развитие процесса самопознания;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формирование взаимоотношений со слышащими сверстниками и взрослыми;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накопление и развитие представлений об окружающем мире – обществе, в котором живёт воспитанник;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формирование полноценной речевой деятельности через овладение речью как средством общения, формирование чёткого произношения;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накопление и анализ знаний, умений, опыта социального поведения и регуляции собственного поведения.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0" w:firstLineChars="0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/>
          <w:lang w:bidi="ru-RU"/>
        </w:rPr>
        <w:t>В ходе работы по данной теме сформировалась собственная система работы при проведении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bidi="ru-RU"/>
        </w:rPr>
        <w:t xml:space="preserve">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/>
          <w:lang w:bidi="ru-RU"/>
        </w:rPr>
        <w:t>исследования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0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  <w:shd w:val="clear" w:color="auto" w:fill="FFFFFF"/>
          <w:lang w:val="ru-RU"/>
        </w:rPr>
        <w:t>На занятиях курса «Хочу всё знать» 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  <w:shd w:val="clear" w:color="auto" w:fill="FFFFFF"/>
        </w:rPr>
        <w:t>ыделяю следующие этапы работы над проектом:</w:t>
      </w:r>
    </w:p>
    <w:p>
      <w:pPr>
        <w:spacing w:line="240" w:lineRule="auto"/>
        <w:jc w:val="both"/>
        <w:rPr>
          <w:rFonts w:hint="default"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23825" distR="123825" simplePos="0" relativeHeight="251659264" behindDoc="0" locked="0" layoutInCell="1" allowOverlap="0">
            <wp:simplePos x="0" y="0"/>
            <wp:positionH relativeFrom="column">
              <wp:posOffset>-47625</wp:posOffset>
            </wp:positionH>
            <wp:positionV relativeFrom="line">
              <wp:posOffset>-14605</wp:posOffset>
            </wp:positionV>
            <wp:extent cx="5753100" cy="3987800"/>
            <wp:effectExtent l="0" t="0" r="0" b="0"/>
            <wp:wrapSquare wrapText="bothSides"/>
            <wp:docPr id="2" name="Рисунок 2" descr="https://gigabaza.ru/images/31/61737/m19ba1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gigabaza.ru/images/31/61737/m19ba1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98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ru-RU"/>
        </w:rPr>
        <w:t xml:space="preserve">                                                                         </w:t>
      </w:r>
    </w:p>
    <w:p>
      <w:pPr>
        <w:spacing w:line="240" w:lineRule="auto"/>
        <w:ind w:firstLine="700" w:firstLineChars="0"/>
        <w:jc w:val="both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sz w:val="24"/>
          <w:szCs w:val="24"/>
          <w:lang w:bidi="ar"/>
        </w:rPr>
        <w:t>Запланированная работа нацелена на то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чтобы реб</w:t>
      </w:r>
      <w:r>
        <w:rPr>
          <w:rFonts w:hint="default" w:ascii="Times New Roman" w:hAnsi="Times New Roman" w:cs="Times New Roman"/>
          <w:sz w:val="24"/>
          <w:szCs w:val="24"/>
          <w:lang w:val="ru-RU" w:bidi="ar"/>
        </w:rPr>
        <w:t>ё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нок из пассивного наблюдателя превратился в активного участника воспитательно</w:t>
      </w:r>
      <w:r>
        <w:rPr>
          <w:rFonts w:hint="default" w:ascii="Times New Roman" w:hAnsi="Times New Roman" w:cs="Times New Roman"/>
          <w:sz w:val="24"/>
          <w:szCs w:val="24"/>
        </w:rPr>
        <w:t>-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образовательного процесса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Этому способствов</w:t>
      </w:r>
      <w:r>
        <w:rPr>
          <w:rFonts w:hint="default" w:ascii="Times New Roman" w:hAnsi="Times New Roman" w:cs="Times New Roman"/>
          <w:sz w:val="24"/>
          <w:szCs w:val="24"/>
          <w:lang w:val="ru-RU" w:bidi="ar"/>
        </w:rPr>
        <w:t>уют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 xml:space="preserve"> и методы и приемы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которые варьир</w:t>
      </w:r>
      <w:r>
        <w:rPr>
          <w:rFonts w:hint="default" w:ascii="Times New Roman" w:hAnsi="Times New Roman" w:cs="Times New Roman"/>
          <w:sz w:val="24"/>
          <w:szCs w:val="24"/>
          <w:lang w:val="ru-RU" w:bidi="ar"/>
        </w:rPr>
        <w:t>уются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 xml:space="preserve"> в зависимости от целей и задач проекта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line="240" w:lineRule="auto"/>
        <w:ind w:firstLine="70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bidi="ar"/>
        </w:rPr>
        <w:t>Методические приёмы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кторые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использ</w:t>
      </w:r>
      <w:r>
        <w:rPr>
          <w:rFonts w:hint="default" w:ascii="Times New Roman" w:hAnsi="Times New Roman" w:cs="Times New Roman"/>
          <w:sz w:val="24"/>
          <w:szCs w:val="24"/>
          <w:lang w:val="ru-RU" w:bidi="ar"/>
        </w:rPr>
        <w:t>ую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 xml:space="preserve"> при реализации проектов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tbl>
      <w:tblPr>
        <w:tblStyle w:val="8"/>
        <w:tblW w:w="8940" w:type="dxa"/>
        <w:tblInd w:w="1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7"/>
        <w:gridCol w:w="43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7" w:type="dxa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Приёмы</w:t>
            </w:r>
          </w:p>
        </w:tc>
        <w:tc>
          <w:tcPr>
            <w:tcW w:w="4323" w:type="dxa"/>
          </w:tcPr>
          <w:p>
            <w:pPr>
              <w:widowControl w:val="0"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Цель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7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Познавательные беседы</w:t>
            </w:r>
          </w:p>
        </w:tc>
        <w:tc>
          <w:tcPr>
            <w:tcW w:w="4323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Ознакомить детей с новым материалом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7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Вопросы проблемного и исследовательского характера</w:t>
            </w:r>
          </w:p>
        </w:tc>
        <w:tc>
          <w:tcPr>
            <w:tcW w:w="4323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Развивать мышление, умение рассуждать, высказывать свои мысли, делать выводы, вести наблюдения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7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Целевые прогулки, экскурсии</w:t>
            </w:r>
          </w:p>
        </w:tc>
        <w:tc>
          <w:tcPr>
            <w:tcW w:w="4323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Обобщать знания о родном крае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7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Рисование</w:t>
            </w:r>
          </w:p>
        </w:tc>
        <w:tc>
          <w:tcPr>
            <w:tcW w:w="4323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Развивать творческие способности, воображение, закреплять полученные знания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7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ИКТ</w:t>
            </w:r>
          </w:p>
        </w:tc>
        <w:tc>
          <w:tcPr>
            <w:tcW w:w="4323" w:type="dxa"/>
          </w:tcPr>
          <w:p>
            <w:pPr>
              <w:widowControl w:val="0"/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Обобщение полученных знаний</w:t>
            </w:r>
          </w:p>
        </w:tc>
      </w:tr>
    </w:tbl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  <w:lang w:bidi="a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firstLine="70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bidi="ar"/>
        </w:rPr>
        <w:t xml:space="preserve">В работе с детьми </w:t>
      </w:r>
      <w:r>
        <w:rPr>
          <w:rFonts w:hint="default" w:ascii="Times New Roman" w:hAnsi="Times New Roman" w:cs="Times New Roman"/>
          <w:sz w:val="24"/>
          <w:szCs w:val="24"/>
          <w:lang w:val="ru-RU" w:bidi="ar"/>
        </w:rPr>
        <w:t xml:space="preserve">в 6, 7, 8, 9 классах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были реализованы проекты</w:t>
      </w:r>
      <w:r>
        <w:rPr>
          <w:rFonts w:hint="default" w:ascii="Times New Roman" w:hAnsi="Times New Roman" w:cs="Times New Roman"/>
          <w:sz w:val="24"/>
          <w:szCs w:val="24"/>
        </w:rPr>
        <w:t>: «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Солнце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воздух и вода наши лучшие друзья</w:t>
      </w:r>
      <w:r>
        <w:rPr>
          <w:rFonts w:hint="default" w:ascii="Times New Roman" w:hAnsi="Times New Roman" w:cs="Times New Roman"/>
          <w:sz w:val="24"/>
          <w:szCs w:val="24"/>
        </w:rPr>
        <w:t>», «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Победный май</w:t>
      </w:r>
      <w:r>
        <w:rPr>
          <w:rFonts w:hint="default" w:ascii="Times New Roman" w:hAnsi="Times New Roman" w:cs="Times New Roman"/>
          <w:sz w:val="24"/>
          <w:szCs w:val="24"/>
        </w:rPr>
        <w:t>», «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Такие разные профессии</w:t>
      </w:r>
      <w:r>
        <w:rPr>
          <w:rFonts w:hint="default" w:ascii="Times New Roman" w:hAnsi="Times New Roman" w:cs="Times New Roman"/>
          <w:sz w:val="24"/>
          <w:szCs w:val="24"/>
        </w:rPr>
        <w:t>», «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История новогодней игрушки</w:t>
      </w:r>
      <w:r>
        <w:rPr>
          <w:rFonts w:hint="default" w:ascii="Times New Roman" w:hAnsi="Times New Roman" w:cs="Times New Roman"/>
          <w:sz w:val="24"/>
          <w:szCs w:val="24"/>
        </w:rPr>
        <w:t>».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firstLine="70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bidi="ar"/>
        </w:rPr>
        <w:t>Все исследовательские проекты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занятия и т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д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провод</w:t>
      </w:r>
      <w:r>
        <w:rPr>
          <w:rFonts w:hint="default" w:ascii="Times New Roman" w:hAnsi="Times New Roman" w:cs="Times New Roman"/>
          <w:sz w:val="24"/>
          <w:szCs w:val="24"/>
          <w:lang w:val="ru-RU" w:bidi="ar"/>
        </w:rPr>
        <w:t>ятся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 xml:space="preserve"> в совместной и самостоятельной деятельности детей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Организовыва</w:t>
      </w:r>
      <w:r>
        <w:rPr>
          <w:rFonts w:hint="default" w:ascii="Times New Roman" w:hAnsi="Times New Roman" w:cs="Times New Roman"/>
          <w:sz w:val="24"/>
          <w:szCs w:val="24"/>
          <w:lang w:val="ru-RU" w:bidi="ar"/>
        </w:rPr>
        <w:t>ется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 xml:space="preserve"> работа парами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что помога</w:t>
      </w:r>
      <w:r>
        <w:rPr>
          <w:rFonts w:hint="default" w:ascii="Times New Roman" w:hAnsi="Times New Roman" w:cs="Times New Roman"/>
          <w:sz w:val="24"/>
          <w:szCs w:val="24"/>
          <w:lang w:val="ru-RU" w:bidi="ar"/>
        </w:rPr>
        <w:t>ет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 xml:space="preserve"> привить детям навыки самопроверки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взаимопомощи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bidi="ar"/>
        </w:rPr>
        <w:t>побуждает обучающихся вести диалог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firstLine="700" w:firstLineChars="0"/>
        <w:jc w:val="both"/>
        <w:textAlignment w:val="auto"/>
        <w:rPr>
          <w:rFonts w:hint="default"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>рограмм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а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«Хочу всё знать»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имеет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>следующий</w:t>
      </w:r>
      <w:r>
        <w:rPr>
          <w:rFonts w:hint="default"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 метод оценивания учебных достижений - разработка и защита творческого проекта-презентации.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left="-360" w:firstLine="720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Cs/>
          <w:iCs/>
          <w:color w:val="000000"/>
          <w:sz w:val="24"/>
          <w:szCs w:val="24"/>
          <w:lang w:eastAsia="ru-RU"/>
        </w:rPr>
        <w:t xml:space="preserve">   При оценивании творческого проекта учитываю: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>оформление слайдов доклада;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>выступление и приобретение уверенности в презентации;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>владение данной темой.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97" w:firstLineChars="0"/>
        <w:jc w:val="both"/>
        <w:textAlignment w:val="auto"/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cs w:val="0"/>
          <w:lang w:val="en-US" w:bidi="ru-RU"/>
        </w:rPr>
      </w:pP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Выполняя различные проекты</w:t>
      </w:r>
      <w:r>
        <w:rPr>
          <w:rFonts w:hint="default" w:ascii="Times New Roman" w:hAnsi="Times New Roman" w:cs="Times New Roman"/>
          <w:sz w:val="24"/>
          <w:szCs w:val="24"/>
          <w:cs w:val="0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 xml:space="preserve">дети научились работать в </w:t>
      </w:r>
      <w:r>
        <w:rPr>
          <w:rFonts w:hint="default" w:ascii="Times New Roman" w:hAnsi="Times New Roman" w:cs="Times New Roman"/>
          <w:sz w:val="24"/>
          <w:szCs w:val="24"/>
          <w:cs w:val="0"/>
          <w:lang w:val="ru-RU"/>
        </w:rPr>
        <w:t>паре</w:t>
      </w:r>
      <w:r>
        <w:rPr>
          <w:rFonts w:hint="default" w:ascii="Times New Roman" w:hAnsi="Times New Roman" w:cs="Times New Roman"/>
          <w:sz w:val="24"/>
          <w:szCs w:val="24"/>
          <w:cs w:val="0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договариваться между собой</w:t>
      </w:r>
      <w:r>
        <w:rPr>
          <w:rFonts w:hint="default" w:ascii="Times New Roman" w:hAnsi="Times New Roman" w:cs="Times New Roman"/>
          <w:sz w:val="24"/>
          <w:szCs w:val="24"/>
          <w:cs w:val="0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cs/>
          <w:lang w:bidi="ar-SA"/>
        </w:rPr>
        <w:t>приобрели навыки работы с источниками информац</w:t>
      </w:r>
      <w:r>
        <w:rPr>
          <w:rFonts w:hint="default" w:ascii="Times New Roman" w:hAnsi="Times New Roman" w:cs="Times New Roman"/>
          <w:sz w:val="24"/>
          <w:szCs w:val="24"/>
          <w:cs w:val="0"/>
          <w:lang w:val="ru-RU"/>
        </w:rPr>
        <w:t>ии.</w:t>
      </w:r>
      <w:r>
        <w:rPr>
          <w:rFonts w:hint="default" w:ascii="Times New Roman" w:hAnsi="Times New Roman" w:cs="Times New Roman"/>
          <w:sz w:val="24"/>
          <w:szCs w:val="24"/>
          <w:cs w:val="0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cs w:val="0"/>
          <w:lang w:val="ru-RU"/>
        </w:rPr>
        <w:t xml:space="preserve">При проверке проведении экспресс - диагностики познавательных процессов в октябре 2020 года у обучающихся 9Б класса прослеживается 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cs/>
          <w:lang w:bidi="ru-RU"/>
        </w:rPr>
        <w:t>положительн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cs w:val="0"/>
          <w:lang w:bidi="ru-RU"/>
        </w:rPr>
        <w:t>ая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cs/>
          <w:lang w:bidi="ru-RU"/>
        </w:rPr>
        <w:t xml:space="preserve"> динамик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cs w:val="0"/>
          <w:lang w:bidi="ru-RU"/>
        </w:rPr>
        <w:t>а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cs/>
          <w:lang w:bidi="ru-RU"/>
        </w:rPr>
        <w:t xml:space="preserve"> в развитии логического мышления</w:t>
      </w:r>
      <w:r>
        <w:rPr>
          <w:rFonts w:hint="default" w:ascii="Times New Roman" w:hAnsi="Times New Roman" w:eastAsia="SimSun" w:cs="Times New Roman"/>
          <w:i w:val="0"/>
          <w:caps w:val="0"/>
          <w:color w:val="000000"/>
          <w:spacing w:val="0"/>
          <w:sz w:val="24"/>
          <w:szCs w:val="24"/>
          <w:cs w:val="0"/>
          <w:lang w:val="en-US" w:bidi="ru-RU"/>
        </w:rPr>
        <w:t xml:space="preserve">, внимания, памяти.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0" w:firstLineChars="0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en-US"/>
        </w:rPr>
        <w:t>По р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езульта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en-US"/>
        </w:rPr>
        <w:t>м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 xml:space="preserve"> мониторинга личностного роста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en-US"/>
        </w:rPr>
        <w:t xml:space="preserve">2019-2020 учебного года  повыселись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показател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en-US"/>
        </w:rPr>
        <w:t>и по направлениям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Мотивация учебно – познавательной деятельности.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Целеустремленность.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Интересы и увлечения.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/>
          <w:lang w:val="en-US" w:eastAsia="en-US" w:bidi="ar-SA"/>
        </w:rPr>
        <w:t>Коммуникабельность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 w:val="0"/>
          <w:lang w:val="en-US" w:eastAsia="en-US"/>
        </w:rPr>
        <w:t xml:space="preserve">,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/>
          <w:lang w:val="en-US" w:eastAsia="en-US" w:bidi="ar-SA"/>
        </w:rPr>
        <w:t>степень влияния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en-US" w:eastAsia="en-US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/>
          <w:lang w:val="en-US" w:eastAsia="en-US" w:bidi="ar-SA"/>
        </w:rPr>
        <w:t>в коллективе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 w:val="0"/>
          <w:lang w:val="ru-RU" w:eastAsia="en-US" w:bidi="ar-SA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 w:val="0"/>
          <w:lang w:val="ru-RU" w:eastAsia="en-US" w:bidi="ar-SA"/>
        </w:rPr>
        <w:t>Общественная активность.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line="240" w:lineRule="auto"/>
        <w:ind w:firstLine="700" w:firstLineChars="0"/>
        <w:jc w:val="both"/>
        <w:textAlignment w:val="auto"/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По  данной теме транслировала опыт в печатном издании 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 w:val="0"/>
          <w:lang w:val="ru-RU"/>
        </w:rPr>
        <w:t>сборник материалов научно-практической конференции - XXIII Ломоносовских чтений «Качество образователього процесса в структуре качества образования»  тема «Применение про</w:t>
      </w:r>
      <w:bookmarkStart w:id="0" w:name="_GoBack"/>
      <w:bookmarkEnd w:id="0"/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cs w:val="0"/>
          <w:lang w:val="ru-RU"/>
        </w:rPr>
        <w:t>ектного метода обучения во внеурочной деятельности» (Котлас, 27 ноября 2018г), на страницах образовательного СМИ «Продлёнка» тема «Использование творческого проекта во внеурочной деятельности». Д</w:t>
      </w:r>
      <w:r>
        <w:rPr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елилась опытом на  на методическом семинаре для педагогов «Исследовательская деятельность обучающихся» в 2017 году  тема «Использование метода творческих проектов во внеурочное время», на педагогическом совете школы в 2020 году тема «Использование метода творческих проектов во внеурочное время».</w:t>
      </w:r>
    </w:p>
    <w:p>
      <w:pPr>
        <w:spacing w:line="240" w:lineRule="auto"/>
        <w:ind w:firstLine="70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Прошу признать мою работу инновационной, опыт работы положительным.</w:t>
      </w: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D2C09E"/>
    <w:multiLevelType w:val="singleLevel"/>
    <w:tmpl w:val="86D2C09E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A5123084"/>
    <w:multiLevelType w:val="singleLevel"/>
    <w:tmpl w:val="A5123084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2">
    <w:nsid w:val="480B10E1"/>
    <w:multiLevelType w:val="multilevel"/>
    <w:tmpl w:val="480B10E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A71"/>
    <w:rsid w:val="0021135E"/>
    <w:rsid w:val="002B3671"/>
    <w:rsid w:val="002F6A71"/>
    <w:rsid w:val="0063463B"/>
    <w:rsid w:val="006A6F5D"/>
    <w:rsid w:val="008211C4"/>
    <w:rsid w:val="00870B00"/>
    <w:rsid w:val="008A250F"/>
    <w:rsid w:val="008F5847"/>
    <w:rsid w:val="00960BEA"/>
    <w:rsid w:val="00C00B02"/>
    <w:rsid w:val="00D1628F"/>
    <w:rsid w:val="00D43317"/>
    <w:rsid w:val="00D82A77"/>
    <w:rsid w:val="00D97BB7"/>
    <w:rsid w:val="00DF5F3E"/>
    <w:rsid w:val="00F76B7A"/>
    <w:rsid w:val="0E7D3287"/>
    <w:rsid w:val="12E9450D"/>
    <w:rsid w:val="342C4135"/>
    <w:rsid w:val="374D7447"/>
    <w:rsid w:val="476A7467"/>
    <w:rsid w:val="5C0E24A3"/>
    <w:rsid w:val="7F8C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spacing w:beforeAutospacing="1" w:after="0" w:afterAutospacing="1" w:line="276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styleId="4">
    <w:name w:val="FollowedHyperlink"/>
    <w:basedOn w:val="3"/>
    <w:semiHidden/>
    <w:unhideWhenUsed/>
    <w:qFormat/>
    <w:uiPriority w:val="99"/>
    <w:rPr>
      <w:color w:val="800080"/>
      <w:u w:val="single"/>
    </w:rPr>
  </w:style>
  <w:style w:type="character" w:styleId="5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3"/>
    <w:qFormat/>
    <w:uiPriority w:val="22"/>
    <w:rPr>
      <w:b/>
      <w:bCs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562</Words>
  <Characters>3208</Characters>
  <Lines>26</Lines>
  <Paragraphs>7</Paragraphs>
  <TotalTime>78</TotalTime>
  <ScaleCrop>false</ScaleCrop>
  <LinksUpToDate>false</LinksUpToDate>
  <CharactersWithSpaces>3763</CharactersWithSpaces>
  <Application>WPS Office_11.2.0.8684_F1E327BC-269C-435d-A152-05C5408002CA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2021-04-03T16:35:00Z</dcterms:created>
  <dc:creator>Пользователь</dc:creator>
  <cp:lastModifiedBy>vohminceva.irina</cp:lastModifiedBy>
  <cp:lastPrinted>2021-04-12T09:40:00Z</cp:lastPrinted>
  <dcterms:modified xsi:type="dcterms:W3CDTF">2021-05-15T20:09:21Z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1049-11.2.0.8684</vt:lpwstr>
  </property>
</Properties>
</file>