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D4A" w:rsidRDefault="006057DE" w:rsidP="006057D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ПЕДОГАГИЧЕСКИЙ ОПЫТ РАБОТЫ</w:t>
      </w:r>
    </w:p>
    <w:p w:rsidR="006057DE" w:rsidRPr="006057DE" w:rsidRDefault="006057DE" w:rsidP="006057DE">
      <w:pPr>
        <w:pStyle w:val="a6"/>
        <w:spacing w:before="0" w:beforeAutospacing="0" w:after="0" w:afterAutospacing="0" w:line="276" w:lineRule="auto"/>
        <w:ind w:hanging="547"/>
        <w:jc w:val="center"/>
        <w:textAlignment w:val="baseline"/>
        <w:rPr>
          <w:sz w:val="32"/>
          <w:szCs w:val="32"/>
        </w:rPr>
      </w:pPr>
      <w:r w:rsidRPr="006057DE">
        <w:rPr>
          <w:rFonts w:eastAsia="+mn-ea"/>
          <w:bCs/>
          <w:sz w:val="32"/>
          <w:szCs w:val="32"/>
        </w:rPr>
        <w:t xml:space="preserve">учителя </w:t>
      </w:r>
      <w:r>
        <w:rPr>
          <w:rFonts w:eastAsia="+mn-ea"/>
          <w:bCs/>
          <w:sz w:val="32"/>
          <w:szCs w:val="32"/>
        </w:rPr>
        <w:t>–</w:t>
      </w:r>
      <w:r w:rsidRPr="006057DE">
        <w:rPr>
          <w:rFonts w:eastAsia="+mn-ea"/>
          <w:bCs/>
          <w:sz w:val="32"/>
          <w:szCs w:val="32"/>
        </w:rPr>
        <w:t xml:space="preserve"> логопеда</w:t>
      </w:r>
      <w:r>
        <w:rPr>
          <w:rFonts w:eastAsia="+mn-ea"/>
          <w:bCs/>
          <w:sz w:val="32"/>
          <w:szCs w:val="32"/>
        </w:rPr>
        <w:t xml:space="preserve"> </w:t>
      </w:r>
      <w:r w:rsidRPr="006057DE">
        <w:rPr>
          <w:rFonts w:eastAsia="+mn-ea"/>
          <w:bCs/>
          <w:sz w:val="32"/>
          <w:szCs w:val="32"/>
        </w:rPr>
        <w:t xml:space="preserve">первой квалификационной категории </w:t>
      </w:r>
    </w:p>
    <w:p w:rsidR="006057DE" w:rsidRPr="006057DE" w:rsidRDefault="006057DE" w:rsidP="006057DE">
      <w:pPr>
        <w:pStyle w:val="a6"/>
        <w:spacing w:before="0" w:beforeAutospacing="0" w:after="0" w:afterAutospacing="0" w:line="276" w:lineRule="auto"/>
        <w:ind w:hanging="547"/>
        <w:jc w:val="center"/>
        <w:textAlignment w:val="baseline"/>
        <w:rPr>
          <w:sz w:val="32"/>
          <w:szCs w:val="32"/>
        </w:rPr>
      </w:pPr>
      <w:r>
        <w:rPr>
          <w:rFonts w:eastAsia="+mn-ea"/>
          <w:bCs/>
          <w:sz w:val="32"/>
          <w:szCs w:val="32"/>
        </w:rPr>
        <w:t>МБДОУ «Детский сад «Золотой ключик» г. Вуктыл</w:t>
      </w:r>
      <w:r w:rsidRPr="006057DE">
        <w:rPr>
          <w:rFonts w:eastAsia="+mn-ea"/>
          <w:bCs/>
          <w:sz w:val="32"/>
          <w:szCs w:val="32"/>
        </w:rPr>
        <w:t xml:space="preserve"> </w:t>
      </w:r>
    </w:p>
    <w:p w:rsidR="006057DE" w:rsidRPr="006057DE" w:rsidRDefault="006057DE" w:rsidP="006057DE">
      <w:pPr>
        <w:pStyle w:val="a6"/>
        <w:spacing w:before="0" w:beforeAutospacing="0" w:after="0" w:afterAutospacing="0" w:line="276" w:lineRule="auto"/>
        <w:ind w:hanging="547"/>
        <w:jc w:val="center"/>
        <w:textAlignment w:val="baseline"/>
        <w:rPr>
          <w:sz w:val="32"/>
          <w:szCs w:val="32"/>
        </w:rPr>
      </w:pPr>
      <w:r w:rsidRPr="006057DE">
        <w:rPr>
          <w:rFonts w:eastAsia="+mn-ea"/>
          <w:bCs/>
          <w:sz w:val="32"/>
          <w:szCs w:val="32"/>
        </w:rPr>
        <w:t>Скорик Натальи Витальевны</w:t>
      </w:r>
    </w:p>
    <w:p w:rsidR="006057DE" w:rsidRPr="006057DE" w:rsidRDefault="006057DE" w:rsidP="006057DE">
      <w:pPr>
        <w:pStyle w:val="a6"/>
        <w:spacing w:before="0" w:beforeAutospacing="0" w:after="0" w:afterAutospacing="0" w:line="276" w:lineRule="auto"/>
        <w:ind w:hanging="547"/>
        <w:jc w:val="center"/>
        <w:textAlignment w:val="baseline"/>
        <w:rPr>
          <w:sz w:val="32"/>
          <w:szCs w:val="32"/>
        </w:rPr>
      </w:pPr>
      <w:r w:rsidRPr="006057DE">
        <w:rPr>
          <w:rFonts w:eastAsia="+mn-ea"/>
          <w:bCs/>
          <w:sz w:val="32"/>
          <w:szCs w:val="32"/>
        </w:rPr>
        <w:t>по теме</w:t>
      </w:r>
    </w:p>
    <w:p w:rsidR="00AC1A1D" w:rsidRPr="00346237" w:rsidRDefault="006057DE" w:rsidP="006057DE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«</w:t>
      </w:r>
      <w:r w:rsidR="00DD7D4A" w:rsidRPr="00346237"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Использование метода наглядного моделирования в системе коррекционной работы по преодолению ОНР у дошкольников</w:t>
      </w: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»</w:t>
      </w:r>
    </w:p>
    <w:p w:rsidR="00830E96" w:rsidRPr="00E04303" w:rsidRDefault="00830E96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D7D4A" w:rsidRDefault="00AC1A1D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303">
        <w:rPr>
          <w:rFonts w:ascii="Times New Roman" w:eastAsia="Calibri" w:hAnsi="Times New Roman" w:cs="Times New Roman"/>
          <w:sz w:val="28"/>
          <w:szCs w:val="28"/>
        </w:rPr>
        <w:t>Речь — существенный элемент человеческой деятельности, позволяющий человеку познавать окружающий мир, передавать свои знания и опыт другим людям. Речь - основной механизм мышления человека. Высшее, абстрактное мышление невозможно без речевой деятельности. В последние годы отмечается увеличение количества детей, имеющих нарушения речи.</w:t>
      </w:r>
    </w:p>
    <w:p w:rsidR="006057DE" w:rsidRPr="006057DE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303" w:rsidRPr="00E04303" w:rsidRDefault="00830E96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с детьми с различной речевой патологией и сталкиваясь с пр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облемами в их обучении,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приходится искать вспомогательные средства, облегчающие, систематизирующие и направляющие процесс усвоения детьми нового материала. Одним из таких средств является наглядное моделирование.</w:t>
      </w:r>
    </w:p>
    <w:p w:rsidR="00E04303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D7D4A" w:rsidRPr="00E04303" w:rsidRDefault="00A153AF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7D4A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ктуальность использования наглядного моделирования в работе с дошкольниками состоит в том, что:</w:t>
      </w:r>
    </w:p>
    <w:p w:rsidR="00DD7D4A" w:rsidRPr="00E04303" w:rsidRDefault="00DD7D4A" w:rsidP="00E0430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ребен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ок-дошкольник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обучаем, но для детей с ОНР характерна быстрая утомляемость и потеря интереса к занятию. Использование наглядного моделирования вызывает интерес и помогает решить эту проблему;</w:t>
      </w:r>
    </w:p>
    <w:p w:rsidR="00DD7D4A" w:rsidRPr="00E04303" w:rsidRDefault="00DD7D4A" w:rsidP="00E0430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использование символической аналогии облегчает и ускоряет процесс запоминания и усвоения материала, формирует приемы работы с памятью. Ведь одно из правил укрепления памяти гласит: “Когда учишь – записывай, рисуй схемы, диаграммы, черти графики”;</w:t>
      </w:r>
    </w:p>
    <w:p w:rsidR="00E04303" w:rsidRPr="00E04303" w:rsidRDefault="00DD7D4A" w:rsidP="00E0430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в-третьих, применяя графическую аналогию, мы учим детей видеть главное, систематизировать полученные знания.</w:t>
      </w:r>
    </w:p>
    <w:p w:rsidR="00E04303" w:rsidRPr="00E04303" w:rsidRDefault="006057DE" w:rsidP="00E04303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C1A1D" w:rsidRPr="00E04303" w:rsidRDefault="00830E96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образование – это первая ступень в системе образования, п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оэтому основой своей деятельности я считаю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интереса к процессу обучения и его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мотивации, развитие и коррекцию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речи.</w:t>
      </w:r>
      <w:r w:rsidR="00D06969" w:rsidRPr="00E043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C040C3" w:rsidRPr="00E04303" w:rsidRDefault="00C040C3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наглядного моделирования помогает ребенку зрительно п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редставить абстрактные понятия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научиться работать с ними. 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4303" w:rsidRPr="00E04303" w:rsidRDefault="007C6D2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Дошкольник лишен возможности записать,</w:t>
      </w:r>
      <w:r w:rsidR="00C040C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отметить что-либо. На занятиях в детском саду в основном задействован только один вид памяти – вербальный. Опорные схемы – это попытка задействовать для решения познавательных задач зрительную, двигательную, ассоциативную память.</w:t>
      </w:r>
      <w:r w:rsidR="00C040C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Научные исследования и практика подтверждают, что именно наглядные модели являются той формой выделения и обозначения отношений, которая доступна детям дошкольного возраста. Ученые также отмечают, что использование заместителей и наглядных моделей развивает умств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енные способности дошкольников.</w:t>
      </w:r>
    </w:p>
    <w:p w:rsidR="00C040C3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E04303" w:rsidRPr="00E04303" w:rsidRDefault="007C6D2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использую приемы моделирования 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основном </w:t>
      </w:r>
      <w:r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занятиях с детьми старш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 дошкольного возраста. Данные</w:t>
      </w:r>
      <w:r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прием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особенно эффективны</w:t>
      </w:r>
      <w:r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 формировании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лексико-грамматических категорий,</w:t>
      </w:r>
      <w:r w:rsidRPr="00E0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связной речи, при автоматизации звуков.</w:t>
      </w:r>
    </w:p>
    <w:p w:rsidR="00C040C3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06969" w:rsidRPr="00E04303" w:rsidRDefault="00D06969" w:rsidP="00E043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логопедической работе наглядное моделирование выступает как определенный метод познания, с одной стороны, а с другой – как программа для восприятия, осмысления и анализа новых явлений.</w:t>
      </w:r>
    </w:p>
    <w:p w:rsidR="00E04303" w:rsidRPr="00E04303" w:rsidRDefault="00DD7D4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Коррекционную работу по преодолению общего недоразвития речи у до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 я провожу комплексно. Метод наглядного моделирования я использую 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всех этапах коррекционной работы.</w:t>
      </w:r>
    </w:p>
    <w:p w:rsidR="00CA07B2" w:rsidRPr="00E04303" w:rsidRDefault="006057DE" w:rsidP="00E04303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06969" w:rsidRPr="00E04303" w:rsidRDefault="00D06969" w:rsidP="00E04303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навыков </w:t>
      </w:r>
      <w:r w:rsidRPr="00E04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наглядного моделирования</w:t>
      </w:r>
      <w:r w:rsidRPr="00E04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происходит в определенной последовательности с повышением доли самостоятельного участия </w:t>
      </w:r>
      <w:r w:rsidRPr="00E04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дошкольников в этом процессе</w:t>
      </w:r>
      <w:r w:rsidRPr="00E04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06969" w:rsidRPr="00E04303" w:rsidRDefault="00CA07B2" w:rsidP="00E04303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highlight w:val="yellow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 первом этапе детям демонстрируется готовая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или символ, дет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ее рассматривают, 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затем воспроизводят информацию с опорой на эту модель.</w:t>
      </w:r>
      <w:r w:rsidR="00D06969"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D06969" w:rsidRPr="00E04303" w:rsidRDefault="00B375F5" w:rsidP="00E04303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Далее дети учатся составлять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педагогом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</w:t>
      </w:r>
      <w:r w:rsidR="00D06969"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ся</w:t>
      </w:r>
      <w:r w:rsidR="00D06969"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выделению</w:t>
      </w:r>
      <w:r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признаков различия и сходства, моделированию </w:t>
      </w:r>
      <w:r w:rsidR="00D06969" w:rsidRPr="00E043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значимых для деятельности признаков. </w:t>
      </w:r>
    </w:p>
    <w:p w:rsidR="00E04303" w:rsidRPr="00E04303" w:rsidRDefault="00B375F5" w:rsidP="00E04303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завершающем этапе дети пытаются с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 составлять модели под руководством педагога </w:t>
      </w:r>
    </w:p>
    <w:p w:rsidR="00D06969" w:rsidRPr="00E04303" w:rsidRDefault="006057DE" w:rsidP="00E043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E04303" w:rsidRPr="00E04303" w:rsidRDefault="00BE570C" w:rsidP="00E04303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Первое, где я начинаю</w:t>
      </w:r>
      <w:r w:rsidR="008003A0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 </w:t>
      </w:r>
      <w:r w:rsidR="008003A0" w:rsidRPr="00E0430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модели</w:t>
      </w:r>
      <w:r w:rsidR="008003A0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артикуляционная гимнастика. При знакомстве с названия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упражнений сначала использую</w:t>
      </w:r>
      <w:r w:rsidR="008003A0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03A0"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картинки-символы</w:t>
      </w:r>
      <w:r w:rsidR="008003A0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соответствуют данному упражнению, а когда дети знакомы со вс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еми упражнениями, показываю</w:t>
      </w:r>
      <w:r w:rsidR="008003A0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картинок-символов, над какими упра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жнениями будем сегодня работать</w:t>
      </w:r>
      <w:r w:rsidRPr="00E04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BE570C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</w:t>
      </w:r>
    </w:p>
    <w:p w:rsidR="008003A0" w:rsidRPr="00E04303" w:rsidRDefault="008003A0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чиная работу над звуками, я так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использую 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модели-символы</w:t>
      </w:r>
      <w:r w:rsidRPr="00E043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отражают положение органов артикуляционного аппарата в момент произнесения звука. </w:t>
      </w:r>
      <w:r w:rsidR="00B84A6D" w:rsidRPr="00E04303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</w:p>
    <w:p w:rsidR="00BE570C" w:rsidRPr="00E04303" w:rsidRDefault="00BE570C" w:rsidP="00E04303">
      <w:pPr>
        <w:spacing w:after="0" w:line="276" w:lineRule="auto"/>
        <w:rPr>
          <w:rFonts w:ascii="Times New Roman" w:eastAsia="Calibri" w:hAnsi="Times New Roman" w:cs="Times New Roman"/>
          <w:b/>
          <w:kern w:val="24"/>
          <w:sz w:val="28"/>
          <w:szCs w:val="28"/>
        </w:rPr>
      </w:pPr>
    </w:p>
    <w:p w:rsidR="00E04303" w:rsidRPr="00E04303" w:rsidRDefault="00DD7D4A" w:rsidP="00E043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Calibri" w:hAnsi="Times New Roman" w:cs="Times New Roman"/>
          <w:kern w:val="24"/>
          <w:sz w:val="28"/>
          <w:szCs w:val="28"/>
        </w:rPr>
        <w:t xml:space="preserve">В процессе коррекции </w:t>
      </w:r>
      <w:r w:rsidR="008003A0" w:rsidRPr="00E04303">
        <w:rPr>
          <w:rFonts w:ascii="Times New Roman" w:eastAsia="Calibri" w:hAnsi="Times New Roman" w:cs="Times New Roman"/>
          <w:kern w:val="24"/>
          <w:sz w:val="28"/>
          <w:szCs w:val="28"/>
        </w:rPr>
        <w:t xml:space="preserve">звукопроизношения и </w:t>
      </w:r>
      <w:r w:rsidR="00B84A6D" w:rsidRPr="00E04303">
        <w:rPr>
          <w:rFonts w:ascii="Times New Roman" w:eastAsia="Calibri" w:hAnsi="Times New Roman" w:cs="Times New Roman"/>
          <w:kern w:val="24"/>
          <w:sz w:val="28"/>
          <w:szCs w:val="28"/>
        </w:rPr>
        <w:t>формирования</w:t>
      </w:r>
      <w:r w:rsidRPr="00E04303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навы</w:t>
      </w:r>
      <w:r w:rsidR="00BE570C" w:rsidRPr="00E04303">
        <w:rPr>
          <w:rFonts w:ascii="Times New Roman" w:eastAsia="Calibri" w:hAnsi="Times New Roman" w:cs="Times New Roman"/>
          <w:kern w:val="24"/>
          <w:sz w:val="28"/>
          <w:szCs w:val="28"/>
        </w:rPr>
        <w:t>ков звукового анализа слов</w:t>
      </w:r>
      <w:r w:rsidRPr="00E04303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я использую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наглядные модели (схемы)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звукового состава слова</w:t>
      </w:r>
      <w:r w:rsid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303" w:rsidRPr="00E04303" w:rsidRDefault="006057DE" w:rsidP="00E04303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bookmarkStart w:id="0" w:name="_GoBack"/>
      <w:bookmarkEnd w:id="0"/>
    </w:p>
    <w:p w:rsidR="00E04303" w:rsidRPr="00E04303" w:rsidRDefault="00BE570C" w:rsidP="00E04303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Схематизация и моделирование помогают ребенку увидеть, сколько и каких звуков в слове, последовательность их расположения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6969" w:rsidRPr="00E04303">
        <w:rPr>
          <w:rFonts w:ascii="Times New Roman" w:hAnsi="Times New Roman" w:cs="Times New Roman"/>
          <w:color w:val="000000"/>
          <w:sz w:val="28"/>
          <w:szCs w:val="28"/>
        </w:rPr>
        <w:t xml:space="preserve">Закреплению правильного произношения способствует повторение </w:t>
      </w:r>
      <w:proofErr w:type="spellStart"/>
      <w:r w:rsidR="00D06969" w:rsidRPr="00E04303">
        <w:rPr>
          <w:rFonts w:ascii="Times New Roman" w:hAnsi="Times New Roman" w:cs="Times New Roman"/>
          <w:color w:val="000000"/>
          <w:sz w:val="28"/>
          <w:szCs w:val="28"/>
        </w:rPr>
        <w:t>чистоговорок</w:t>
      </w:r>
      <w:proofErr w:type="spellEnd"/>
      <w:r w:rsidR="00D06969" w:rsidRPr="00E04303">
        <w:rPr>
          <w:rFonts w:ascii="Times New Roman" w:hAnsi="Times New Roman" w:cs="Times New Roman"/>
          <w:color w:val="000000"/>
          <w:sz w:val="28"/>
          <w:szCs w:val="28"/>
        </w:rPr>
        <w:t xml:space="preserve">, заучивание загадок, </w:t>
      </w:r>
      <w:proofErr w:type="spellStart"/>
      <w:r w:rsidR="00D06969" w:rsidRPr="00E04303">
        <w:rPr>
          <w:rFonts w:ascii="Times New Roman" w:hAnsi="Times New Roman" w:cs="Times New Roman"/>
          <w:color w:val="000000"/>
          <w:sz w:val="28"/>
          <w:szCs w:val="28"/>
        </w:rPr>
        <w:t>потешек</w:t>
      </w:r>
      <w:proofErr w:type="spellEnd"/>
      <w:r w:rsidR="00D06969" w:rsidRPr="00E04303">
        <w:rPr>
          <w:rFonts w:ascii="Times New Roman" w:hAnsi="Times New Roman" w:cs="Times New Roman"/>
          <w:color w:val="000000"/>
          <w:sz w:val="28"/>
          <w:szCs w:val="28"/>
        </w:rPr>
        <w:t xml:space="preserve">, считалок и стихотворений, насыщенных определенными звуками </w:t>
      </w:r>
    </w:p>
    <w:p w:rsidR="00BE570C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D7D4A" w:rsidRPr="00E04303" w:rsidRDefault="00DD7D4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развивает интерес к словам, звукам речи, общению, совершенствует речемыслительную деятельность ребенка.</w:t>
      </w:r>
    </w:p>
    <w:p w:rsidR="00D06969" w:rsidRPr="006057DE" w:rsidRDefault="00DD7D4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A153AF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использовании различных схем дети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возможность не только слышать свою или обращенную к ним речь, но и видеть ее элементы. Ребенок овладевает операциями анализа и синтеза на наглядно представленном материале.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этой работы я использую различные дидактические игры и пособия</w:t>
      </w:r>
      <w:r w:rsid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3AF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7D4A" w:rsidRPr="006057DE" w:rsidRDefault="000930F5" w:rsidP="006057D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некоторые из них</w:t>
      </w:r>
      <w:r w:rsidR="00D06969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057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057DE" w:rsidRP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7D4A" w:rsidRP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особие</w:t>
      </w:r>
      <w:r w:rsidR="00DD7D4A" w:rsidRPr="006057D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“</w:t>
      </w:r>
      <w:r w:rsidR="00DD7D4A" w:rsidRP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зв</w:t>
      </w:r>
      <w:r w:rsidR="006057DE" w:rsidRP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ук?”, и</w:t>
      </w:r>
      <w:r w:rsidR="00A153AF" w:rsidRP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“Феи Звуков”</w:t>
      </w:r>
      <w:r w:rsidR="006057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303" w:rsidRPr="00E04303" w:rsidRDefault="00D06969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очень нравится играть, тем более, что при изготовлении многих из этих игр я использовала ИКТ, и на индивидуальных занятиях часто использую электронную версию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1A1D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E04303" w:rsidRPr="00E04303" w:rsidRDefault="00DD7D4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подготовительно</w:t>
      </w:r>
      <w:r w:rsidR="00563D0F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й к школе логопедической группе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профилактики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использую </w:t>
      </w:r>
      <w:r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ребусы, изографы </w:t>
      </w:r>
      <w:r w:rsidRPr="00E04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(изографы – слова, записанные буквами, расположение которых напоминает изображение того предмета, о котором идет речь)</w:t>
      </w:r>
      <w:r w:rsid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33149" w:rsidRPr="006057DE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0F4CEA" w:rsidRPr="00E04303" w:rsidRDefault="000F4CE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связной речи – наиболее сложный раздел коррекционного обучения. Использование наглядного моделирования, представленного в виде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мнемодорожек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E2D2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логокубов</w:t>
      </w:r>
      <w:proofErr w:type="spellEnd"/>
      <w:r w:rsidR="00EE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формировании различных видов речевой деятельности является просто находкой. Дети с ОНР испытывают трудности в построении сюжета, им на помощь приходят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4303" w:rsidRDefault="00E04303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6969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</w:t>
      </w:r>
    </w:p>
    <w:p w:rsidR="00E04303" w:rsidRPr="00E04303" w:rsidRDefault="000F4CEA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рассказа </w:t>
      </w:r>
      <w:r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сюжетной картинке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необходимы. Особенно ощутимую помощь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оказывают в составлении </w:t>
      </w:r>
      <w:r w:rsidR="006057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описательных рассказов</w:t>
      </w:r>
      <w:r w:rsidR="00E043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D06969" w:rsidRPr="00E04303" w:rsidRDefault="00D06969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proofErr w:type="spellStart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Pr="00E04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пересказывают тексты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учат загадки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стихи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7C6D2E" w:rsidRPr="00E04303" w:rsidRDefault="007C6D2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Наглядное моделирование стимулирует развитие исследовательских способностей детей, привлекает их внимание к признакам предмета, помогает определять способы сенсорного обследования предмета и закреплять результаты обследования в наглядном виде.</w:t>
      </w:r>
    </w:p>
    <w:p w:rsidR="00E04303" w:rsidRPr="00E04303" w:rsidRDefault="00D06969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последствии д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подготовительной к школе группы могут самостоятельно зарисовать тексты небольших рассказов, загадки. </w:t>
      </w:r>
      <w:r w:rsidR="000930F5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1A1D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06969" w:rsidRPr="00EE2D20" w:rsidRDefault="00AC1A1D" w:rsidP="00EE2D20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Работу по теме «</w:t>
      </w:r>
      <w:r w:rsidRPr="00E0430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Использование метода наглядного моделирования в системе коррекционной работы по преодолению ОНР у дошкольников</w:t>
      </w:r>
      <w:r w:rsidRPr="00E043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веду в течение нескольких лет. И своим опытом активно 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делюсь с коллегами</w:t>
      </w:r>
      <w:r w:rsidRPr="00E043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провожу мастер – классы, семинары – практикумы, консультации.</w:t>
      </w:r>
    </w:p>
    <w:p w:rsidR="00E04303" w:rsidRPr="00E04303" w:rsidRDefault="00AC1A1D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Принимаю участие в конкурсах различного уровня, имею свою страничку 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E2D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личном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сайте</w:t>
      </w:r>
      <w:r w:rsidRPr="00E043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где размещаю свои методические разработки.</w:t>
      </w:r>
    </w:p>
    <w:p w:rsidR="00AC1A1D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AC1A1D" w:rsidRPr="00E04303" w:rsidRDefault="00AC1A1D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с детьми, со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трудничаю и с их родителями, используя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любую возможность общения с ними для установления доверительных отношений. Провожу для родителей </w:t>
      </w:r>
      <w:r w:rsidR="00E04303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и групповые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и беседы, открытые занятия и мастер – классы, 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семинары – практикумы и круглые столы,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 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</w:t>
      </w: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родительских собраниях.</w:t>
      </w:r>
    </w:p>
    <w:p w:rsidR="00AC1A1D" w:rsidRPr="00E04303" w:rsidRDefault="006057D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7C6D2E" w:rsidRPr="00E04303" w:rsidRDefault="00AC1A1D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C6D2E"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ЫВОДЫ: 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в своей работе наглядное моделирование, 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стараюсь научить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</w:t>
      </w:r>
    </w:p>
    <w:p w:rsidR="007C6D2E" w:rsidRPr="00E04303" w:rsidRDefault="00E04303" w:rsidP="00E04303">
      <w:pPr>
        <w:numPr>
          <w:ilvl w:val="0"/>
          <w:numId w:val="6"/>
        </w:num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добывать информацию, </w:t>
      </w:r>
      <w:r w:rsidR="007C6D2E"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сравнения, составлять четкий внутренний план умственных действий, речевого высказывания;</w:t>
      </w:r>
    </w:p>
    <w:p w:rsidR="007C6D2E" w:rsidRPr="00E04303" w:rsidRDefault="007C6D2E" w:rsidP="00E04303">
      <w:pPr>
        <w:numPr>
          <w:ilvl w:val="0"/>
          <w:numId w:val="6"/>
        </w:numPr>
        <w:shd w:val="clear" w:color="auto" w:fill="FFFFFF"/>
        <w:spacing w:after="0"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и высказывать</w:t>
      </w:r>
      <w:r w:rsid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суждения, делать умозаключения.</w:t>
      </w:r>
    </w:p>
    <w:p w:rsidR="007C6D2E" w:rsidRPr="00E04303" w:rsidRDefault="007C6D2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наглядного моделирования в системе коррекционной работы дает положительный результат, что подтверждается данными диагностики уровня речевого развития детей.</w:t>
      </w:r>
    </w:p>
    <w:p w:rsidR="00D06969" w:rsidRPr="00E04303" w:rsidRDefault="007C6D2E" w:rsidP="00E043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43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всего выше сказанного можно сделать вывод: 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наглядного моделирования можно и н</w:t>
      </w:r>
      <w:r w:rsid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ужно использовать в системе </w:t>
      </w:r>
      <w:r w:rsidRP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</w:t>
      </w:r>
      <w:r w:rsidR="00E0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ной работы с детьми дошкольного возраста.</w:t>
      </w:r>
    </w:p>
    <w:sectPr w:rsidR="00D06969" w:rsidRPr="00E04303" w:rsidSect="00E043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0E46"/>
    <w:multiLevelType w:val="multilevel"/>
    <w:tmpl w:val="70CC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17F4D"/>
    <w:multiLevelType w:val="hybridMultilevel"/>
    <w:tmpl w:val="0C6E2C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A3698"/>
    <w:multiLevelType w:val="multilevel"/>
    <w:tmpl w:val="9962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9F315A"/>
    <w:multiLevelType w:val="multilevel"/>
    <w:tmpl w:val="03B6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88302B"/>
    <w:multiLevelType w:val="hybridMultilevel"/>
    <w:tmpl w:val="5D6669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77ED6"/>
    <w:multiLevelType w:val="multilevel"/>
    <w:tmpl w:val="32A8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F023CF"/>
    <w:multiLevelType w:val="multilevel"/>
    <w:tmpl w:val="FE7C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F13F78"/>
    <w:multiLevelType w:val="multilevel"/>
    <w:tmpl w:val="4D0A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B05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1A6"/>
    <w:rsid w:val="000130F3"/>
    <w:rsid w:val="00027D95"/>
    <w:rsid w:val="00076CAC"/>
    <w:rsid w:val="000930F5"/>
    <w:rsid w:val="000C71ED"/>
    <w:rsid w:val="000C7AFA"/>
    <w:rsid w:val="000E79B1"/>
    <w:rsid w:val="000F4CEA"/>
    <w:rsid w:val="000F5668"/>
    <w:rsid w:val="00101254"/>
    <w:rsid w:val="00124D68"/>
    <w:rsid w:val="00152213"/>
    <w:rsid w:val="001B1FF3"/>
    <w:rsid w:val="001B4D20"/>
    <w:rsid w:val="001E2607"/>
    <w:rsid w:val="001E6643"/>
    <w:rsid w:val="00203CAB"/>
    <w:rsid w:val="00240F2E"/>
    <w:rsid w:val="002450FE"/>
    <w:rsid w:val="002517F2"/>
    <w:rsid w:val="00254241"/>
    <w:rsid w:val="002560B7"/>
    <w:rsid w:val="00266427"/>
    <w:rsid w:val="002B5161"/>
    <w:rsid w:val="002C040B"/>
    <w:rsid w:val="002C24AE"/>
    <w:rsid w:val="002C6AA7"/>
    <w:rsid w:val="003066A5"/>
    <w:rsid w:val="0031175D"/>
    <w:rsid w:val="00346237"/>
    <w:rsid w:val="00347C48"/>
    <w:rsid w:val="003C54A9"/>
    <w:rsid w:val="003D5A3F"/>
    <w:rsid w:val="003E056E"/>
    <w:rsid w:val="003E2359"/>
    <w:rsid w:val="003F48A3"/>
    <w:rsid w:val="00400E45"/>
    <w:rsid w:val="00402C58"/>
    <w:rsid w:val="00433AFF"/>
    <w:rsid w:val="00461268"/>
    <w:rsid w:val="00487E6C"/>
    <w:rsid w:val="004A0C67"/>
    <w:rsid w:val="004A4F90"/>
    <w:rsid w:val="004B0AE1"/>
    <w:rsid w:val="004C3D61"/>
    <w:rsid w:val="005127BC"/>
    <w:rsid w:val="00523779"/>
    <w:rsid w:val="00534303"/>
    <w:rsid w:val="00542353"/>
    <w:rsid w:val="00560399"/>
    <w:rsid w:val="00563D0F"/>
    <w:rsid w:val="00584EB3"/>
    <w:rsid w:val="005A5879"/>
    <w:rsid w:val="006057DE"/>
    <w:rsid w:val="00606BEE"/>
    <w:rsid w:val="00632A3A"/>
    <w:rsid w:val="006649BE"/>
    <w:rsid w:val="00697684"/>
    <w:rsid w:val="006B27EF"/>
    <w:rsid w:val="006B7263"/>
    <w:rsid w:val="006D0FA1"/>
    <w:rsid w:val="006E1EE7"/>
    <w:rsid w:val="006E50CA"/>
    <w:rsid w:val="00730499"/>
    <w:rsid w:val="00731973"/>
    <w:rsid w:val="00752014"/>
    <w:rsid w:val="00767BE5"/>
    <w:rsid w:val="00794A15"/>
    <w:rsid w:val="00795D6F"/>
    <w:rsid w:val="007C6D2E"/>
    <w:rsid w:val="007E02A0"/>
    <w:rsid w:val="008003A0"/>
    <w:rsid w:val="00801309"/>
    <w:rsid w:val="00811D89"/>
    <w:rsid w:val="00830E96"/>
    <w:rsid w:val="00832F53"/>
    <w:rsid w:val="008347BB"/>
    <w:rsid w:val="00837019"/>
    <w:rsid w:val="00874BFC"/>
    <w:rsid w:val="008C01A6"/>
    <w:rsid w:val="008C2C2E"/>
    <w:rsid w:val="008E55CA"/>
    <w:rsid w:val="00951A85"/>
    <w:rsid w:val="009B3450"/>
    <w:rsid w:val="00A153AF"/>
    <w:rsid w:val="00A71612"/>
    <w:rsid w:val="00A73233"/>
    <w:rsid w:val="00A9176C"/>
    <w:rsid w:val="00AA5E74"/>
    <w:rsid w:val="00AC1A1D"/>
    <w:rsid w:val="00AC620D"/>
    <w:rsid w:val="00AE20DC"/>
    <w:rsid w:val="00B110F3"/>
    <w:rsid w:val="00B375F5"/>
    <w:rsid w:val="00B444E1"/>
    <w:rsid w:val="00B84A6D"/>
    <w:rsid w:val="00BA2F93"/>
    <w:rsid w:val="00BD3D96"/>
    <w:rsid w:val="00BE570C"/>
    <w:rsid w:val="00BF06AA"/>
    <w:rsid w:val="00C040C3"/>
    <w:rsid w:val="00C33149"/>
    <w:rsid w:val="00C66662"/>
    <w:rsid w:val="00C715DD"/>
    <w:rsid w:val="00C85477"/>
    <w:rsid w:val="00CA07B2"/>
    <w:rsid w:val="00CE6107"/>
    <w:rsid w:val="00D06969"/>
    <w:rsid w:val="00D12B07"/>
    <w:rsid w:val="00D326C5"/>
    <w:rsid w:val="00D57C70"/>
    <w:rsid w:val="00D60AD7"/>
    <w:rsid w:val="00D6326C"/>
    <w:rsid w:val="00D80866"/>
    <w:rsid w:val="00D879FF"/>
    <w:rsid w:val="00DC541E"/>
    <w:rsid w:val="00DD438F"/>
    <w:rsid w:val="00DD7D4A"/>
    <w:rsid w:val="00DE60D7"/>
    <w:rsid w:val="00E04303"/>
    <w:rsid w:val="00E12972"/>
    <w:rsid w:val="00E645F7"/>
    <w:rsid w:val="00E73357"/>
    <w:rsid w:val="00E809B1"/>
    <w:rsid w:val="00E96433"/>
    <w:rsid w:val="00EA013E"/>
    <w:rsid w:val="00EA2603"/>
    <w:rsid w:val="00EE2D20"/>
    <w:rsid w:val="00F05131"/>
    <w:rsid w:val="00F41A60"/>
    <w:rsid w:val="00F56146"/>
    <w:rsid w:val="00FA02DD"/>
    <w:rsid w:val="00FB1271"/>
    <w:rsid w:val="00FB3627"/>
    <w:rsid w:val="00FC359E"/>
    <w:rsid w:val="00FD65D3"/>
    <w:rsid w:val="00FE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3A606-BB88-4E29-A5FC-92EBF74F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541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0696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05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asdd</dc:creator>
  <cp:keywords/>
  <dc:description/>
  <cp:lastModifiedBy>asdd</cp:lastModifiedBy>
  <cp:revision>20</cp:revision>
  <cp:lastPrinted>2016-11-13T13:12:00Z</cp:lastPrinted>
  <dcterms:created xsi:type="dcterms:W3CDTF">2016-11-04T06:04:00Z</dcterms:created>
  <dcterms:modified xsi:type="dcterms:W3CDTF">2017-03-12T18:36:00Z</dcterms:modified>
</cp:coreProperties>
</file>