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A5E" w:rsidRDefault="00007A5E" w:rsidP="00007A5E">
      <w:pPr>
        <w:rPr>
          <w:rFonts w:ascii="Times New Roman" w:hAnsi="Times New Roman"/>
          <w:b/>
          <w:sz w:val="36"/>
          <w:szCs w:val="36"/>
        </w:rPr>
      </w:pPr>
    </w:p>
    <w:p w:rsidR="00007A5E" w:rsidRPr="00A53459" w:rsidRDefault="00007A5E" w:rsidP="00A53459">
      <w:pPr>
        <w:jc w:val="center"/>
        <w:rPr>
          <w:rFonts w:ascii="Times New Roman" w:hAnsi="Times New Roman"/>
          <w:b/>
          <w:sz w:val="20"/>
          <w:szCs w:val="20"/>
        </w:rPr>
      </w:pPr>
      <w:r w:rsidRPr="00A53459">
        <w:rPr>
          <w:rFonts w:ascii="Times New Roman" w:hAnsi="Times New Roman"/>
          <w:b/>
          <w:sz w:val="20"/>
          <w:szCs w:val="20"/>
        </w:rPr>
        <w:t>«Система деятельности педагогов ДОУ по освоению и внедрению проектной технологии работы с детьми по реализуемым программам для создания благоприятных условий развития личности дошкольника»</w:t>
      </w:r>
    </w:p>
    <w:p w:rsidR="00007A5E" w:rsidRPr="00A53459" w:rsidRDefault="00007A5E" w:rsidP="00A53459">
      <w:pPr>
        <w:jc w:val="center"/>
        <w:rPr>
          <w:rFonts w:ascii="Times New Roman" w:hAnsi="Times New Roman"/>
          <w:b/>
          <w:i/>
          <w:sz w:val="20"/>
          <w:szCs w:val="20"/>
        </w:rPr>
      </w:pPr>
      <w:r w:rsidRPr="00A53459">
        <w:rPr>
          <w:rFonts w:ascii="Times New Roman" w:hAnsi="Times New Roman"/>
          <w:b/>
          <w:sz w:val="20"/>
          <w:szCs w:val="20"/>
          <w:u w:val="single"/>
        </w:rPr>
        <w:t>Тема:</w:t>
      </w:r>
      <w:r w:rsidRPr="00A53459">
        <w:rPr>
          <w:rFonts w:ascii="Times New Roman" w:hAnsi="Times New Roman"/>
          <w:b/>
          <w:sz w:val="20"/>
          <w:szCs w:val="20"/>
        </w:rPr>
        <w:t xml:space="preserve"> «</w:t>
      </w:r>
      <w:r w:rsidRPr="00A53459">
        <w:rPr>
          <w:rFonts w:ascii="Times New Roman" w:hAnsi="Times New Roman"/>
          <w:b/>
          <w:i/>
          <w:sz w:val="20"/>
          <w:szCs w:val="20"/>
        </w:rPr>
        <w:t>Работа с родителями через проектную деятельность»</w:t>
      </w:r>
    </w:p>
    <w:p w:rsidR="00007A5E" w:rsidRPr="00A53459" w:rsidRDefault="00007A5E" w:rsidP="00007A5E">
      <w:pPr>
        <w:ind w:firstLine="708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>Работа с родителями – одно из важнейших направлений воспитательно-образовательной работы в ДОУ.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 xml:space="preserve">Проблему воспитания и обучения мы решаем совместно с родителями на основе сотрудничества, взаимного доверия и понимания. 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 xml:space="preserve"> Дошкольное образовательное учреждение ориентировано на помощь семье в формировании социально компетентной личности дошкольника, способной решать проблемные задачи (адекватные его возможностям) и  активно взаимодействовать с окружающими людьми.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ab/>
        <w:t>Безусловно, каждый педагог заинтересован в том, чтобы родители были увлечены жизнью детей в детском саду, их интересами и заботами. Современный педагог, занимающий активную педагогическую позицию, старается вызвать интерес родителей к познанию самих себя и детей. Тем более</w:t>
      </w:r>
      <w:proofErr w:type="gramStart"/>
      <w:r w:rsidRPr="00A53459">
        <w:rPr>
          <w:rFonts w:ascii="Times New Roman" w:hAnsi="Times New Roman"/>
          <w:sz w:val="20"/>
          <w:szCs w:val="20"/>
        </w:rPr>
        <w:t>,</w:t>
      </w:r>
      <w:proofErr w:type="gramEnd"/>
      <w:r w:rsidRPr="00A53459">
        <w:rPr>
          <w:rFonts w:ascii="Times New Roman" w:hAnsi="Times New Roman"/>
          <w:sz w:val="20"/>
          <w:szCs w:val="20"/>
        </w:rPr>
        <w:t xml:space="preserve"> что без родительского участия,  процесс воспитания невозможен, или по крайне мере, неполноценен. Мы понимаем, что без родительской поддержки и помощи в воспитании детей, создание для них уюта и радости – задача невозможная.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ab/>
        <w:t>Но зачастую родители неохотно откликаются на встречи с педагогами, т.к. они нередко проходят   в виде отчетов и поучающих бесед. Выход из этого положения видится в изменении форм и методов  сотрудничества с ними, в стремлении «перестроить » родителей из пассивных наблюдателей в активных участников педагогического процесса.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>А значит, при взаимодействии следует использовать такие методы и приемы, которые активизируют внимание уставших родителей, способствуют более легкому запоминанию сути бесед, создают особый настрой на доброжелательный, откровенный и деловой разговор.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>Удачной находкой в нашей работе мы считаем применение  проектной деятельности. Мы хотим поделиться опытом использования интерактивных форм взаимодействия с родителями через проектную деятельность.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ab/>
        <w:t>Анализируя различные формы взаимодействия детей и родителей, родителей и педагогов, мы искали такие формы, которые позволили бы развивать у детей самостоятельность в решении проблем, умение организовывать свою деятельность и в то же время помочь родителям выстраивать свои отношения с детьми. Формы, которые бы не оставляли родителей равнодушными слушателями, а делали бы их равноправными, заинтересованными участниками.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 xml:space="preserve">И именно поэтому мы решили использовать во взаимодействии с родителями </w:t>
      </w:r>
      <w:r w:rsidRPr="00A53459">
        <w:rPr>
          <w:rFonts w:ascii="Times New Roman" w:hAnsi="Times New Roman"/>
          <w:b/>
          <w:i/>
          <w:sz w:val="20"/>
          <w:szCs w:val="20"/>
        </w:rPr>
        <w:t xml:space="preserve">инновационное направление – проектную деятельность, </w:t>
      </w:r>
      <w:r w:rsidRPr="00A53459">
        <w:rPr>
          <w:rFonts w:ascii="Times New Roman" w:hAnsi="Times New Roman"/>
          <w:sz w:val="20"/>
          <w:szCs w:val="20"/>
        </w:rPr>
        <w:t xml:space="preserve">которая как раз и позволяет  решить все поставленные задачи.   Использование проектного метода предполагает развитие свободной творческой личности ребенка. Ребенок при помощи взрослых (педагогов, родителей)  познает мир, учится взаимодействовать с ним. Воспитатель, включая старших дошкольников в проектирование собственной деятельности,  обеспечивает тем самым полноценное интеллектуальное развитие личности воспитанников. Развитие познавательной активности проявляется у детей в поисковых действиях, оно развивает их стремление к новой социальной позиции, способствует формированию коммуникативных навыков. Исследовательская деятельность, в свою очередь, развивает умения определять возможные методы решения проблемы при участии и помощи взрослых, что способствует вовлечению родителей в жизнь детского сада, </w:t>
      </w:r>
      <w:proofErr w:type="spellStart"/>
      <w:r w:rsidRPr="00A53459">
        <w:rPr>
          <w:rFonts w:ascii="Times New Roman" w:hAnsi="Times New Roman"/>
          <w:sz w:val="20"/>
          <w:szCs w:val="20"/>
        </w:rPr>
        <w:t>сподвигая</w:t>
      </w:r>
      <w:proofErr w:type="spellEnd"/>
      <w:r w:rsidRPr="00A53459">
        <w:rPr>
          <w:rFonts w:ascii="Times New Roman" w:hAnsi="Times New Roman"/>
          <w:sz w:val="20"/>
          <w:szCs w:val="20"/>
        </w:rPr>
        <w:t xml:space="preserve"> их к активному продуктивному партнерству с собственным ребенком, с детским коллективом, с сотрудниками учреждения. </w:t>
      </w:r>
    </w:p>
    <w:p w:rsidR="00007A5E" w:rsidRPr="00A53459" w:rsidRDefault="00007A5E" w:rsidP="00007A5E">
      <w:pPr>
        <w:pBdr>
          <w:bottom w:val="single" w:sz="12" w:space="2" w:color="auto"/>
        </w:pBdr>
        <w:ind w:firstLine="708"/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b/>
          <w:sz w:val="20"/>
          <w:szCs w:val="20"/>
        </w:rPr>
        <w:t>На первом этапе</w:t>
      </w:r>
      <w:r w:rsidRPr="00A53459">
        <w:rPr>
          <w:rFonts w:ascii="Times New Roman" w:hAnsi="Times New Roman"/>
          <w:sz w:val="20"/>
          <w:szCs w:val="20"/>
        </w:rPr>
        <w:t xml:space="preserve">  мы решили выбрать проблему, которую можно успешно решить  с детьми, но в тоже время задача должна было содержать элементы, которые бы решались с участием родителей. Идея должна была быть интересной и необходимой для тех и других. И такая идея возникла.</w:t>
      </w:r>
    </w:p>
    <w:p w:rsidR="00007A5E" w:rsidRPr="00A53459" w:rsidRDefault="00007A5E" w:rsidP="00007A5E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lastRenderedPageBreak/>
        <w:t xml:space="preserve">Приближался Новый год, пожалуй, самый любимый детский праздник, окутанный сказкой. И передо мной и детьми встала задача: </w:t>
      </w:r>
      <w:r w:rsidRPr="00A53459">
        <w:rPr>
          <w:rFonts w:ascii="Times New Roman" w:hAnsi="Times New Roman"/>
          <w:i/>
          <w:sz w:val="20"/>
          <w:szCs w:val="20"/>
          <w:u w:val="single"/>
        </w:rPr>
        <w:t>« Как можно нарядно и необычно украсить группу к празднику»</w:t>
      </w:r>
      <w:r w:rsidRPr="00A53459">
        <w:rPr>
          <w:rFonts w:ascii="Times New Roman" w:hAnsi="Times New Roman"/>
          <w:sz w:val="20"/>
          <w:szCs w:val="20"/>
        </w:rPr>
        <w:t>.</w:t>
      </w:r>
    </w:p>
    <w:p w:rsidR="00007A5E" w:rsidRPr="00A53459" w:rsidRDefault="00007A5E" w:rsidP="00007A5E">
      <w:pPr>
        <w:rPr>
          <w:rFonts w:ascii="Times New Roman" w:hAnsi="Times New Roman"/>
          <w:b/>
          <w:sz w:val="20"/>
          <w:szCs w:val="20"/>
        </w:rPr>
      </w:pPr>
      <w:r w:rsidRPr="00A53459">
        <w:rPr>
          <w:rFonts w:ascii="Times New Roman" w:hAnsi="Times New Roman"/>
          <w:b/>
          <w:sz w:val="20"/>
          <w:szCs w:val="20"/>
        </w:rPr>
        <w:t>Выявилась проблема: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>Дети были не большие, (</w:t>
      </w:r>
      <w:r w:rsidRPr="00A53459">
        <w:rPr>
          <w:rFonts w:ascii="Times New Roman" w:hAnsi="Times New Roman"/>
          <w:i/>
          <w:sz w:val="20"/>
          <w:szCs w:val="20"/>
        </w:rPr>
        <w:t>средний возраст от 4 – до 5 лет</w:t>
      </w:r>
      <w:r w:rsidRPr="00A53459">
        <w:rPr>
          <w:rFonts w:ascii="Times New Roman" w:hAnsi="Times New Roman"/>
          <w:sz w:val="20"/>
          <w:szCs w:val="20"/>
        </w:rPr>
        <w:t>) им не хватало самостоятельности, умения экспериментировать, проявлять фантазию и художественное творчество. Как же решить эту проблему?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 xml:space="preserve">И вот для реализации этой проблемы мы решили подключить всех родителей нашей группы. Нами был разработан  </w:t>
      </w:r>
      <w:proofErr w:type="spellStart"/>
      <w:proofErr w:type="gramStart"/>
      <w:r w:rsidRPr="00A53459">
        <w:rPr>
          <w:rFonts w:ascii="Times New Roman" w:hAnsi="Times New Roman"/>
          <w:sz w:val="20"/>
          <w:szCs w:val="20"/>
        </w:rPr>
        <w:t>детско</w:t>
      </w:r>
      <w:proofErr w:type="spellEnd"/>
      <w:r w:rsidRPr="00A53459">
        <w:rPr>
          <w:rFonts w:ascii="Times New Roman" w:hAnsi="Times New Roman"/>
          <w:sz w:val="20"/>
          <w:szCs w:val="20"/>
        </w:rPr>
        <w:t xml:space="preserve"> – родительский</w:t>
      </w:r>
      <w:proofErr w:type="gramEnd"/>
      <w:r w:rsidRPr="00A53459">
        <w:rPr>
          <w:rFonts w:ascii="Times New Roman" w:hAnsi="Times New Roman"/>
          <w:sz w:val="20"/>
          <w:szCs w:val="20"/>
        </w:rPr>
        <w:t xml:space="preserve"> творческий проект по украшению группы к Новому году. </w:t>
      </w:r>
      <w:r w:rsidRPr="00A53459">
        <w:rPr>
          <w:rFonts w:ascii="Times New Roman" w:hAnsi="Times New Roman"/>
          <w:b/>
          <w:sz w:val="20"/>
          <w:szCs w:val="20"/>
        </w:rPr>
        <w:t>Цель проекта:</w:t>
      </w:r>
      <w:r w:rsidRPr="00A53459">
        <w:rPr>
          <w:rFonts w:ascii="Times New Roman" w:hAnsi="Times New Roman"/>
          <w:sz w:val="20"/>
          <w:szCs w:val="20"/>
        </w:rPr>
        <w:t xml:space="preserve"> привлечь каждого родителя в активный творческий процесс. 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b/>
          <w:sz w:val="20"/>
          <w:szCs w:val="20"/>
        </w:rPr>
        <w:t>На первом подготовительном этапе</w:t>
      </w:r>
      <w:r w:rsidRPr="00A53459">
        <w:rPr>
          <w:rFonts w:ascii="Times New Roman" w:hAnsi="Times New Roman"/>
          <w:sz w:val="20"/>
          <w:szCs w:val="20"/>
        </w:rPr>
        <w:t xml:space="preserve"> была проведена работа с родителями, им нужно было подобрать материал о том, как можно украсить группу, ёлку, собрать иллюстрации по теме « Зима». Был объявлен конкурс на самую резную снежинку среди родителей. Мы с родителями  наметили план действий по оформлению группы: проводились беседы, просматривались иллюстрации по теме « Зима», « Новый год», «Рождество» и т.п. Родители самостоятельно искали материал для нашей идеи в интернете и привлекали остальных родителей сами. Но чтобы были и задействованы дети, мы предложили родителям совместно с детьми изготовить елочки и деревья из любого бросового материала. Творческие работы родителей с детьми  послужили материалом не только для макета, но и для выставки в родительском уголке и на выставке ДОУ среди групп.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b/>
          <w:sz w:val="20"/>
          <w:szCs w:val="20"/>
        </w:rPr>
        <w:t>При проведении практического этапа</w:t>
      </w:r>
      <w:r w:rsidRPr="00A53459">
        <w:rPr>
          <w:rFonts w:ascii="Times New Roman" w:hAnsi="Times New Roman"/>
          <w:sz w:val="20"/>
          <w:szCs w:val="20"/>
        </w:rPr>
        <w:t xml:space="preserve"> нашего проекта в группу были приглашены родители вместе с детьми.  Они принесли игрушки на ёлку, а также изготовленные руками родителей вместе с детьми, макеты домов и деревьев для макета «Сказочное рождество».  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b/>
          <w:sz w:val="20"/>
          <w:szCs w:val="20"/>
        </w:rPr>
        <w:t>На третьем заключительном этапе</w:t>
      </w:r>
      <w:r w:rsidRPr="00A53459">
        <w:rPr>
          <w:rFonts w:ascii="Times New Roman" w:hAnsi="Times New Roman"/>
          <w:sz w:val="20"/>
          <w:szCs w:val="20"/>
        </w:rPr>
        <w:t xml:space="preserve"> мы все вместе украшали ёлку в группе, совместно создали макет нашей зимней сказки. Также были красиво оформлены: плакат в группе по теме « Зимушка-зима», изготовленный родителями,  поздравление для родителей.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>Результатом проекта совместной деятельности был новогодний праздник, после которого у детей и родителей остались яркие впечатления, а также нашей группе была вручена грамота, где мы заняли первое место по оформлению группы, а также была отмечена коллективная работа родителей с детьми «Елочка».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>Мы считаем, что проектный метод наиболее эффективен в работе с семьей, так как он позволяет родителям, детям, педагогам не только принять участие в совместной деятельности, но и увидеть результат совместного труда, способствует эмоциональному сближению детей, педагогов, родителей в процессе совместной деятельности, формированию целостного чувственного опыта. Родители не просто видят, чем занимаются и как живут их дети в детском саду, они проживают эту жизнь вместе с ребенком, без поучительных нотаций учатся навыкам конструктивного взаимодействия с ним, начинают осознавать собственную значимость в эмоциональном и личностном развитии ребенка. Проектный метод, на наш взгляд, наиболее эффективен в организации единого образовательного пространства в ДОУ и семье.</w:t>
      </w:r>
    </w:p>
    <w:p w:rsidR="00007A5E" w:rsidRPr="00A53459" w:rsidRDefault="00007A5E" w:rsidP="00007A5E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 xml:space="preserve">В группе мы  также активно используем систему домашних заданий по различным видам деятельности – игровые упражнения, которые предлагаются родителям для совместного выполнения с ребенком дома и т.д.  Домашние задания уже доказали свою эффективность и вызывают интерес как у детей так и у родителей. Результатом такой деятельности является участие родителей с детьми в персональных выставках в ДОУ, на мероприятиях. Организация единого образовательного пространства способствует повышению качества образовательной деятельности, так  как с одной стороны, в семье закрепляются знания, полученные в детском саду, с другой стороны, родители, участвуя в образовательном процессе, имеют возможность контролировать его, стимулировать активность педагога в реализации программ дошкольного образования. </w:t>
      </w:r>
    </w:p>
    <w:p w:rsidR="00007A5E" w:rsidRPr="00A53459" w:rsidRDefault="00007A5E" w:rsidP="00007A5E">
      <w:pPr>
        <w:jc w:val="both"/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sz w:val="20"/>
          <w:szCs w:val="20"/>
        </w:rPr>
        <w:t xml:space="preserve"> </w:t>
      </w:r>
      <w:r w:rsidRPr="00A53459">
        <w:rPr>
          <w:rFonts w:ascii="Times New Roman" w:hAnsi="Times New Roman"/>
          <w:sz w:val="20"/>
          <w:szCs w:val="20"/>
        </w:rPr>
        <w:tab/>
        <w:t>В заключени</w:t>
      </w:r>
      <w:proofErr w:type="gramStart"/>
      <w:r w:rsidRPr="00A53459">
        <w:rPr>
          <w:rFonts w:ascii="Times New Roman" w:hAnsi="Times New Roman"/>
          <w:sz w:val="20"/>
          <w:szCs w:val="20"/>
        </w:rPr>
        <w:t>и</w:t>
      </w:r>
      <w:proofErr w:type="gramEnd"/>
      <w:r w:rsidRPr="00A53459">
        <w:rPr>
          <w:rFonts w:ascii="Times New Roman" w:hAnsi="Times New Roman"/>
          <w:sz w:val="20"/>
          <w:szCs w:val="20"/>
        </w:rPr>
        <w:t xml:space="preserve"> хочется сказать об эффективности проводимых мероприятий, так как мы видим, как у родителей проявляется искренний интерес к жизни своих детей, желание принять в ней участие, стать близким другом своему ребенку, а не только его снабженцем (одеть, обуть, накормить, приобрести все необходимое). К сожалению, такой процент родителей пока еще не очень  высок, но у нас все впереди. </w:t>
      </w:r>
    </w:p>
    <w:p w:rsidR="00A92B95" w:rsidRPr="00A53459" w:rsidRDefault="00007A5E" w:rsidP="00007A5E">
      <w:pPr>
        <w:rPr>
          <w:rFonts w:ascii="Times New Roman" w:hAnsi="Times New Roman"/>
          <w:sz w:val="20"/>
          <w:szCs w:val="20"/>
        </w:rPr>
      </w:pPr>
      <w:r w:rsidRPr="00A53459">
        <w:rPr>
          <w:rFonts w:ascii="Times New Roman" w:hAnsi="Times New Roman"/>
          <w:noProof/>
          <w:sz w:val="20"/>
          <w:szCs w:val="20"/>
        </w:rPr>
        <w:t xml:space="preserve">                           </w:t>
      </w:r>
    </w:p>
    <w:sectPr w:rsidR="00A92B95" w:rsidRPr="00A53459" w:rsidSect="00A5345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A5E"/>
    <w:rsid w:val="00007A5E"/>
    <w:rsid w:val="000A0E2D"/>
    <w:rsid w:val="003265D0"/>
    <w:rsid w:val="00383087"/>
    <w:rsid w:val="00463D1F"/>
    <w:rsid w:val="00641401"/>
    <w:rsid w:val="007B6052"/>
    <w:rsid w:val="0085436B"/>
    <w:rsid w:val="00932CC9"/>
    <w:rsid w:val="009A2C1A"/>
    <w:rsid w:val="00A53459"/>
    <w:rsid w:val="00A92B95"/>
    <w:rsid w:val="00BC16C5"/>
    <w:rsid w:val="00CA050F"/>
    <w:rsid w:val="00D65FB0"/>
    <w:rsid w:val="00EA0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A5E"/>
    <w:pPr>
      <w:spacing w:after="200" w:line="276" w:lineRule="auto"/>
      <w:ind w:firstLine="0"/>
    </w:pPr>
    <w:rPr>
      <w:rFonts w:ascii="Calibri" w:eastAsia="Times New Roman" w:hAnsi="Calibri" w:cs="Times New Roman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463D1F"/>
    <w:pPr>
      <w:pBdr>
        <w:bottom w:val="single" w:sz="12" w:space="1" w:color="365F91" w:themeColor="accent1" w:themeShade="BF"/>
      </w:pBdr>
      <w:spacing w:before="600" w:after="8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3D1F"/>
    <w:pPr>
      <w:pBdr>
        <w:bottom w:val="single" w:sz="8" w:space="1" w:color="4F81BD" w:themeColor="accent1"/>
      </w:pBdr>
      <w:spacing w:before="200" w:after="8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3D1F"/>
    <w:pPr>
      <w:pBdr>
        <w:bottom w:val="single" w:sz="4" w:space="1" w:color="95B3D7" w:themeColor="accent1" w:themeTint="99"/>
      </w:pBdr>
      <w:spacing w:before="200" w:after="80" w:line="240" w:lineRule="auto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3D1F"/>
    <w:pPr>
      <w:pBdr>
        <w:bottom w:val="single" w:sz="4" w:space="2" w:color="B8CCE4" w:themeColor="accent1" w:themeTint="66"/>
      </w:pBdr>
      <w:spacing w:before="200" w:after="80" w:line="240" w:lineRule="auto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3D1F"/>
    <w:pPr>
      <w:spacing w:before="200" w:after="80" w:line="240" w:lineRule="auto"/>
      <w:outlineLvl w:val="4"/>
    </w:pPr>
    <w:rPr>
      <w:rFonts w:asciiTheme="majorHAnsi" w:eastAsiaTheme="majorEastAsia" w:hAnsiTheme="majorHAnsi" w:cstheme="majorBidi"/>
      <w:color w:val="4F81BD" w:themeColor="accent1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3D1F"/>
    <w:pPr>
      <w:spacing w:before="280" w:after="100" w:line="240" w:lineRule="auto"/>
      <w:outlineLvl w:val="5"/>
    </w:pPr>
    <w:rPr>
      <w:rFonts w:asciiTheme="majorHAnsi" w:eastAsiaTheme="majorEastAsia" w:hAnsiTheme="majorHAnsi" w:cstheme="majorBidi"/>
      <w:i/>
      <w:iCs/>
      <w:color w:val="4F81BD" w:themeColor="accent1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3D1F"/>
    <w:pPr>
      <w:spacing w:before="320" w:after="100" w:line="240" w:lineRule="auto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3D1F"/>
    <w:pPr>
      <w:spacing w:before="320" w:after="100" w:line="240" w:lineRule="auto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3D1F"/>
    <w:pPr>
      <w:spacing w:before="320" w:after="100" w:line="240" w:lineRule="auto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3D1F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63D1F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63D1F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63D1F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63D1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463D1F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463D1F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463D1F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63D1F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63D1F"/>
    <w:pPr>
      <w:spacing w:after="0" w:line="24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463D1F"/>
    <w:pPr>
      <w:pBdr>
        <w:top w:val="single" w:sz="8" w:space="10" w:color="A7BFDE" w:themeColor="accent1" w:themeTint="7F"/>
        <w:bottom w:val="single" w:sz="24" w:space="15" w:color="9BBB59" w:themeColor="accent3"/>
      </w:pBdr>
      <w:spacing w:after="0" w:line="240" w:lineRule="auto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463D1F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463D1F"/>
    <w:pPr>
      <w:spacing w:before="200" w:after="900" w:line="240" w:lineRule="auto"/>
      <w:jc w:val="right"/>
    </w:pPr>
    <w:rPr>
      <w:rFonts w:asciiTheme="minorHAnsi" w:eastAsiaTheme="minorHAnsi" w:hAnsiTheme="minorHAnsi" w:cstheme="minorBidi"/>
      <w:i/>
      <w:iCs/>
      <w:sz w:val="24"/>
      <w:szCs w:val="24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463D1F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463D1F"/>
    <w:rPr>
      <w:b/>
      <w:bCs/>
      <w:spacing w:val="0"/>
    </w:rPr>
  </w:style>
  <w:style w:type="character" w:styleId="a9">
    <w:name w:val="Emphasis"/>
    <w:uiPriority w:val="20"/>
    <w:qFormat/>
    <w:rsid w:val="00463D1F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463D1F"/>
    <w:pPr>
      <w:spacing w:after="0" w:line="240" w:lineRule="auto"/>
    </w:pPr>
    <w:rPr>
      <w:rFonts w:asciiTheme="minorHAnsi" w:eastAsiaTheme="minorHAnsi" w:hAnsiTheme="minorHAnsi" w:cstheme="minorBidi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463D1F"/>
  </w:style>
  <w:style w:type="paragraph" w:styleId="ac">
    <w:name w:val="List Paragraph"/>
    <w:basedOn w:val="a"/>
    <w:uiPriority w:val="34"/>
    <w:qFormat/>
    <w:rsid w:val="00463D1F"/>
    <w:pPr>
      <w:spacing w:after="0" w:line="240" w:lineRule="auto"/>
      <w:ind w:left="720" w:firstLine="360"/>
      <w:contextualSpacing/>
    </w:pPr>
    <w:rPr>
      <w:rFonts w:asciiTheme="minorHAnsi" w:eastAsiaTheme="minorHAnsi" w:hAnsiTheme="minorHAnsi" w:cstheme="minorBidi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463D1F"/>
    <w:pPr>
      <w:spacing w:after="0" w:line="240" w:lineRule="auto"/>
      <w:ind w:firstLine="360"/>
    </w:pPr>
    <w:rPr>
      <w:rFonts w:asciiTheme="majorHAnsi" w:eastAsiaTheme="majorEastAsia" w:hAnsiTheme="majorHAnsi" w:cstheme="majorBidi"/>
      <w:i/>
      <w:iCs/>
      <w:color w:val="5A5A5A" w:themeColor="text1" w:themeTint="A5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463D1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463D1F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 w:firstLine="36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463D1F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463D1F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463D1F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463D1F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463D1F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463D1F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463D1F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007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007A5E"/>
    <w:rPr>
      <w:rFonts w:ascii="Tahoma" w:eastAsia="Times New Roman" w:hAnsi="Tahoma" w:cs="Tahoma"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1185</Words>
  <Characters>6761</Characters>
  <Application>Microsoft Office Word</Application>
  <DocSecurity>0</DocSecurity>
  <Lines>56</Lines>
  <Paragraphs>15</Paragraphs>
  <ScaleCrop>false</ScaleCrop>
  <Company/>
  <LinksUpToDate>false</LinksUpToDate>
  <CharactersWithSpaces>7931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в</cp:lastModifiedBy>
  <cp:revision>3</cp:revision>
  <dcterms:created xsi:type="dcterms:W3CDTF">2020-11-14T12:02:00Z</dcterms:created>
  <dcterms:modified xsi:type="dcterms:W3CDTF">2020-11-14T12:11:00Z</dcterms:modified>
</cp:coreProperties>
</file>