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73E" w:rsidRDefault="00BA087F" w:rsidP="00C3373E">
      <w:pPr>
        <w:jc w:val="center"/>
      </w:pPr>
      <w:r>
        <w:t>Школа молодого вожатого</w:t>
      </w:r>
      <w:r w:rsidR="00C3373E">
        <w:t xml:space="preserve"> «Организационно-правовые основы работы старшего вожатого в образовательной организации»</w:t>
      </w:r>
    </w:p>
    <w:p w:rsidR="0008251A" w:rsidRDefault="0008251A" w:rsidP="007B76BA">
      <w:pPr>
        <w:jc w:val="both"/>
      </w:pPr>
      <w:r>
        <w:t xml:space="preserve">- Доброе утро, уважаемые коллеги! Тема нашей встречи посвящена вопросам организации деятельности старшей вожатой в школе. </w:t>
      </w:r>
      <w:r w:rsidR="00A549FA">
        <w:t>Для начала мне бы хотелось осветить этот вопрос с точки зрения нормативно-правовой основы</w:t>
      </w:r>
      <w:r w:rsidR="00CD6693">
        <w:t>.</w:t>
      </w:r>
    </w:p>
    <w:p w:rsidR="00CD6693" w:rsidRDefault="00CD6693" w:rsidP="007B76BA">
      <w:pPr>
        <w:jc w:val="both"/>
      </w:pPr>
      <w:r>
        <w:t>- При приеме на работу первое, с чем мы знакомимся, это должностные инструкции. Вы подробно прочитали свои должностные инструкции?</w:t>
      </w:r>
    </w:p>
    <w:p w:rsidR="00CD6693" w:rsidRDefault="00CD6693" w:rsidP="007B76BA">
      <w:pPr>
        <w:jc w:val="both"/>
      </w:pPr>
      <w:r>
        <w:t xml:space="preserve">- </w:t>
      </w:r>
      <w:r w:rsidR="00092E71">
        <w:t xml:space="preserve">На столах лежат в качестве примера инструкции, отредактированные в 2018 году. Скорее всего, у вас </w:t>
      </w:r>
      <w:proofErr w:type="gramStart"/>
      <w:r w:rsidR="00092E71">
        <w:t>такие</w:t>
      </w:r>
      <w:proofErr w:type="gramEnd"/>
      <w:r w:rsidR="00092E71">
        <w:t xml:space="preserve"> же. Посмотрите пункты функции и должностные инструкции. Все ли понятно? Совпадает ли с тем, что приходится исполнять вам? Есть ли вопросы?</w:t>
      </w:r>
    </w:p>
    <w:p w:rsidR="00092E71" w:rsidRDefault="00092E71" w:rsidP="007B76BA">
      <w:pPr>
        <w:jc w:val="both"/>
      </w:pPr>
      <w:r>
        <w:t>- Я предлагаю рассмотреть обязанности старшей вожатой с точки зрения управленческих функций.</w:t>
      </w:r>
    </w:p>
    <w:p w:rsidR="0039571D" w:rsidRPr="00C64210" w:rsidRDefault="0039571D" w:rsidP="007B76BA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39571D">
        <w:rPr>
          <w:rFonts w:eastAsia="Times New Roman"/>
          <w:b/>
          <w:bCs/>
          <w:color w:val="auto"/>
          <w:szCs w:val="24"/>
          <w:lang w:eastAsia="ru-RU"/>
        </w:rPr>
        <w:t>Функции управления</w:t>
      </w:r>
      <w:r w:rsidRPr="0039571D">
        <w:rPr>
          <w:rFonts w:eastAsia="Times New Roman"/>
          <w:color w:val="auto"/>
          <w:szCs w:val="24"/>
          <w:lang w:eastAsia="ru-RU"/>
        </w:rPr>
        <w:t xml:space="preserve"> - назначение и виды управленческой деятельности.</w:t>
      </w:r>
      <w:r>
        <w:rPr>
          <w:rFonts w:eastAsia="Times New Roman"/>
          <w:color w:val="auto"/>
          <w:szCs w:val="24"/>
          <w:lang w:eastAsia="ru-RU"/>
        </w:rPr>
        <w:t xml:space="preserve"> </w:t>
      </w:r>
      <w:r w:rsidRPr="00C64210">
        <w:rPr>
          <w:rFonts w:eastAsia="Times New Roman"/>
          <w:color w:val="auto"/>
          <w:szCs w:val="24"/>
          <w:lang w:eastAsia="ru-RU"/>
        </w:rPr>
        <w:t>Наиболее распространенная классификация функций управления выделяет следующие группы функций:</w:t>
      </w:r>
    </w:p>
    <w:p w:rsidR="0039571D" w:rsidRDefault="0039571D" w:rsidP="007B76B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39571D">
        <w:rPr>
          <w:rFonts w:eastAsia="Times New Roman"/>
          <w:color w:val="auto"/>
          <w:szCs w:val="24"/>
          <w:lang w:eastAsia="ru-RU"/>
        </w:rPr>
        <w:t xml:space="preserve">Общие функции управления являются обязательными для успешной работы любой организации. Сюда входят: планирование, организация, мотивация и контроль. </w:t>
      </w:r>
    </w:p>
    <w:p w:rsidR="0039571D" w:rsidRDefault="0039571D" w:rsidP="007B76BA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39571D">
        <w:rPr>
          <w:rFonts w:eastAsia="Times New Roman"/>
          <w:color w:val="auto"/>
          <w:szCs w:val="24"/>
          <w:lang w:eastAsia="ru-RU"/>
        </w:rPr>
        <w:t>Конкретные</w:t>
      </w:r>
      <w:r>
        <w:rPr>
          <w:rFonts w:eastAsia="Times New Roman"/>
          <w:color w:val="auto"/>
          <w:szCs w:val="24"/>
          <w:lang w:eastAsia="ru-RU"/>
        </w:rPr>
        <w:t xml:space="preserve"> </w:t>
      </w:r>
      <w:r w:rsidRPr="0039571D">
        <w:rPr>
          <w:rFonts w:eastAsia="Times New Roman"/>
          <w:color w:val="auto"/>
          <w:szCs w:val="24"/>
          <w:lang w:eastAsia="ru-RU"/>
        </w:rPr>
        <w:t>(специфические)  функции управления</w:t>
      </w:r>
      <w:r>
        <w:rPr>
          <w:rFonts w:eastAsia="Times New Roman"/>
          <w:color w:val="auto"/>
          <w:szCs w:val="24"/>
          <w:lang w:eastAsia="ru-RU"/>
        </w:rPr>
        <w:t xml:space="preserve"> </w:t>
      </w:r>
      <w:r w:rsidRPr="0039571D">
        <w:rPr>
          <w:rFonts w:eastAsia="Times New Roman"/>
          <w:color w:val="auto"/>
          <w:szCs w:val="24"/>
          <w:lang w:eastAsia="ru-RU"/>
        </w:rPr>
        <w:t xml:space="preserve">определяются объектом управления. К </w:t>
      </w:r>
      <w:r>
        <w:rPr>
          <w:rFonts w:eastAsia="Times New Roman"/>
          <w:color w:val="auto"/>
          <w:szCs w:val="24"/>
          <w:lang w:eastAsia="ru-RU"/>
        </w:rPr>
        <w:t xml:space="preserve">объектам </w:t>
      </w:r>
      <w:r w:rsidRPr="0039571D">
        <w:rPr>
          <w:rFonts w:eastAsia="Times New Roman"/>
          <w:color w:val="auto"/>
          <w:szCs w:val="24"/>
          <w:lang w:eastAsia="ru-RU"/>
        </w:rPr>
        <w:t xml:space="preserve"> управления современного предприятия относятся следующие: планирование (используемый ресурс - время);  организация </w:t>
      </w:r>
      <w:proofErr w:type="gramStart"/>
      <w:r w:rsidRPr="0039571D">
        <w:rPr>
          <w:rFonts w:eastAsia="Times New Roman"/>
          <w:color w:val="auto"/>
          <w:szCs w:val="24"/>
          <w:lang w:eastAsia="ru-RU"/>
        </w:rPr>
        <w:t>(используемый ресурс - люди); информация (используемый ресурс - данные); социальное развитие (используемый ресурс</w:t>
      </w:r>
      <w:r>
        <w:rPr>
          <w:rFonts w:eastAsia="Times New Roman"/>
          <w:color w:val="auto"/>
          <w:szCs w:val="24"/>
          <w:lang w:eastAsia="ru-RU"/>
        </w:rPr>
        <w:t xml:space="preserve"> -</w:t>
      </w:r>
      <w:r w:rsidRPr="0039571D">
        <w:rPr>
          <w:rFonts w:eastAsia="Times New Roman"/>
          <w:color w:val="auto"/>
          <w:szCs w:val="24"/>
          <w:lang w:eastAsia="ru-RU"/>
        </w:rPr>
        <w:t xml:space="preserve"> культура).</w:t>
      </w:r>
      <w:r>
        <w:rPr>
          <w:rFonts w:eastAsia="Times New Roman"/>
          <w:color w:val="auto"/>
          <w:szCs w:val="24"/>
          <w:lang w:eastAsia="ru-RU"/>
        </w:rPr>
        <w:t xml:space="preserve">  </w:t>
      </w:r>
      <w:proofErr w:type="gramEnd"/>
    </w:p>
    <w:p w:rsidR="0039571D" w:rsidRDefault="007B76BA" w:rsidP="007B76BA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7B76BA">
        <w:rPr>
          <w:rFonts w:eastAsia="Times New Roman"/>
          <w:b/>
          <w:color w:val="auto"/>
          <w:szCs w:val="24"/>
          <w:lang w:eastAsia="ru-RU"/>
        </w:rPr>
        <w:t>Вожатый</w:t>
      </w:r>
      <w:r>
        <w:rPr>
          <w:rFonts w:eastAsia="Times New Roman"/>
          <w:color w:val="auto"/>
          <w:szCs w:val="24"/>
          <w:lang w:eastAsia="ru-RU"/>
        </w:rPr>
        <w:t xml:space="preserve"> – педагог, работающий с детским объединением. Применительно к детским общественным организациям термин появился в 1922 году. Так называли руководителя пионерского отряда.  Для ОУ была введена должность «старший вожатый» и подразумевает работу с детским общественным объединением.</w:t>
      </w:r>
    </w:p>
    <w:p w:rsidR="007B76BA" w:rsidRDefault="008D03F9" w:rsidP="007B76BA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>
        <w:rPr>
          <w:rFonts w:eastAsia="Times New Roman"/>
          <w:color w:val="auto"/>
          <w:szCs w:val="24"/>
          <w:lang w:eastAsia="ru-RU"/>
        </w:rPr>
        <w:t>Итак, в целом структура и содержание управленческих функций старшего вожатого представлен</w:t>
      </w:r>
      <w:r w:rsidR="000A1E6F">
        <w:rPr>
          <w:rFonts w:eastAsia="Times New Roman"/>
          <w:color w:val="auto"/>
          <w:szCs w:val="24"/>
          <w:lang w:eastAsia="ru-RU"/>
        </w:rPr>
        <w:t>ы</w:t>
      </w:r>
      <w:r>
        <w:rPr>
          <w:rFonts w:eastAsia="Times New Roman"/>
          <w:color w:val="auto"/>
          <w:szCs w:val="24"/>
          <w:lang w:eastAsia="ru-RU"/>
        </w:rPr>
        <w:t xml:space="preserve"> планированием  деятельности ДОО, </w:t>
      </w:r>
      <w:r w:rsidR="00106711">
        <w:rPr>
          <w:rFonts w:eastAsia="Times New Roman"/>
          <w:color w:val="auto"/>
          <w:szCs w:val="24"/>
          <w:lang w:eastAsia="ru-RU"/>
        </w:rPr>
        <w:t xml:space="preserve">программно-методическим обеспечением его деятельности, </w:t>
      </w:r>
      <w:r>
        <w:rPr>
          <w:rFonts w:eastAsia="Times New Roman"/>
          <w:color w:val="auto"/>
          <w:szCs w:val="24"/>
          <w:lang w:eastAsia="ru-RU"/>
        </w:rPr>
        <w:t xml:space="preserve">организацией </w:t>
      </w:r>
      <w:r w:rsidR="00106711">
        <w:rPr>
          <w:rFonts w:eastAsia="Times New Roman"/>
          <w:color w:val="auto"/>
          <w:szCs w:val="24"/>
          <w:lang w:eastAsia="ru-RU"/>
        </w:rPr>
        <w:t xml:space="preserve">коллективной </w:t>
      </w:r>
      <w:r w:rsidR="000A1E6F">
        <w:rPr>
          <w:rFonts w:eastAsia="Times New Roman"/>
          <w:color w:val="auto"/>
          <w:szCs w:val="24"/>
          <w:lang w:eastAsia="ru-RU"/>
        </w:rPr>
        <w:t>творческой деятельности, а также процессами мотив</w:t>
      </w:r>
      <w:r w:rsidR="00106711">
        <w:rPr>
          <w:rFonts w:eastAsia="Times New Roman"/>
          <w:color w:val="auto"/>
          <w:szCs w:val="24"/>
          <w:lang w:eastAsia="ru-RU"/>
        </w:rPr>
        <w:t>ации</w:t>
      </w:r>
      <w:r w:rsidR="000A1E6F">
        <w:rPr>
          <w:rFonts w:eastAsia="Times New Roman"/>
          <w:color w:val="auto"/>
          <w:szCs w:val="24"/>
          <w:lang w:eastAsia="ru-RU"/>
        </w:rPr>
        <w:t xml:space="preserve"> </w:t>
      </w:r>
      <w:r w:rsidR="002A5B88">
        <w:rPr>
          <w:rFonts w:eastAsia="Times New Roman"/>
          <w:color w:val="auto"/>
          <w:szCs w:val="24"/>
          <w:lang w:eastAsia="ru-RU"/>
        </w:rPr>
        <w:t>и контроля.</w:t>
      </w:r>
    </w:p>
    <w:p w:rsidR="00827D7F" w:rsidRPr="00827D7F" w:rsidRDefault="00827D7F" w:rsidP="00827D7F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b/>
          <w:bCs/>
          <w:color w:val="auto"/>
          <w:szCs w:val="24"/>
          <w:lang w:eastAsia="ru-RU"/>
        </w:rPr>
        <w:t xml:space="preserve">Итак, </w:t>
      </w:r>
      <w:proofErr w:type="spellStart"/>
      <w:proofErr w:type="gramStart"/>
      <w:r w:rsidRPr="00827D7F">
        <w:rPr>
          <w:rFonts w:eastAsia="Times New Roman"/>
          <w:b/>
          <w:bCs/>
          <w:color w:val="auto"/>
          <w:szCs w:val="24"/>
          <w:lang w:eastAsia="ru-RU"/>
        </w:rPr>
        <w:t>плани́рование</w:t>
      </w:r>
      <w:proofErr w:type="spellEnd"/>
      <w:proofErr w:type="gramEnd"/>
      <w:r w:rsidRPr="00827D7F">
        <w:rPr>
          <w:rFonts w:eastAsia="Times New Roman"/>
          <w:color w:val="auto"/>
          <w:szCs w:val="24"/>
          <w:lang w:eastAsia="ru-RU"/>
        </w:rPr>
        <w:t xml:space="preserve"> — это оптимальное распределение ресурсов для достижения поставленных целей, деяте</w:t>
      </w:r>
      <w:r>
        <w:rPr>
          <w:rFonts w:eastAsia="Times New Roman"/>
          <w:color w:val="auto"/>
          <w:szCs w:val="24"/>
          <w:lang w:eastAsia="ru-RU"/>
        </w:rPr>
        <w:t>льность человека или организации</w:t>
      </w:r>
      <w:r w:rsidRPr="00827D7F">
        <w:rPr>
          <w:rFonts w:eastAsia="Times New Roman"/>
          <w:color w:val="auto"/>
          <w:szCs w:val="24"/>
          <w:lang w:eastAsia="ru-RU"/>
        </w:rPr>
        <w:t xml:space="preserve"> (совокупность процессов), связанных с постановкой целей (задач) и действий в будущем.</w:t>
      </w:r>
    </w:p>
    <w:p w:rsidR="00827D7F" w:rsidRPr="00827D7F" w:rsidRDefault="00827D7F" w:rsidP="00827D7F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lastRenderedPageBreak/>
        <w:t>С точки зрения математики планирование</w:t>
      </w:r>
      <w:r>
        <w:rPr>
          <w:rFonts w:eastAsia="Times New Roman"/>
          <w:color w:val="auto"/>
          <w:szCs w:val="24"/>
          <w:lang w:eastAsia="ru-RU"/>
        </w:rPr>
        <w:t xml:space="preserve"> - </w:t>
      </w:r>
      <w:r w:rsidRPr="00827D7F">
        <w:rPr>
          <w:rFonts w:eastAsia="Times New Roman"/>
          <w:color w:val="auto"/>
          <w:szCs w:val="24"/>
          <w:lang w:eastAsia="ru-RU"/>
        </w:rPr>
        <w:t xml:space="preserve"> это функция</w:t>
      </w:r>
      <w:r>
        <w:rPr>
          <w:rFonts w:eastAsia="Times New Roman"/>
          <w:color w:val="auto"/>
          <w:szCs w:val="24"/>
          <w:lang w:eastAsia="ru-RU"/>
        </w:rPr>
        <w:t>,</w:t>
      </w:r>
      <w:r w:rsidRPr="00827D7F">
        <w:rPr>
          <w:rFonts w:eastAsia="Times New Roman"/>
          <w:color w:val="auto"/>
          <w:szCs w:val="24"/>
          <w:lang w:eastAsia="ru-RU"/>
        </w:rPr>
        <w:t xml:space="preserve"> одним из аргументов которой является время.</w:t>
      </w:r>
    </w:p>
    <w:p w:rsidR="00827D7F" w:rsidRPr="00827D7F" w:rsidRDefault="00827D7F" w:rsidP="00827D7F">
      <w:p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>Планирование в самом общем виде подразумевает выполнение следующих этапов:</w:t>
      </w:r>
    </w:p>
    <w:p w:rsidR="00827D7F" w:rsidRP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>Постановка целей и задач</w:t>
      </w:r>
    </w:p>
    <w:p w:rsidR="00827D7F" w:rsidRP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>Составление программы действий (проектирования)</w:t>
      </w:r>
    </w:p>
    <w:p w:rsidR="00827D7F" w:rsidRP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>Вариантное составление программы (вариантное проектирование)</w:t>
      </w:r>
    </w:p>
    <w:p w:rsidR="00827D7F" w:rsidRP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 xml:space="preserve">Выявление необходимых </w:t>
      </w:r>
      <w:hyperlink r:id="rId6" w:tooltip="Ресурс" w:history="1">
        <w:r w:rsidRPr="004E7EE6">
          <w:rPr>
            <w:rFonts w:eastAsia="Times New Roman"/>
            <w:color w:val="auto"/>
            <w:szCs w:val="24"/>
            <w:lang w:eastAsia="ru-RU"/>
          </w:rPr>
          <w:t>ресурсов</w:t>
        </w:r>
      </w:hyperlink>
      <w:r w:rsidRPr="00827D7F">
        <w:rPr>
          <w:rFonts w:eastAsia="Times New Roman"/>
          <w:color w:val="auto"/>
          <w:szCs w:val="24"/>
          <w:lang w:eastAsia="ru-RU"/>
        </w:rPr>
        <w:t xml:space="preserve"> и их </w:t>
      </w:r>
      <w:hyperlink r:id="rId7" w:tooltip="Источник" w:history="1">
        <w:r w:rsidRPr="004E7EE6">
          <w:rPr>
            <w:rFonts w:eastAsia="Times New Roman"/>
            <w:color w:val="auto"/>
            <w:szCs w:val="24"/>
            <w:lang w:eastAsia="ru-RU"/>
          </w:rPr>
          <w:t>источников</w:t>
        </w:r>
      </w:hyperlink>
    </w:p>
    <w:p w:rsidR="00827D7F" w:rsidRP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>Определение непосредственных исполнителей и доведение планов до них</w:t>
      </w:r>
    </w:p>
    <w:p w:rsidR="00827D7F" w:rsidRDefault="00827D7F" w:rsidP="00827D7F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/>
          <w:color w:val="auto"/>
          <w:szCs w:val="24"/>
          <w:lang w:eastAsia="ru-RU"/>
        </w:rPr>
      </w:pPr>
      <w:r w:rsidRPr="00827D7F">
        <w:rPr>
          <w:rFonts w:eastAsia="Times New Roman"/>
          <w:color w:val="auto"/>
          <w:szCs w:val="24"/>
          <w:lang w:eastAsia="ru-RU"/>
        </w:rPr>
        <w:t xml:space="preserve">Фиксация результатов планирования в материальном виде, например в виде проекта, </w:t>
      </w:r>
      <w:r w:rsidR="00D6563B">
        <w:rPr>
          <w:rFonts w:eastAsia="Times New Roman"/>
          <w:color w:val="auto"/>
          <w:szCs w:val="24"/>
          <w:lang w:eastAsia="ru-RU"/>
        </w:rPr>
        <w:t xml:space="preserve">плана-сетки, положения и т. д. </w:t>
      </w:r>
    </w:p>
    <w:p w:rsidR="004934B6" w:rsidRDefault="00D6563B" w:rsidP="004934B6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34B6">
        <w:rPr>
          <w:rFonts w:ascii="Times New Roman" w:hAnsi="Times New Roman" w:cs="Times New Roman"/>
          <w:sz w:val="28"/>
          <w:szCs w:val="28"/>
        </w:rPr>
        <w:t xml:space="preserve">Следующий компонент функций управления – это </w:t>
      </w:r>
      <w:r w:rsidRPr="009025D7">
        <w:rPr>
          <w:rFonts w:ascii="Times New Roman" w:hAnsi="Times New Roman" w:cs="Times New Roman"/>
          <w:b/>
          <w:sz w:val="28"/>
          <w:szCs w:val="28"/>
        </w:rPr>
        <w:t>организация</w:t>
      </w:r>
      <w:r w:rsidRPr="004934B6">
        <w:rPr>
          <w:rFonts w:ascii="Times New Roman" w:hAnsi="Times New Roman" w:cs="Times New Roman"/>
          <w:sz w:val="28"/>
          <w:szCs w:val="28"/>
        </w:rPr>
        <w:t>. В широком социальном смысле, организация — это комплекс мероприятий или действий, направленных на получение оптимальных условий для достижения какого-либо результата, с привлечением наибольшей эффективности, качественности оказываемых услуг и, как правило, сопровождающихся уменьшением расходов на средства по достижению этой цели.</w:t>
      </w:r>
      <w:r w:rsidR="004934B6" w:rsidRPr="004934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934B6" w:rsidRPr="004934B6">
        <w:rPr>
          <w:rFonts w:ascii="Times New Roman" w:hAnsi="Times New Roman" w:cs="Times New Roman"/>
          <w:sz w:val="28"/>
          <w:szCs w:val="28"/>
        </w:rPr>
        <w:t>Процесс организации напрямую связан с такими аспектами управления, как процесс</w:t>
      </w:r>
      <w:r w:rsidR="004934B6">
        <w:rPr>
          <w:rFonts w:ascii="Times New Roman" w:hAnsi="Times New Roman" w:cs="Times New Roman"/>
          <w:sz w:val="28"/>
          <w:szCs w:val="28"/>
        </w:rPr>
        <w:t xml:space="preserve"> (действие)</w:t>
      </w:r>
      <w:r w:rsidR="004934B6" w:rsidRPr="004934B6">
        <w:rPr>
          <w:rFonts w:ascii="Times New Roman" w:hAnsi="Times New Roman" w:cs="Times New Roman"/>
          <w:sz w:val="28"/>
          <w:szCs w:val="28"/>
        </w:rPr>
        <w:t>, система</w:t>
      </w:r>
      <w:r w:rsidR="004934B6">
        <w:rPr>
          <w:rFonts w:ascii="Times New Roman" w:hAnsi="Times New Roman" w:cs="Times New Roman"/>
          <w:sz w:val="28"/>
          <w:szCs w:val="28"/>
        </w:rPr>
        <w:t xml:space="preserve"> (</w:t>
      </w:r>
      <w:r w:rsidR="005C2EA2">
        <w:rPr>
          <w:rFonts w:ascii="Times New Roman" w:hAnsi="Times New Roman" w:cs="Times New Roman"/>
          <w:sz w:val="28"/>
          <w:szCs w:val="28"/>
        </w:rPr>
        <w:t>целостность и единство)</w:t>
      </w:r>
      <w:r w:rsidR="004934B6" w:rsidRPr="004934B6">
        <w:rPr>
          <w:rFonts w:ascii="Times New Roman" w:hAnsi="Times New Roman" w:cs="Times New Roman"/>
          <w:sz w:val="28"/>
          <w:szCs w:val="28"/>
        </w:rPr>
        <w:t>, структура</w:t>
      </w:r>
      <w:r w:rsidR="004934B6">
        <w:rPr>
          <w:rFonts w:ascii="Times New Roman" w:hAnsi="Times New Roman" w:cs="Times New Roman"/>
          <w:sz w:val="28"/>
          <w:szCs w:val="28"/>
        </w:rPr>
        <w:t xml:space="preserve"> (</w:t>
      </w:r>
      <w:r w:rsidR="005C2EA2">
        <w:rPr>
          <w:rFonts w:ascii="Times New Roman" w:hAnsi="Times New Roman" w:cs="Times New Roman"/>
          <w:sz w:val="28"/>
          <w:szCs w:val="28"/>
        </w:rPr>
        <w:t>взаимосвязь и совокупность компонентов</w:t>
      </w:r>
      <w:r w:rsidR="004934B6">
        <w:rPr>
          <w:rFonts w:ascii="Times New Roman" w:hAnsi="Times New Roman" w:cs="Times New Roman"/>
          <w:sz w:val="28"/>
          <w:szCs w:val="28"/>
        </w:rPr>
        <w:t>)</w:t>
      </w:r>
      <w:r w:rsidR="004934B6" w:rsidRPr="004934B6">
        <w:rPr>
          <w:rFonts w:ascii="Times New Roman" w:hAnsi="Times New Roman" w:cs="Times New Roman"/>
          <w:sz w:val="28"/>
          <w:szCs w:val="28"/>
        </w:rPr>
        <w:t>, технология</w:t>
      </w:r>
      <w:r w:rsidR="005C2EA2">
        <w:rPr>
          <w:rFonts w:ascii="Times New Roman" w:hAnsi="Times New Roman" w:cs="Times New Roman"/>
          <w:sz w:val="28"/>
          <w:szCs w:val="28"/>
        </w:rPr>
        <w:t xml:space="preserve"> (</w:t>
      </w:r>
      <w:r w:rsidR="005C2EA2" w:rsidRPr="005C2EA2">
        <w:rPr>
          <w:rFonts w:ascii="Times New Roman" w:hAnsi="Times New Roman" w:cs="Times New Roman"/>
          <w:sz w:val="28"/>
        </w:rPr>
        <w:t>совокупность методов, процессов и материалов</w:t>
      </w:r>
      <w:r w:rsidR="005C2EA2">
        <w:rPr>
          <w:rFonts w:ascii="Times New Roman" w:hAnsi="Times New Roman" w:cs="Times New Roman"/>
          <w:sz w:val="28"/>
          <w:szCs w:val="28"/>
        </w:rPr>
        <w:t>)</w:t>
      </w:r>
      <w:r w:rsidR="004934B6" w:rsidRPr="004934B6">
        <w:rPr>
          <w:rFonts w:ascii="Times New Roman" w:hAnsi="Times New Roman" w:cs="Times New Roman"/>
          <w:sz w:val="28"/>
          <w:szCs w:val="28"/>
        </w:rPr>
        <w:t>, ресурсы</w:t>
      </w:r>
      <w:r w:rsidR="005C2EA2">
        <w:rPr>
          <w:rFonts w:ascii="Times New Roman" w:hAnsi="Times New Roman" w:cs="Times New Roman"/>
          <w:sz w:val="28"/>
          <w:szCs w:val="28"/>
        </w:rPr>
        <w:t xml:space="preserve"> (средства</w:t>
      </w:r>
      <w:r w:rsidR="00356C32">
        <w:rPr>
          <w:rFonts w:ascii="Times New Roman" w:hAnsi="Times New Roman" w:cs="Times New Roman"/>
          <w:sz w:val="28"/>
          <w:szCs w:val="28"/>
        </w:rPr>
        <w:t>, в</w:t>
      </w:r>
      <w:r w:rsidR="005C2EA2">
        <w:rPr>
          <w:rFonts w:ascii="Times New Roman" w:hAnsi="Times New Roman" w:cs="Times New Roman"/>
          <w:sz w:val="28"/>
          <w:szCs w:val="28"/>
        </w:rPr>
        <w:t>озможности</w:t>
      </w:r>
      <w:r w:rsidR="00356C32">
        <w:rPr>
          <w:rFonts w:ascii="Times New Roman" w:hAnsi="Times New Roman" w:cs="Times New Roman"/>
          <w:sz w:val="28"/>
          <w:szCs w:val="28"/>
        </w:rPr>
        <w:t>, условия, количественная мера)</w:t>
      </w:r>
      <w:r w:rsidR="004934B6" w:rsidRPr="004934B6">
        <w:rPr>
          <w:rFonts w:ascii="Times New Roman" w:hAnsi="Times New Roman" w:cs="Times New Roman"/>
          <w:sz w:val="28"/>
          <w:szCs w:val="28"/>
        </w:rPr>
        <w:t>.</w:t>
      </w:r>
      <w:r w:rsidR="00356C32">
        <w:rPr>
          <w:rFonts w:ascii="Times New Roman" w:hAnsi="Times New Roman" w:cs="Times New Roman"/>
          <w:sz w:val="28"/>
          <w:szCs w:val="28"/>
        </w:rPr>
        <w:t xml:space="preserve"> </w:t>
      </w:r>
      <w:r w:rsidR="004934B6" w:rsidRPr="004934B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4E7EE6" w:rsidRDefault="004E7EE6" w:rsidP="004E7EE6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Далее, </w:t>
      </w:r>
      <w:r w:rsidRPr="009025D7">
        <w:rPr>
          <w:rFonts w:ascii="Times New Roman" w:hAnsi="Times New Roman" w:cs="Times New Roman"/>
          <w:b/>
          <w:sz w:val="28"/>
          <w:szCs w:val="28"/>
        </w:rPr>
        <w:t>мотивация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06711" w:rsidRPr="004E7EE6">
        <w:rPr>
          <w:rFonts w:ascii="Times New Roman" w:hAnsi="Times New Roman" w:cs="Times New Roman"/>
          <w:sz w:val="28"/>
          <w:szCs w:val="24"/>
        </w:rPr>
        <w:t xml:space="preserve">Причем, внутренняя мотивация воспитанников – это желательный результат вашей деятельности, а в контексте менеджмента мы говорим о мотивации, как </w:t>
      </w:r>
      <w:r w:rsidR="005A5B28" w:rsidRPr="004E7EE6">
        <w:rPr>
          <w:rFonts w:ascii="Times New Roman" w:hAnsi="Times New Roman" w:cs="Times New Roman"/>
          <w:sz w:val="28"/>
          <w:szCs w:val="24"/>
        </w:rPr>
        <w:t>качественно организуемой деятельности, которая активизирует коллектив ребят и каждого ребенка в отдельности и побуждает эффективно действовать для выполнения целей.</w:t>
      </w:r>
      <w:r w:rsidR="005A5B28" w:rsidRPr="004E7EE6">
        <w:rPr>
          <w:sz w:val="28"/>
          <w:szCs w:val="24"/>
        </w:rPr>
        <w:t xml:space="preserve"> </w:t>
      </w:r>
      <w:r w:rsidR="00106711" w:rsidRPr="004E7EE6">
        <w:rPr>
          <w:rFonts w:ascii="Times New Roman" w:hAnsi="Times New Roman" w:cs="Times New Roman"/>
          <w:sz w:val="28"/>
          <w:szCs w:val="28"/>
        </w:rPr>
        <w:t xml:space="preserve">Только тот руководитель добивается успеха, который признает людей главным источником развития организации. </w:t>
      </w:r>
    </w:p>
    <w:p w:rsidR="005A5B28" w:rsidRPr="004E7EE6" w:rsidRDefault="005A5B28" w:rsidP="004E7EE6">
      <w:pPr>
        <w:pStyle w:val="a7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7EE6">
        <w:rPr>
          <w:rFonts w:ascii="Times New Roman" w:hAnsi="Times New Roman" w:cs="Times New Roman"/>
          <w:sz w:val="28"/>
          <w:szCs w:val="28"/>
        </w:rPr>
        <w:t xml:space="preserve">Не менее важен процесс </w:t>
      </w:r>
      <w:r w:rsidRPr="009025D7">
        <w:rPr>
          <w:rFonts w:ascii="Times New Roman" w:hAnsi="Times New Roman" w:cs="Times New Roman"/>
          <w:b/>
          <w:sz w:val="28"/>
          <w:szCs w:val="28"/>
        </w:rPr>
        <w:t>контроля</w:t>
      </w:r>
      <w:r w:rsidRPr="004E7EE6">
        <w:rPr>
          <w:rFonts w:ascii="Times New Roman" w:hAnsi="Times New Roman" w:cs="Times New Roman"/>
          <w:sz w:val="28"/>
          <w:szCs w:val="28"/>
        </w:rPr>
        <w:t>. Управленческий контроль - это одна из функций управления, без которой не могут быть реализованы в полной мере все другие функции управления: планирование, организация, руководство и мотивация. Так, планирование должно постоянно учитывать реальные возможности и изменяющиеся условия функционирования и развития объединения. Контроль в этом случае призван обеспечивать правильную оценку реальной ситуации и тем самым создавать предпосылки для внесения корректив</w:t>
      </w:r>
      <w:r w:rsidR="009025D7">
        <w:rPr>
          <w:rFonts w:ascii="Times New Roman" w:hAnsi="Times New Roman" w:cs="Times New Roman"/>
          <w:sz w:val="28"/>
          <w:szCs w:val="28"/>
        </w:rPr>
        <w:t>ов</w:t>
      </w:r>
      <w:r w:rsidRPr="004E7EE6">
        <w:rPr>
          <w:rFonts w:ascii="Times New Roman" w:hAnsi="Times New Roman" w:cs="Times New Roman"/>
          <w:sz w:val="28"/>
          <w:szCs w:val="28"/>
        </w:rPr>
        <w:t xml:space="preserve"> в планирование деятельности объединений.</w:t>
      </w:r>
    </w:p>
    <w:p w:rsidR="005A5B28" w:rsidRPr="001910F9" w:rsidRDefault="005A5B28" w:rsidP="004E7EE6">
      <w:pPr>
        <w:tabs>
          <w:tab w:val="left" w:pos="0"/>
        </w:tabs>
        <w:spacing w:after="0" w:line="240" w:lineRule="auto"/>
        <w:ind w:firstLine="709"/>
        <w:jc w:val="both"/>
        <w:rPr>
          <w:szCs w:val="28"/>
        </w:rPr>
      </w:pPr>
      <w:r w:rsidRPr="001910F9">
        <w:rPr>
          <w:szCs w:val="28"/>
        </w:rPr>
        <w:t xml:space="preserve">Поэтому контроль выступает одним из главных инструментов выработки политики и принятия решений, обеспечивающих нормальное функционирование </w:t>
      </w:r>
      <w:r w:rsidR="00827D7F">
        <w:rPr>
          <w:szCs w:val="28"/>
        </w:rPr>
        <w:t>объединения</w:t>
      </w:r>
      <w:r w:rsidRPr="001910F9">
        <w:rPr>
          <w:szCs w:val="28"/>
        </w:rPr>
        <w:t xml:space="preserve"> и достижение ею намеченных целей, как в долгосрочной перспективе, так и в вопросах оперативного руководства.</w:t>
      </w:r>
    </w:p>
    <w:p w:rsidR="00592F1A" w:rsidRDefault="005A5B28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1910F9">
        <w:rPr>
          <w:szCs w:val="28"/>
        </w:rPr>
        <w:t>В функцию контроля входят: сбор, обработка и анализ информации о</w:t>
      </w:r>
      <w:r w:rsidR="00827D7F">
        <w:rPr>
          <w:szCs w:val="28"/>
        </w:rPr>
        <w:t xml:space="preserve"> </w:t>
      </w:r>
      <w:r w:rsidRPr="001910F9">
        <w:rPr>
          <w:szCs w:val="28"/>
        </w:rPr>
        <w:t xml:space="preserve">фактических результатах деятельности всех </w:t>
      </w:r>
      <w:r w:rsidR="00827D7F">
        <w:rPr>
          <w:szCs w:val="28"/>
        </w:rPr>
        <w:t>структурных элементов детского объединения</w:t>
      </w:r>
      <w:r w:rsidRPr="001910F9">
        <w:rPr>
          <w:szCs w:val="28"/>
        </w:rPr>
        <w:t>, сравнение их с плановыми показателями, выявление отклонений и</w:t>
      </w:r>
      <w:r w:rsidR="00827D7F">
        <w:rPr>
          <w:szCs w:val="28"/>
        </w:rPr>
        <w:t xml:space="preserve"> </w:t>
      </w:r>
      <w:r w:rsidRPr="001910F9">
        <w:rPr>
          <w:szCs w:val="28"/>
        </w:rPr>
        <w:lastRenderedPageBreak/>
        <w:t xml:space="preserve">анализ причин этих отклонений; разработка мероприятий, необходимых для достижения намеченных целей. </w:t>
      </w:r>
    </w:p>
    <w:p w:rsidR="005A5B28" w:rsidRDefault="00592F1A" w:rsidP="00592F1A">
      <w:pPr>
        <w:tabs>
          <w:tab w:val="left" w:pos="0"/>
        </w:tabs>
        <w:spacing w:line="240" w:lineRule="auto"/>
        <w:ind w:firstLine="709"/>
        <w:jc w:val="both"/>
        <w:rPr>
          <w:rFonts w:eastAsia="Times New Roman"/>
          <w:color w:val="auto"/>
          <w:szCs w:val="24"/>
          <w:lang w:eastAsia="ru-RU"/>
        </w:rPr>
      </w:pPr>
      <w:r>
        <w:rPr>
          <w:rFonts w:eastAsia="Times New Roman"/>
          <w:color w:val="auto"/>
          <w:szCs w:val="24"/>
          <w:lang w:eastAsia="ru-RU"/>
        </w:rPr>
        <w:t>Также хочется сказать о тако</w:t>
      </w:r>
      <w:r w:rsidR="00C47769">
        <w:rPr>
          <w:rFonts w:eastAsia="Times New Roman"/>
          <w:color w:val="auto"/>
          <w:szCs w:val="24"/>
          <w:lang w:eastAsia="ru-RU"/>
        </w:rPr>
        <w:t xml:space="preserve">м компоненте управленческой деятельности, как </w:t>
      </w:r>
      <w:r w:rsidR="00C47769" w:rsidRPr="009025D7">
        <w:rPr>
          <w:rFonts w:eastAsia="Times New Roman"/>
          <w:b/>
          <w:color w:val="auto"/>
          <w:szCs w:val="24"/>
          <w:lang w:eastAsia="ru-RU"/>
        </w:rPr>
        <w:t>мониторинг</w:t>
      </w:r>
      <w:r w:rsidR="00C47769">
        <w:rPr>
          <w:rFonts w:eastAsia="Times New Roman"/>
          <w:color w:val="auto"/>
          <w:szCs w:val="24"/>
          <w:lang w:eastAsia="ru-RU"/>
        </w:rPr>
        <w:t>. Мониторинг – это комплекс динамических  наблюдений, аналитической оценки прогноза состояния целостной системы. Чем мониторинг отличается от контроля? Мониторинг – это средство контроля с целью выяснить, насколько организованный процесс воспитания и обучения способствует позитивным изменениям в личности ребенка. Выяснить в первую очередь для того, чтобы обнаружить и решить наиболее острые проблемы организации процесса воспитания, чтобы анализировать, обобщать и распространять позитивный опыт воспитания.</w:t>
      </w:r>
    </w:p>
    <w:p w:rsidR="005732BF" w:rsidRDefault="005732BF" w:rsidP="00592F1A">
      <w:pPr>
        <w:tabs>
          <w:tab w:val="left" w:pos="0"/>
        </w:tabs>
        <w:spacing w:line="240" w:lineRule="auto"/>
        <w:ind w:firstLine="709"/>
        <w:jc w:val="both"/>
        <w:rPr>
          <w:rFonts w:eastAsia="Times New Roman"/>
          <w:color w:val="auto"/>
          <w:szCs w:val="24"/>
          <w:lang w:eastAsia="ru-RU"/>
        </w:rPr>
      </w:pPr>
      <w:r>
        <w:rPr>
          <w:rFonts w:eastAsia="Times New Roman"/>
          <w:color w:val="auto"/>
          <w:szCs w:val="24"/>
          <w:lang w:eastAsia="ru-RU"/>
        </w:rPr>
        <w:t>Итак, мы перечислили основные компоненты и функции старшей вожатой, как</w:t>
      </w:r>
      <w:r w:rsidR="00DA25F7">
        <w:rPr>
          <w:rFonts w:eastAsia="Times New Roman"/>
          <w:color w:val="auto"/>
          <w:szCs w:val="24"/>
          <w:lang w:eastAsia="ru-RU"/>
        </w:rPr>
        <w:t xml:space="preserve"> менеджера, осуществляющего управленческую деятельность и решающего управленческие задачи.</w:t>
      </w:r>
    </w:p>
    <w:p w:rsidR="009025D7" w:rsidRDefault="009025D7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F17790">
        <w:rPr>
          <w:rFonts w:eastAsia="Calibri"/>
          <w:szCs w:val="28"/>
        </w:rPr>
        <w:t xml:space="preserve">Реализация деятельности вожатого </w:t>
      </w:r>
      <w:r>
        <w:rPr>
          <w:rFonts w:eastAsia="Calibri"/>
          <w:szCs w:val="28"/>
        </w:rPr>
        <w:t>осуществляется</w:t>
      </w:r>
      <w:r w:rsidRPr="00F17790">
        <w:rPr>
          <w:rFonts w:eastAsia="Calibri"/>
          <w:szCs w:val="28"/>
        </w:rPr>
        <w:t xml:space="preserve">  через исполнение им ведущих функциональных ролей</w:t>
      </w:r>
      <w:r w:rsidR="00387B44">
        <w:rPr>
          <w:szCs w:val="28"/>
        </w:rPr>
        <w:t xml:space="preserve">, </w:t>
      </w:r>
      <w:r w:rsidR="00387B44" w:rsidRPr="00F17790">
        <w:rPr>
          <w:rFonts w:eastAsia="Calibri"/>
          <w:szCs w:val="28"/>
        </w:rPr>
        <w:t xml:space="preserve">позиции педагога и </w:t>
      </w:r>
      <w:proofErr w:type="spellStart"/>
      <w:r w:rsidR="00387B44" w:rsidRPr="00F17790">
        <w:rPr>
          <w:rFonts w:eastAsia="Calibri"/>
          <w:szCs w:val="28"/>
        </w:rPr>
        <w:t>сформированности</w:t>
      </w:r>
      <w:proofErr w:type="spellEnd"/>
      <w:r w:rsidR="00387B44" w:rsidRPr="00F17790">
        <w:rPr>
          <w:rFonts w:eastAsia="Calibri"/>
          <w:szCs w:val="28"/>
        </w:rPr>
        <w:t xml:space="preserve"> его уровня профессиональной деятельности.</w:t>
      </w:r>
      <w:r w:rsidR="00387B44">
        <w:rPr>
          <w:szCs w:val="28"/>
        </w:rPr>
        <w:t xml:space="preserve"> П</w:t>
      </w:r>
      <w:r w:rsidR="00387B44" w:rsidRPr="00F17790">
        <w:rPr>
          <w:rFonts w:eastAsia="Calibri"/>
          <w:szCs w:val="28"/>
        </w:rPr>
        <w:t>о отношению к детскому коллективу, подростку</w:t>
      </w:r>
      <w:r w:rsidR="00387B44">
        <w:rPr>
          <w:szCs w:val="28"/>
        </w:rPr>
        <w:t xml:space="preserve"> </w:t>
      </w:r>
      <w:r w:rsidR="00387B44" w:rsidRPr="00F17790">
        <w:rPr>
          <w:rFonts w:eastAsia="Calibri"/>
          <w:szCs w:val="28"/>
        </w:rPr>
        <w:t>выделяются следующие</w:t>
      </w:r>
      <w:r w:rsidR="00387B44">
        <w:rPr>
          <w:szCs w:val="28"/>
        </w:rPr>
        <w:t xml:space="preserve"> функциональные роли:</w:t>
      </w:r>
    </w:p>
    <w:p w:rsidR="00387B44" w:rsidRDefault="00387B44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387B44">
        <w:rPr>
          <w:b/>
          <w:bCs/>
          <w:szCs w:val="28"/>
        </w:rPr>
        <w:t xml:space="preserve">Руководитель детского коллектива </w:t>
      </w:r>
      <w:r w:rsidRPr="00387B44">
        <w:rPr>
          <w:szCs w:val="28"/>
        </w:rPr>
        <w:t>- обеспечивает условия реализации воспитательного процесса, несет ответственность за результаты деятельности детского коллектива, органов детского самоуправления, охрану жизни и здоровья детей.</w:t>
      </w:r>
    </w:p>
    <w:p w:rsidR="00387B44" w:rsidRDefault="00387B44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387B44">
        <w:rPr>
          <w:b/>
          <w:bCs/>
          <w:szCs w:val="28"/>
        </w:rPr>
        <w:t>Организатор</w:t>
      </w:r>
      <w:r w:rsidRPr="00387B44">
        <w:rPr>
          <w:szCs w:val="28"/>
        </w:rPr>
        <w:t xml:space="preserve"> – организует разнообразную коллективную и индивидуальную деятельность детского коллектива, </w:t>
      </w:r>
      <w:proofErr w:type="spellStart"/>
      <w:r w:rsidRPr="00387B44">
        <w:rPr>
          <w:szCs w:val="28"/>
        </w:rPr>
        <w:t>микрогруппы</w:t>
      </w:r>
      <w:proofErr w:type="spellEnd"/>
      <w:r w:rsidRPr="00387B44">
        <w:rPr>
          <w:szCs w:val="28"/>
        </w:rPr>
        <w:t>, подростков, обеспечивает участие детей в жизни школы.</w:t>
      </w:r>
    </w:p>
    <w:p w:rsidR="00387B44" w:rsidRDefault="00387B44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387B44">
        <w:rPr>
          <w:b/>
          <w:bCs/>
          <w:szCs w:val="28"/>
        </w:rPr>
        <w:t>Воспитатель</w:t>
      </w:r>
      <w:r w:rsidRPr="00387B44">
        <w:rPr>
          <w:szCs w:val="28"/>
        </w:rPr>
        <w:t xml:space="preserve"> – осуществляет непосредственное воспитание учащихся на основе сотрудничества взрослых и детей в соответствии с целями и задачами деятельности ОУ.</w:t>
      </w:r>
    </w:p>
    <w:p w:rsidR="00387B44" w:rsidRDefault="00387B44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 w:rsidRPr="00387B44">
        <w:rPr>
          <w:b/>
          <w:bCs/>
          <w:szCs w:val="28"/>
        </w:rPr>
        <w:t xml:space="preserve">Социальный педагог </w:t>
      </w:r>
      <w:r w:rsidRPr="00387B44">
        <w:rPr>
          <w:szCs w:val="28"/>
        </w:rPr>
        <w:t>– выступает в роли старшего товарища, друга, советника, защитника подростка, обеспечивая педагогическую поддержку его жизнедеятельности в ОУ.</w:t>
      </w:r>
    </w:p>
    <w:p w:rsidR="00387B44" w:rsidRDefault="00867F6C" w:rsidP="00592F1A">
      <w:pPr>
        <w:tabs>
          <w:tab w:val="left" w:pos="0"/>
        </w:tabs>
        <w:spacing w:line="240" w:lineRule="auto"/>
        <w:ind w:firstLine="709"/>
        <w:jc w:val="both"/>
        <w:rPr>
          <w:szCs w:val="28"/>
        </w:rPr>
      </w:pPr>
      <w:r>
        <w:rPr>
          <w:szCs w:val="28"/>
        </w:rPr>
        <w:t>Содержание работы старшего вожатого можно представить следующими блоками:</w:t>
      </w:r>
    </w:p>
    <w:p w:rsidR="00867F6C" w:rsidRDefault="00867F6C" w:rsidP="00867F6C">
      <w:pPr>
        <w:pStyle w:val="a3"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szCs w:val="28"/>
        </w:rPr>
      </w:pPr>
      <w:r w:rsidRPr="006D6E6B">
        <w:rPr>
          <w:b/>
          <w:szCs w:val="28"/>
          <w:u w:val="single"/>
        </w:rPr>
        <w:t>Организационно-массовая работа</w:t>
      </w:r>
      <w:r>
        <w:rPr>
          <w:szCs w:val="28"/>
        </w:rPr>
        <w:t xml:space="preserve"> по направлениям деятельности: познавательная, трудовая, игровая, спортивная, художественно-эстетическая, патриотическая и пр. С особым вниманием и тщанием следует под</w:t>
      </w:r>
      <w:r w:rsidR="006D6E6B">
        <w:rPr>
          <w:szCs w:val="28"/>
        </w:rPr>
        <w:t xml:space="preserve">ходить к отбору форм проведения мероприятий. Время показывает, что традиционные формы требуют обновления, появляются новые интерактивные формы работы, современная техника в школах позволяет </w:t>
      </w:r>
      <w:r w:rsidR="006D6E6B">
        <w:rPr>
          <w:szCs w:val="28"/>
        </w:rPr>
        <w:lastRenderedPageBreak/>
        <w:t>разнообразить внеклассные массовые мероприятия. (По заявке можем оказать консультацию по интерактивным формам)</w:t>
      </w:r>
    </w:p>
    <w:p w:rsidR="006D6E6B" w:rsidRDefault="006D6E6B" w:rsidP="00867F6C">
      <w:pPr>
        <w:pStyle w:val="a3"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szCs w:val="28"/>
        </w:rPr>
      </w:pPr>
      <w:r>
        <w:rPr>
          <w:b/>
          <w:szCs w:val="28"/>
          <w:u w:val="single"/>
        </w:rPr>
        <w:t>Работа с активом и детскими объединениями</w:t>
      </w:r>
      <w:r w:rsidR="00CB6985">
        <w:rPr>
          <w:b/>
          <w:szCs w:val="28"/>
          <w:u w:val="single"/>
        </w:rPr>
        <w:t xml:space="preserve">. </w:t>
      </w:r>
      <w:r w:rsidR="00CB6985">
        <w:rPr>
          <w:szCs w:val="28"/>
        </w:rPr>
        <w:t>В нее включается</w:t>
      </w:r>
      <w:r w:rsidR="00AE108A">
        <w:rPr>
          <w:szCs w:val="28"/>
        </w:rPr>
        <w:t xml:space="preserve"> работа со  школьной организацией,  совместная</w:t>
      </w:r>
      <w:r w:rsidR="00CB6985">
        <w:rPr>
          <w:szCs w:val="28"/>
        </w:rPr>
        <w:t xml:space="preserve"> работа с окружной и городской </w:t>
      </w:r>
      <w:proofErr w:type="gramStart"/>
      <w:r w:rsidR="00CB6985">
        <w:rPr>
          <w:szCs w:val="28"/>
        </w:rPr>
        <w:t>ДО</w:t>
      </w:r>
      <w:proofErr w:type="gramEnd"/>
      <w:r w:rsidR="00CB6985">
        <w:rPr>
          <w:szCs w:val="28"/>
        </w:rPr>
        <w:t xml:space="preserve">, </w:t>
      </w:r>
      <w:r w:rsidR="00AE108A">
        <w:rPr>
          <w:szCs w:val="28"/>
        </w:rPr>
        <w:t>школьным активом.</w:t>
      </w:r>
    </w:p>
    <w:p w:rsidR="00AE108A" w:rsidRDefault="00AE108A" w:rsidP="00867F6C">
      <w:pPr>
        <w:pStyle w:val="a3"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szCs w:val="28"/>
        </w:rPr>
      </w:pPr>
      <w:r>
        <w:rPr>
          <w:b/>
          <w:szCs w:val="28"/>
          <w:u w:val="single"/>
        </w:rPr>
        <w:t>Инструктивно-</w:t>
      </w:r>
      <w:r w:rsidRPr="00AE108A">
        <w:rPr>
          <w:b/>
          <w:szCs w:val="28"/>
          <w:u w:val="single"/>
        </w:rPr>
        <w:t>методическая работа</w:t>
      </w:r>
      <w:r>
        <w:rPr>
          <w:b/>
          <w:szCs w:val="28"/>
          <w:u w:val="single"/>
        </w:rPr>
        <w:t xml:space="preserve">. </w:t>
      </w:r>
      <w:proofErr w:type="gramStart"/>
      <w:r w:rsidR="00645CBB">
        <w:rPr>
          <w:szCs w:val="28"/>
        </w:rPr>
        <w:t>Подразумевает оказание помощи педагога, учащимся школы (участие в МО классных руководителей, педсоветах, консультации для классных руководителей, оказание методической и практической помощи); разработка методических документов (сценариев, планов, положений, рекомендаций, анкет, справок, анализа работы и т. д.); обобщение опыта (своего, детской организации, детских коллективов школы).</w:t>
      </w:r>
      <w:proofErr w:type="gramEnd"/>
    </w:p>
    <w:p w:rsidR="00645CBB" w:rsidRDefault="00645CBB" w:rsidP="00867F6C">
      <w:pPr>
        <w:pStyle w:val="a3"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szCs w:val="28"/>
        </w:rPr>
      </w:pPr>
      <w:r>
        <w:rPr>
          <w:b/>
          <w:szCs w:val="28"/>
          <w:u w:val="single"/>
        </w:rPr>
        <w:t>Оформительская работа.</w:t>
      </w:r>
      <w:r>
        <w:rPr>
          <w:szCs w:val="28"/>
        </w:rPr>
        <w:t xml:space="preserve">  </w:t>
      </w:r>
      <w:proofErr w:type="gramStart"/>
      <w:r>
        <w:rPr>
          <w:szCs w:val="28"/>
        </w:rPr>
        <w:t xml:space="preserve">Включает в себя оформление школы, актового зала, стендов, уголков, афиш, папок, объявлений, альбомов, летописей и т. д. </w:t>
      </w:r>
      <w:proofErr w:type="gramEnd"/>
    </w:p>
    <w:p w:rsidR="00645CBB" w:rsidRDefault="00645CBB" w:rsidP="00867F6C">
      <w:pPr>
        <w:pStyle w:val="a3"/>
        <w:numPr>
          <w:ilvl w:val="0"/>
          <w:numId w:val="5"/>
        </w:numPr>
        <w:tabs>
          <w:tab w:val="left" w:pos="0"/>
        </w:tabs>
        <w:spacing w:line="240" w:lineRule="auto"/>
        <w:jc w:val="both"/>
        <w:rPr>
          <w:szCs w:val="28"/>
        </w:rPr>
      </w:pPr>
      <w:r>
        <w:rPr>
          <w:b/>
          <w:szCs w:val="28"/>
          <w:u w:val="single"/>
        </w:rPr>
        <w:t>Самообразование:</w:t>
      </w:r>
      <w:r>
        <w:rPr>
          <w:szCs w:val="28"/>
        </w:rPr>
        <w:t xml:space="preserve"> повышение квалификации (в Институтах развития образования, работа и участие в городских семинарах и совещаниях, профессиональная аттестация), работа с литературой и периодикой, практическое знакомство с опытом коллег.</w:t>
      </w:r>
    </w:p>
    <w:p w:rsidR="003D318E" w:rsidRDefault="003D318E" w:rsidP="00645CBB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3D318E" w:rsidRDefault="003D318E" w:rsidP="00645CBB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3D318E" w:rsidRDefault="003D318E" w:rsidP="00645CBB">
      <w:pPr>
        <w:tabs>
          <w:tab w:val="left" w:pos="0"/>
        </w:tabs>
        <w:spacing w:line="240" w:lineRule="auto"/>
        <w:jc w:val="both"/>
        <w:rPr>
          <w:szCs w:val="28"/>
        </w:rPr>
      </w:pPr>
    </w:p>
    <w:p w:rsidR="003D318E" w:rsidRDefault="003D318E" w:rsidP="00645CBB">
      <w:pPr>
        <w:tabs>
          <w:tab w:val="left" w:pos="0"/>
        </w:tabs>
        <w:spacing w:line="240" w:lineRule="auto"/>
        <w:jc w:val="both"/>
        <w:rPr>
          <w:szCs w:val="28"/>
        </w:rPr>
      </w:pPr>
    </w:p>
    <w:sectPr w:rsidR="003D318E" w:rsidSect="00C3373E">
      <w:pgSz w:w="11906" w:h="16838"/>
      <w:pgMar w:top="851" w:right="707" w:bottom="1135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1A2F4C2"/>
    <w:lvl w:ilvl="0">
      <w:numFmt w:val="bullet"/>
      <w:lvlText w:val="*"/>
      <w:lvlJc w:val="left"/>
    </w:lvl>
  </w:abstractNum>
  <w:abstractNum w:abstractNumId="1">
    <w:nsid w:val="294507A4"/>
    <w:multiLevelType w:val="hybridMultilevel"/>
    <w:tmpl w:val="0CE4C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12DD4"/>
    <w:multiLevelType w:val="hybridMultilevel"/>
    <w:tmpl w:val="6E6C9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FE3E70"/>
    <w:multiLevelType w:val="hybridMultilevel"/>
    <w:tmpl w:val="BC1A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90353A"/>
    <w:multiLevelType w:val="hybridMultilevel"/>
    <w:tmpl w:val="FA308C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2320FC"/>
    <w:multiLevelType w:val="multilevel"/>
    <w:tmpl w:val="29D6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55F28C0"/>
    <w:multiLevelType w:val="multilevel"/>
    <w:tmpl w:val="17E2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6"/>
  </w:num>
  <w:num w:numId="5">
    <w:abstractNumId w:val="1"/>
  </w:num>
  <w:num w:numId="6">
    <w:abstractNumId w:val="3"/>
  </w:num>
  <w:num w:numId="7">
    <w:abstractNumId w:val="0"/>
    <w:lvlOverride w:ilvl="0">
      <w:lvl w:ilvl="0">
        <w:start w:val="65535"/>
        <w:numFmt w:val="bullet"/>
        <w:lvlText w:val="•"/>
        <w:legacy w:legacy="1" w:legacySpace="0" w:legacyIndent="23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A087F"/>
    <w:rsid w:val="0008251A"/>
    <w:rsid w:val="00092E71"/>
    <w:rsid w:val="000A1E6F"/>
    <w:rsid w:val="000E52F0"/>
    <w:rsid w:val="00106711"/>
    <w:rsid w:val="001C026C"/>
    <w:rsid w:val="001C2A7F"/>
    <w:rsid w:val="001E619A"/>
    <w:rsid w:val="002A1ABF"/>
    <w:rsid w:val="002A5B88"/>
    <w:rsid w:val="0031299C"/>
    <w:rsid w:val="00356C32"/>
    <w:rsid w:val="00387B44"/>
    <w:rsid w:val="0039571D"/>
    <w:rsid w:val="003D318E"/>
    <w:rsid w:val="0043782D"/>
    <w:rsid w:val="004934B6"/>
    <w:rsid w:val="004A7A8B"/>
    <w:rsid w:val="004E7EE6"/>
    <w:rsid w:val="005227E6"/>
    <w:rsid w:val="00572266"/>
    <w:rsid w:val="005732BF"/>
    <w:rsid w:val="00592F1A"/>
    <w:rsid w:val="005A5B28"/>
    <w:rsid w:val="005C2EA2"/>
    <w:rsid w:val="006054EA"/>
    <w:rsid w:val="006349F8"/>
    <w:rsid w:val="00645CBB"/>
    <w:rsid w:val="006920A8"/>
    <w:rsid w:val="006D6E6B"/>
    <w:rsid w:val="00712C82"/>
    <w:rsid w:val="00766DBA"/>
    <w:rsid w:val="007B76BA"/>
    <w:rsid w:val="00827D7F"/>
    <w:rsid w:val="00867F6C"/>
    <w:rsid w:val="008D03F9"/>
    <w:rsid w:val="009025D7"/>
    <w:rsid w:val="00A02090"/>
    <w:rsid w:val="00A20819"/>
    <w:rsid w:val="00A549FA"/>
    <w:rsid w:val="00AE108A"/>
    <w:rsid w:val="00AF3A1B"/>
    <w:rsid w:val="00B73DD6"/>
    <w:rsid w:val="00BA087F"/>
    <w:rsid w:val="00C3373E"/>
    <w:rsid w:val="00C47769"/>
    <w:rsid w:val="00C7177A"/>
    <w:rsid w:val="00CB6985"/>
    <w:rsid w:val="00CD6693"/>
    <w:rsid w:val="00D13985"/>
    <w:rsid w:val="00D46374"/>
    <w:rsid w:val="00D6563B"/>
    <w:rsid w:val="00DA25F7"/>
    <w:rsid w:val="00E74B9D"/>
    <w:rsid w:val="00E961B1"/>
    <w:rsid w:val="00FE7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29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71D"/>
    <w:pPr>
      <w:ind w:left="720"/>
      <w:contextualSpacing/>
    </w:pPr>
  </w:style>
  <w:style w:type="paragraph" w:customStyle="1" w:styleId="a4">
    <w:name w:val="Знак"/>
    <w:basedOn w:val="a"/>
    <w:uiPriority w:val="99"/>
    <w:rsid w:val="00106711"/>
    <w:pPr>
      <w:spacing w:after="0" w:line="240" w:lineRule="auto"/>
    </w:pPr>
    <w:rPr>
      <w:rFonts w:ascii="Verdana" w:eastAsia="Times New Roman" w:hAnsi="Verdana" w:cs="Verdana"/>
      <w:color w:val="auto"/>
      <w:sz w:val="20"/>
      <w:szCs w:val="20"/>
      <w:lang w:val="en-US"/>
    </w:rPr>
  </w:style>
  <w:style w:type="paragraph" w:styleId="a5">
    <w:name w:val="Normal (Web)"/>
    <w:basedOn w:val="a"/>
    <w:uiPriority w:val="99"/>
    <w:semiHidden/>
    <w:unhideWhenUsed/>
    <w:rsid w:val="00827D7F"/>
    <w:pPr>
      <w:spacing w:before="100" w:beforeAutospacing="1" w:after="100" w:afterAutospacing="1" w:line="240" w:lineRule="auto"/>
    </w:pPr>
    <w:rPr>
      <w:rFonts w:eastAsia="Times New Roman"/>
      <w:color w:val="auto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827D7F"/>
    <w:rPr>
      <w:color w:val="0000FF"/>
      <w:u w:val="single"/>
    </w:rPr>
  </w:style>
  <w:style w:type="paragraph" w:styleId="a7">
    <w:name w:val="No Spacing"/>
    <w:uiPriority w:val="99"/>
    <w:qFormat/>
    <w:rsid w:val="004934B6"/>
    <w:pPr>
      <w:spacing w:after="0" w:line="240" w:lineRule="auto"/>
    </w:pPr>
    <w:rPr>
      <w:rFonts w:ascii="Calibri" w:eastAsia="Times New Roman" w:hAnsi="Calibri" w:cs="Calibri"/>
      <w:color w:val="auto"/>
      <w:sz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44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u.wikipedia.org/wiki/%D0%98%D1%81%D1%82%D0%BE%D1%87%D0%BD%D0%B8%D0%B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ru.wikipedia.org/wiki/%D0%A0%D0%B5%D1%81%D1%83%D1%80%D1%8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142602-DE3C-452E-84C0-312FB71D9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1263</Words>
  <Characters>7200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Дворец Творчества</Company>
  <LinksUpToDate>false</LinksUpToDate>
  <CharactersWithSpaces>8447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Методисты</dc:creator>
  <cp:keywords/>
  <dc:description/>
  <cp:lastModifiedBy>Методисты</cp:lastModifiedBy>
  <cp:revision>17</cp:revision>
  <cp:lastPrinted>2018-09-12T06:14:00Z</cp:lastPrinted>
  <dcterms:created xsi:type="dcterms:W3CDTF">2012-08-30T22:13:00Z</dcterms:created>
  <dcterms:modified xsi:type="dcterms:W3CDTF">2020-10-06T00:10:00Z</dcterms:modified>
</cp:coreProperties>
</file>