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32" w:rsidRPr="00C77C32" w:rsidRDefault="002E267D" w:rsidP="00C77C3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7C32">
        <w:rPr>
          <w:rFonts w:ascii="Times New Roman" w:hAnsi="Times New Roman" w:cs="Times New Roman"/>
          <w:b/>
          <w:sz w:val="32"/>
          <w:szCs w:val="32"/>
        </w:rPr>
        <w:t>Дидактическая игра «Подбери лепесток»</w:t>
      </w:r>
      <w:bookmarkStart w:id="0" w:name="_GoBack"/>
      <w:bookmarkEnd w:id="0"/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Цель: Обогащение словаря детей.</w:t>
      </w:r>
    </w:p>
    <w:p w:rsid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Задачи: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 xml:space="preserve">1. Учить </w:t>
      </w:r>
      <w:proofErr w:type="gramStart"/>
      <w:r w:rsidRPr="00120465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120465">
        <w:rPr>
          <w:rFonts w:ascii="Times New Roman" w:hAnsi="Times New Roman" w:cs="Times New Roman"/>
          <w:sz w:val="28"/>
          <w:szCs w:val="28"/>
        </w:rPr>
        <w:t> </w:t>
      </w:r>
      <w:r w:rsidRPr="00120465">
        <w:rPr>
          <w:rFonts w:ascii="Times New Roman" w:hAnsi="Times New Roman" w:cs="Times New Roman"/>
          <w:bCs/>
          <w:sz w:val="28"/>
          <w:szCs w:val="28"/>
        </w:rPr>
        <w:t>подбирать</w:t>
      </w:r>
      <w:r w:rsidRPr="00120465">
        <w:rPr>
          <w:rFonts w:ascii="Times New Roman" w:hAnsi="Times New Roman" w:cs="Times New Roman"/>
          <w:sz w:val="28"/>
          <w:szCs w:val="28"/>
        </w:rPr>
        <w:t> и называть изображение на картинке;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2. Закрепить с детьми умение работать с символами, употреблять в речи глаголы.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3. Развивать память, внимание, мышление.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4. Развивать мелкую моторику рук.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Материал:</w:t>
      </w:r>
      <w:r w:rsidR="00120465">
        <w:rPr>
          <w:rFonts w:ascii="Times New Roman" w:hAnsi="Times New Roman" w:cs="Times New Roman"/>
          <w:sz w:val="28"/>
          <w:szCs w:val="28"/>
        </w:rPr>
        <w:t xml:space="preserve"> </w:t>
      </w:r>
      <w:r w:rsidRPr="00120465">
        <w:rPr>
          <w:rFonts w:ascii="Times New Roman" w:hAnsi="Times New Roman" w:cs="Times New Roman"/>
          <w:sz w:val="28"/>
          <w:szCs w:val="28"/>
        </w:rPr>
        <w:t>Кружки с символами;</w:t>
      </w:r>
      <w:r w:rsidR="00120465">
        <w:rPr>
          <w:rFonts w:ascii="Times New Roman" w:hAnsi="Times New Roman" w:cs="Times New Roman"/>
          <w:sz w:val="28"/>
          <w:szCs w:val="28"/>
        </w:rPr>
        <w:t xml:space="preserve"> </w:t>
      </w:r>
      <w:r w:rsidRPr="00120465">
        <w:rPr>
          <w:rFonts w:ascii="Times New Roman" w:hAnsi="Times New Roman" w:cs="Times New Roman"/>
          <w:bCs/>
          <w:sz w:val="28"/>
          <w:szCs w:val="28"/>
        </w:rPr>
        <w:t>Лепестки</w:t>
      </w:r>
      <w:r w:rsidRPr="00120465">
        <w:rPr>
          <w:rFonts w:ascii="Times New Roman" w:hAnsi="Times New Roman" w:cs="Times New Roman"/>
          <w:sz w:val="28"/>
          <w:szCs w:val="28"/>
        </w:rPr>
        <w:t> разного цвета с изображением животных, насекомых, птиц и т. д.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Ход игры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Воспитатель рассказывает детям, что означают символы на кружках - серединках цветка. Ребёнок самостоятельно рассматривает </w:t>
      </w:r>
      <w:r w:rsidRPr="00120465">
        <w:rPr>
          <w:rFonts w:ascii="Times New Roman" w:hAnsi="Times New Roman" w:cs="Times New Roman"/>
          <w:bCs/>
          <w:sz w:val="28"/>
          <w:szCs w:val="28"/>
        </w:rPr>
        <w:t>лепестки и готовится к игре</w:t>
      </w:r>
      <w:r w:rsidRPr="00120465">
        <w:rPr>
          <w:rFonts w:ascii="Times New Roman" w:hAnsi="Times New Roman" w:cs="Times New Roman"/>
          <w:sz w:val="28"/>
          <w:szCs w:val="28"/>
        </w:rPr>
        <w:t xml:space="preserve">. В центр выкладывается кружок с </w:t>
      </w:r>
      <w:proofErr w:type="spellStart"/>
      <w:r w:rsidRPr="00120465">
        <w:rPr>
          <w:rFonts w:ascii="Times New Roman" w:hAnsi="Times New Roman" w:cs="Times New Roman"/>
          <w:sz w:val="28"/>
          <w:szCs w:val="28"/>
        </w:rPr>
        <w:t>символом</w:t>
      </w:r>
      <w:proofErr w:type="gramStart"/>
      <w:r w:rsidRPr="00120465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120465">
        <w:rPr>
          <w:rFonts w:ascii="Times New Roman" w:hAnsi="Times New Roman" w:cs="Times New Roman"/>
          <w:sz w:val="28"/>
          <w:szCs w:val="28"/>
        </w:rPr>
        <w:t>бозначающим</w:t>
      </w:r>
      <w:proofErr w:type="spellEnd"/>
      <w:r w:rsidRPr="00120465">
        <w:rPr>
          <w:rFonts w:ascii="Times New Roman" w:hAnsi="Times New Roman" w:cs="Times New Roman"/>
          <w:sz w:val="28"/>
          <w:szCs w:val="28"/>
        </w:rPr>
        <w:t xml:space="preserve"> какое - либо действие: "Летает", " ходит", " плавает", " ползает".</w:t>
      </w:r>
    </w:p>
    <w:p w:rsidR="002E267D" w:rsidRPr="00120465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465">
        <w:rPr>
          <w:rFonts w:ascii="Times New Roman" w:hAnsi="Times New Roman" w:cs="Times New Roman"/>
          <w:sz w:val="28"/>
          <w:szCs w:val="28"/>
        </w:rPr>
        <w:t>Каждому ребёнку даётся одно задание. Он должен выбрать те </w:t>
      </w:r>
      <w:r w:rsidRPr="00120465">
        <w:rPr>
          <w:rFonts w:ascii="Times New Roman" w:hAnsi="Times New Roman" w:cs="Times New Roman"/>
          <w:bCs/>
          <w:sz w:val="28"/>
          <w:szCs w:val="28"/>
        </w:rPr>
        <w:t>лепестки</w:t>
      </w:r>
      <w:r w:rsidRPr="00120465">
        <w:rPr>
          <w:rFonts w:ascii="Times New Roman" w:hAnsi="Times New Roman" w:cs="Times New Roman"/>
          <w:sz w:val="28"/>
          <w:szCs w:val="28"/>
        </w:rPr>
        <w:t>,</w:t>
      </w:r>
      <w:r w:rsidR="00120465">
        <w:rPr>
          <w:rFonts w:ascii="Times New Roman" w:hAnsi="Times New Roman" w:cs="Times New Roman"/>
          <w:sz w:val="28"/>
          <w:szCs w:val="28"/>
        </w:rPr>
        <w:t xml:space="preserve"> </w:t>
      </w:r>
      <w:r w:rsidRPr="00120465">
        <w:rPr>
          <w:rFonts w:ascii="Times New Roman" w:hAnsi="Times New Roman" w:cs="Times New Roman"/>
          <w:sz w:val="28"/>
          <w:szCs w:val="28"/>
        </w:rPr>
        <w:t>изображения которых могут выполнять заданное действие. Если дети будут затрудняться с выполнением, символы необходимо рассмотреть несколько раз.</w:t>
      </w:r>
    </w:p>
    <w:p w:rsidR="002E267D" w:rsidRPr="002E267D" w:rsidRDefault="002E267D" w:rsidP="002E267D"/>
    <w:p w:rsidR="00C77C32" w:rsidRDefault="00C77C32">
      <w:pPr>
        <w:rPr>
          <w:b/>
          <w:bCs/>
        </w:rPr>
      </w:pPr>
      <w:r>
        <w:rPr>
          <w:b/>
          <w:bCs/>
          <w:noProof/>
          <w:lang w:eastAsia="ru-RU"/>
        </w:rPr>
        <w:drawing>
          <wp:inline distT="0" distB="0" distL="0" distR="0" wp14:anchorId="59B8A7C1">
            <wp:extent cx="3103245" cy="2816860"/>
            <wp:effectExtent l="0" t="0" r="190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6E49" w:rsidRPr="00C77C32" w:rsidRDefault="002E267D" w:rsidP="00C77C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C32">
        <w:rPr>
          <w:rFonts w:ascii="Times New Roman" w:hAnsi="Times New Roman" w:cs="Times New Roman"/>
          <w:bCs/>
          <w:sz w:val="28"/>
          <w:szCs w:val="28"/>
        </w:rPr>
        <w:t>Игра</w:t>
      </w:r>
      <w:r w:rsidRPr="00C77C32">
        <w:rPr>
          <w:rFonts w:ascii="Times New Roman" w:hAnsi="Times New Roman" w:cs="Times New Roman"/>
          <w:sz w:val="28"/>
          <w:szCs w:val="28"/>
        </w:rPr>
        <w:t> очень нравится детям, они </w:t>
      </w:r>
      <w:r w:rsidRPr="00C77C32">
        <w:rPr>
          <w:rFonts w:ascii="Times New Roman" w:hAnsi="Times New Roman" w:cs="Times New Roman"/>
          <w:bCs/>
          <w:sz w:val="28"/>
          <w:szCs w:val="28"/>
        </w:rPr>
        <w:t>играют</w:t>
      </w:r>
      <w:r w:rsidRPr="00C77C32">
        <w:rPr>
          <w:rFonts w:ascii="Times New Roman" w:hAnsi="Times New Roman" w:cs="Times New Roman"/>
          <w:sz w:val="28"/>
          <w:szCs w:val="28"/>
        </w:rPr>
        <w:t> в неё с удовольствием. Можно для лучшего понимания детьми задания</w:t>
      </w:r>
      <w:proofErr w:type="gramStart"/>
      <w:r w:rsidRPr="00C77C3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7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7C3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77C32">
        <w:rPr>
          <w:rFonts w:ascii="Times New Roman" w:hAnsi="Times New Roman" w:cs="Times New Roman"/>
          <w:sz w:val="28"/>
          <w:szCs w:val="28"/>
        </w:rPr>
        <w:t>агадать загадки, ответ на которые поможет ребёнку понять, к какому символу нужно прикрепить </w:t>
      </w:r>
      <w:r w:rsidRPr="00C77C32">
        <w:rPr>
          <w:rFonts w:ascii="Times New Roman" w:hAnsi="Times New Roman" w:cs="Times New Roman"/>
          <w:bCs/>
          <w:sz w:val="28"/>
          <w:szCs w:val="28"/>
        </w:rPr>
        <w:t>лепесток</w:t>
      </w:r>
      <w:r w:rsidRPr="00C77C32">
        <w:rPr>
          <w:rFonts w:ascii="Times New Roman" w:hAnsi="Times New Roman" w:cs="Times New Roman"/>
          <w:sz w:val="28"/>
          <w:szCs w:val="28"/>
        </w:rPr>
        <w:t>. Обычно дети теряются в нахождении </w:t>
      </w:r>
      <w:r w:rsidRPr="00C77C32">
        <w:rPr>
          <w:rFonts w:ascii="Times New Roman" w:hAnsi="Times New Roman" w:cs="Times New Roman"/>
          <w:bCs/>
          <w:sz w:val="28"/>
          <w:szCs w:val="28"/>
        </w:rPr>
        <w:t>лепестков к символу </w:t>
      </w:r>
      <w:r w:rsidRPr="00C77C32">
        <w:rPr>
          <w:rFonts w:ascii="Times New Roman" w:hAnsi="Times New Roman" w:cs="Times New Roman"/>
          <w:sz w:val="28"/>
          <w:szCs w:val="28"/>
        </w:rPr>
        <w:t>" ползает". Поэтому, перед началом игры нужно заострить внимание ребёнка на символах определённого действия.</w:t>
      </w:r>
    </w:p>
    <w:sectPr w:rsidR="00FF6E49" w:rsidRPr="00C77C32" w:rsidSect="00C77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F33"/>
    <w:rsid w:val="00120465"/>
    <w:rsid w:val="002E267D"/>
    <w:rsid w:val="00643F33"/>
    <w:rsid w:val="00C77C32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4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2020-09-16T17:53:00Z</dcterms:created>
  <dcterms:modified xsi:type="dcterms:W3CDTF">2020-09-16T18:07:00Z</dcterms:modified>
</cp:coreProperties>
</file>