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AA" w:rsidRDefault="00C532FE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E20AA" w:rsidRPr="006E3CE6">
        <w:rPr>
          <w:rFonts w:ascii="Times New Roman" w:hAnsi="Times New Roman" w:cs="Times New Roman"/>
          <w:sz w:val="28"/>
          <w:szCs w:val="28"/>
        </w:rPr>
        <w:t>униципальное бюджетное общеобразовательное учреждение</w:t>
      </w:r>
    </w:p>
    <w:p w:rsidR="004E20AA" w:rsidRPr="006E3CE6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Ярцевская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 №4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О.А.Лосика</w:t>
      </w:r>
      <w:proofErr w:type="spellEnd"/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C532F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C532FE" w:rsidRPr="00646FCE" w:rsidRDefault="004E20AA" w:rsidP="00C532F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Статья</w:t>
      </w:r>
      <w:r w:rsidR="00C532FE">
        <w:rPr>
          <w:rFonts w:ascii="Times New Roman" w:hAnsi="Times New Roman" w:cs="Times New Roman"/>
          <w:sz w:val="32"/>
          <w:szCs w:val="32"/>
        </w:rPr>
        <w:t>(и</w:t>
      </w:r>
      <w:r w:rsidR="00C532FE" w:rsidRPr="00646FCE">
        <w:rPr>
          <w:rFonts w:ascii="Times New Roman" w:hAnsi="Times New Roman" w:cs="Times New Roman"/>
          <w:sz w:val="28"/>
          <w:szCs w:val="28"/>
          <w:u w:val="single"/>
        </w:rPr>
        <w:t>з опыта работы</w:t>
      </w:r>
      <w:r w:rsidR="00C532FE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C532FE" w:rsidRPr="00646F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 w:rsidRPr="00316341">
        <w:rPr>
          <w:rFonts w:ascii="AnastasiaScript" w:hAnsi="AnastasiaScript" w:cs="Times New Roman"/>
          <w:sz w:val="40"/>
          <w:szCs w:val="40"/>
        </w:rPr>
        <w:t xml:space="preserve">Первичное </w:t>
      </w:r>
      <w:r>
        <w:rPr>
          <w:rFonts w:ascii="AnastasiaScript" w:hAnsi="AnastasiaScript" w:cs="Times New Roman"/>
          <w:sz w:val="40"/>
          <w:szCs w:val="40"/>
        </w:rPr>
        <w:t xml:space="preserve"> знакомство</w:t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 w:rsidRPr="00316341">
        <w:rPr>
          <w:rFonts w:ascii="AnastasiaScript" w:hAnsi="AnastasiaScript" w:cs="Times New Roman"/>
          <w:sz w:val="40"/>
          <w:szCs w:val="40"/>
        </w:rPr>
        <w:t>с функциями определенного артикля с применением мнемоники (по принципу  схожести).</w:t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>
        <w:rPr>
          <w:rFonts w:ascii="AnastasiaScript" w:hAnsi="AnastasiaScript" w:cs="Times New Roman"/>
          <w:sz w:val="40"/>
          <w:szCs w:val="40"/>
        </w:rPr>
        <w:t>Новикова Нина Николаевна</w:t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>
        <w:rPr>
          <w:rFonts w:ascii="AnastasiaScript" w:hAnsi="AnastasiaScript" w:cs="Times New Roman"/>
          <w:sz w:val="40"/>
          <w:szCs w:val="40"/>
        </w:rPr>
        <w:t>Учитель английского языка</w:t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>
        <w:rPr>
          <w:rFonts w:ascii="AnastasiaScript" w:hAnsi="AnastasiaScript" w:cs="Times New Roman"/>
          <w:sz w:val="40"/>
          <w:szCs w:val="40"/>
        </w:rPr>
        <w:t>2020 год</w:t>
      </w:r>
    </w:p>
    <w:p w:rsidR="004E20AA" w:rsidRPr="00316341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Pr="00646FCE" w:rsidRDefault="004E20AA" w:rsidP="004E20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4E20AA" w:rsidRDefault="004E20AA" w:rsidP="004E20AA">
      <w:pPr>
        <w:rPr>
          <w:rFonts w:ascii="AnastasiaScript" w:hAnsi="AnastasiaScript" w:cs="Times New Roman"/>
          <w:sz w:val="40"/>
          <w:szCs w:val="40"/>
        </w:rPr>
      </w:pPr>
      <w:r>
        <w:rPr>
          <w:rFonts w:ascii="AnastasiaScript" w:hAnsi="AnastasiaScript" w:cs="Times New Roman"/>
          <w:sz w:val="40"/>
          <w:szCs w:val="40"/>
        </w:rPr>
        <w:br w:type="page"/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 w:rsidRPr="00316341">
        <w:rPr>
          <w:rFonts w:ascii="AnastasiaScript" w:hAnsi="AnastasiaScript" w:cs="Times New Roman"/>
          <w:sz w:val="40"/>
          <w:szCs w:val="40"/>
        </w:rPr>
        <w:lastRenderedPageBreak/>
        <w:t xml:space="preserve">Первичное </w:t>
      </w:r>
      <w:r>
        <w:rPr>
          <w:rFonts w:ascii="AnastasiaScript" w:hAnsi="AnastasiaScript" w:cs="Times New Roman"/>
          <w:sz w:val="40"/>
          <w:szCs w:val="40"/>
        </w:rPr>
        <w:t xml:space="preserve"> знакомство</w:t>
      </w:r>
    </w:p>
    <w:p w:rsidR="004E20AA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  <w:r w:rsidRPr="00316341">
        <w:rPr>
          <w:rFonts w:ascii="AnastasiaScript" w:hAnsi="AnastasiaScript" w:cs="Times New Roman"/>
          <w:sz w:val="40"/>
          <w:szCs w:val="40"/>
        </w:rPr>
        <w:t>с функциями определенного артикля с применением мнемоники (по принципу  схожести).</w:t>
      </w:r>
    </w:p>
    <w:p w:rsidR="004E20AA" w:rsidRPr="00316341" w:rsidRDefault="004E20AA" w:rsidP="004E20AA">
      <w:pPr>
        <w:spacing w:after="0" w:line="240" w:lineRule="auto"/>
        <w:ind w:firstLine="709"/>
        <w:jc w:val="center"/>
        <w:rPr>
          <w:rFonts w:ascii="AnastasiaScript" w:hAnsi="AnastasiaScript" w:cs="Times New Roman"/>
          <w:sz w:val="40"/>
          <w:szCs w:val="40"/>
        </w:rPr>
      </w:pPr>
    </w:p>
    <w:p w:rsidR="004E20AA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Часто приходится задумываться о большой потери времени при </w:t>
      </w:r>
      <w:r w:rsidRPr="00316341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загрузке</w:t>
      </w:r>
      <w:r w:rsidRPr="00316341">
        <w:rPr>
          <w:rFonts w:ascii="Times New Roman" w:hAnsi="Times New Roman" w:cs="Times New Roman"/>
          <w:sz w:val="28"/>
          <w:szCs w:val="28"/>
        </w:rPr>
        <w:t>”</w:t>
      </w:r>
      <w:r w:rsidRPr="003961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(введении) нового материала, в частности,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далеко не простого как функции  Его Величества  определенного артикля  в английском языке. Очень хотелось просто, занятно, доступно довести в ограниченный промежуток времени  очень важные  моменты этого грамматического явления. На чем основываясь</w:t>
      </w:r>
      <w:r w:rsidRPr="00C536C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На уже …имеющихся образах в нашей памяти! </w:t>
      </w:r>
    </w:p>
    <w:p w:rsidR="004E20AA" w:rsidRDefault="004E20AA" w:rsidP="004E20AA">
      <w:pPr>
        <w:spacing w:after="0" w:line="240" w:lineRule="auto"/>
        <w:ind w:firstLine="709"/>
        <w:rPr>
          <w:rStyle w:val="e24kjd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поверьте , они  уже есть с тех пор, как мы были способны чувствовать окружающий мир руками. И не надо много раз настойчиво строить что-то, что удержало бы новую информацию.  Ладошка! Она </w:t>
      </w:r>
      <w:r w:rsidRPr="003961A5">
        <w:rPr>
          <w:rFonts w:ascii="Times New Roman" w:hAnsi="Times New Roman" w:cs="Times New Roman"/>
          <w:sz w:val="28"/>
          <w:szCs w:val="28"/>
        </w:rPr>
        <w:t>позволяет, использ</w:t>
      </w:r>
      <w:r>
        <w:rPr>
          <w:rFonts w:ascii="Times New Roman" w:hAnsi="Times New Roman" w:cs="Times New Roman"/>
          <w:sz w:val="28"/>
          <w:szCs w:val="28"/>
        </w:rPr>
        <w:t>уя</w:t>
      </w:r>
      <w:r w:rsidRPr="003961A5">
        <w:rPr>
          <w:rFonts w:ascii="Times New Roman" w:hAnsi="Times New Roman" w:cs="Times New Roman"/>
          <w:sz w:val="28"/>
          <w:szCs w:val="28"/>
        </w:rPr>
        <w:t xml:space="preserve"> ассоциативные связи с образам</w:t>
      </w:r>
      <w:r>
        <w:rPr>
          <w:rFonts w:ascii="Times New Roman" w:hAnsi="Times New Roman" w:cs="Times New Roman"/>
          <w:sz w:val="28"/>
          <w:szCs w:val="28"/>
        </w:rPr>
        <w:t xml:space="preserve">и и </w:t>
      </w:r>
      <w:r w:rsidRPr="003961A5">
        <w:rPr>
          <w:rFonts w:ascii="Times New Roman" w:hAnsi="Times New Roman" w:cs="Times New Roman"/>
          <w:sz w:val="28"/>
          <w:szCs w:val="28"/>
        </w:rPr>
        <w:t xml:space="preserve"> функциями пальцев ладони, наложить функциональные особенности употребления определенного артикля в английском языке,  что в любое время может быть использовано как очень доступная, емкая подсказка, которая всегда при себе.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9A2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C536C5">
        <w:rPr>
          <w:rStyle w:val="e24kjd"/>
          <w:rFonts w:ascii="AnastasiaScript" w:hAnsi="AnastasiaScript"/>
          <w:sz w:val="40"/>
          <w:szCs w:val="40"/>
        </w:rPr>
        <w:t>Omnia</w:t>
      </w:r>
      <w:proofErr w:type="spellEnd"/>
      <w:r w:rsidRPr="00C536C5">
        <w:rPr>
          <w:rStyle w:val="e24kjd"/>
          <w:rFonts w:ascii="AnastasiaScript" w:hAnsi="AnastasiaScript"/>
          <w:sz w:val="40"/>
          <w:szCs w:val="40"/>
        </w:rPr>
        <w:t xml:space="preserve"> </w:t>
      </w:r>
      <w:proofErr w:type="spellStart"/>
      <w:r w:rsidRPr="00C536C5">
        <w:rPr>
          <w:rStyle w:val="e24kjd"/>
          <w:rFonts w:ascii="AnastasiaScript" w:hAnsi="AnastasiaScript"/>
          <w:sz w:val="40"/>
          <w:szCs w:val="40"/>
        </w:rPr>
        <w:t>mea</w:t>
      </w:r>
      <w:proofErr w:type="spellEnd"/>
      <w:r w:rsidRPr="00C536C5">
        <w:rPr>
          <w:rStyle w:val="e24kjd"/>
          <w:rFonts w:ascii="AnastasiaScript" w:hAnsi="AnastasiaScript"/>
          <w:sz w:val="40"/>
          <w:szCs w:val="40"/>
        </w:rPr>
        <w:t xml:space="preserve"> </w:t>
      </w:r>
      <w:proofErr w:type="spellStart"/>
      <w:r w:rsidRPr="00C536C5">
        <w:rPr>
          <w:rStyle w:val="e24kjd"/>
          <w:rFonts w:ascii="AnastasiaScript" w:hAnsi="AnastasiaScript"/>
          <w:sz w:val="40"/>
          <w:szCs w:val="40"/>
        </w:rPr>
        <w:t>mecum</w:t>
      </w:r>
      <w:proofErr w:type="spellEnd"/>
      <w:r w:rsidRPr="00C536C5">
        <w:rPr>
          <w:rStyle w:val="e24kjd"/>
          <w:rFonts w:ascii="AnastasiaScript" w:hAnsi="AnastasiaScript"/>
          <w:sz w:val="40"/>
          <w:szCs w:val="40"/>
        </w:rPr>
        <w:t xml:space="preserve"> </w:t>
      </w:r>
      <w:proofErr w:type="spellStart"/>
      <w:r w:rsidRPr="00C536C5">
        <w:rPr>
          <w:rStyle w:val="e24kjd"/>
          <w:rFonts w:ascii="AnastasiaScript" w:hAnsi="AnastasiaScript"/>
          <w:sz w:val="40"/>
          <w:szCs w:val="40"/>
        </w:rPr>
        <w:t>porto</w:t>
      </w:r>
      <w:proofErr w:type="spellEnd"/>
      <w:r>
        <w:rPr>
          <w:rStyle w:val="e24kjd"/>
          <w:rFonts w:ascii="AnastasiaScript" w:hAnsi="AnastasiaScript"/>
          <w:sz w:val="40"/>
          <w:szCs w:val="40"/>
        </w:rPr>
        <w:t xml:space="preserve"> (Все свое ношу с собой)</w:t>
      </w:r>
      <w:r w:rsidRPr="00B169A2">
        <w:rPr>
          <w:rStyle w:val="e24kjd"/>
          <w:rFonts w:ascii="AnastasiaScript" w:hAnsi="AnastasiaScript"/>
          <w:sz w:val="40"/>
          <w:szCs w:val="40"/>
        </w:rPr>
        <w:t>”-</w:t>
      </w:r>
      <w:r>
        <w:rPr>
          <w:rStyle w:val="e24kjd"/>
          <w:rFonts w:ascii="AnastasiaScript" w:hAnsi="AnastasiaScript"/>
          <w:sz w:val="40"/>
          <w:szCs w:val="40"/>
        </w:rPr>
        <w:t xml:space="preserve">  </w:t>
      </w:r>
      <w:r>
        <w:rPr>
          <w:rStyle w:val="e24kjd"/>
          <w:rFonts w:ascii="Times New Roman" w:hAnsi="Times New Roman" w:cs="Times New Roman"/>
          <w:sz w:val="28"/>
          <w:szCs w:val="28"/>
        </w:rPr>
        <w:t xml:space="preserve">воспримем </w:t>
      </w:r>
      <w:r w:rsidRPr="00B169A2">
        <w:rPr>
          <w:rStyle w:val="e24kjd"/>
          <w:rFonts w:ascii="Times New Roman" w:hAnsi="Times New Roman" w:cs="Times New Roman"/>
          <w:sz w:val="28"/>
          <w:szCs w:val="28"/>
        </w:rPr>
        <w:t>эту фразу Цицерона</w:t>
      </w:r>
      <w:r>
        <w:rPr>
          <w:rStyle w:val="e24kjd"/>
          <w:rFonts w:ascii="Times New Roman" w:hAnsi="Times New Roman" w:cs="Times New Roman"/>
          <w:sz w:val="28"/>
          <w:szCs w:val="28"/>
        </w:rPr>
        <w:t xml:space="preserve"> в буквальном смысле –  пальчики всегда к вашим услугам. Это один из четырех принципов техники запоминания (мнемотехники)- по принципу схожести. Теперь постараемся привязать привычное со сложным. </w:t>
      </w:r>
    </w:p>
    <w:p w:rsidR="004E20AA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немного комично подойти к описанию свойств пальчиков, чтобы произошло непроизвольное запоминание. </w:t>
      </w:r>
      <w:r w:rsidRPr="00E45DA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тогда </w:t>
      </w:r>
      <w:r w:rsidRPr="00E45DAE">
        <w:rPr>
          <w:rFonts w:ascii="Times New Roman" w:hAnsi="Times New Roman" w:cs="Times New Roman"/>
          <w:sz w:val="28"/>
          <w:szCs w:val="28"/>
        </w:rPr>
        <w:t xml:space="preserve"> ведь действительно все просто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E20AA" w:rsidRPr="006E3CE6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8C0AB1">
        <w:rPr>
          <w:rFonts w:ascii="Times New Roman" w:hAnsi="Times New Roman" w:cs="Times New Roman"/>
          <w:b/>
          <w:sz w:val="28"/>
          <w:szCs w:val="28"/>
        </w:rPr>
        <w:t>Большой палец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E45DAE">
        <w:rPr>
          <w:rFonts w:ascii="Times New Roman" w:hAnsi="Times New Roman" w:cs="Times New Roman"/>
          <w:sz w:val="28"/>
          <w:szCs w:val="28"/>
        </w:rPr>
        <w:t xml:space="preserve">олноправный представитель  всех своих родичей, </w:t>
      </w:r>
      <w:r>
        <w:rPr>
          <w:rFonts w:ascii="Times New Roman" w:hAnsi="Times New Roman" w:cs="Times New Roman"/>
          <w:sz w:val="28"/>
          <w:szCs w:val="28"/>
        </w:rPr>
        <w:t xml:space="preserve">о таком скажешь: </w:t>
      </w:r>
      <w:r w:rsidRPr="0013671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Один - за всех, все - за одного!</w:t>
      </w:r>
      <w:r w:rsidRPr="0013671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E45DAE">
        <w:rPr>
          <w:rFonts w:ascii="Times New Roman" w:hAnsi="Times New Roman" w:cs="Times New Roman"/>
          <w:sz w:val="28"/>
          <w:szCs w:val="28"/>
        </w:rPr>
        <w:t>родов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характеристик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артикля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poor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rich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8C0AB1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4E20AA" w:rsidRPr="00C531D6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C0AB1">
        <w:rPr>
          <w:rFonts w:ascii="Times New Roman" w:hAnsi="Times New Roman" w:cs="Times New Roman"/>
          <w:b/>
          <w:sz w:val="28"/>
          <w:szCs w:val="28"/>
        </w:rPr>
        <w:t>Указательный палец</w:t>
      </w:r>
      <w:r w:rsidRPr="00E45DA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указание на объект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(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45DAE">
        <w:rPr>
          <w:rFonts w:ascii="Times New Roman" w:hAnsi="Times New Roman" w:cs="Times New Roman"/>
          <w:sz w:val="28"/>
          <w:szCs w:val="28"/>
        </w:rPr>
        <w:t>.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45D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Look</w:t>
      </w:r>
      <w:r w:rsidRPr="00E45DAE">
        <w:rPr>
          <w:rFonts w:ascii="Times New Roman" w:hAnsi="Times New Roman" w:cs="Times New Roman"/>
          <w:sz w:val="28"/>
          <w:szCs w:val="28"/>
        </w:rPr>
        <w:t xml:space="preserve">!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 xml:space="preserve">The boy is my brother. </w:t>
      </w:r>
      <w:r w:rsidRPr="00D62D7A">
        <w:rPr>
          <w:rFonts w:ascii="Times New Roman" w:hAnsi="Times New Roman" w:cs="Times New Roman"/>
          <w:i/>
          <w:sz w:val="28"/>
          <w:szCs w:val="28"/>
          <w:lang w:val="en-US"/>
        </w:rPr>
        <w:t>Take</w:t>
      </w:r>
      <w:r w:rsidRPr="004E20AA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4E20AA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4E20AA">
        <w:rPr>
          <w:rFonts w:ascii="Times New Roman" w:hAnsi="Times New Roman" w:cs="Times New Roman"/>
          <w:sz w:val="28"/>
          <w:szCs w:val="28"/>
        </w:rPr>
        <w:t xml:space="preserve">,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4E20AA">
        <w:rPr>
          <w:rFonts w:ascii="Times New Roman" w:hAnsi="Times New Roman" w:cs="Times New Roman"/>
          <w:sz w:val="28"/>
          <w:szCs w:val="28"/>
        </w:rPr>
        <w:t>. ).</w:t>
      </w:r>
    </w:p>
    <w:p w:rsidR="004E20AA" w:rsidRPr="006E3CE6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C0AB1">
        <w:rPr>
          <w:rFonts w:ascii="Times New Roman" w:hAnsi="Times New Roman" w:cs="Times New Roman"/>
          <w:b/>
          <w:sz w:val="28"/>
          <w:szCs w:val="28"/>
        </w:rPr>
        <w:t>Средний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AB1">
        <w:rPr>
          <w:rFonts w:ascii="Times New Roman" w:hAnsi="Times New Roman" w:cs="Times New Roman"/>
          <w:b/>
          <w:sz w:val="28"/>
          <w:szCs w:val="28"/>
        </w:rPr>
        <w:t>пальчик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выделяется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известных пальчиков ладошки своим 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ростом</w:t>
      </w:r>
      <w:r w:rsidRPr="008C0AB1">
        <w:rPr>
          <w:rFonts w:ascii="Times New Roman" w:hAnsi="Times New Roman" w:cs="Times New Roman"/>
          <w:sz w:val="28"/>
          <w:szCs w:val="28"/>
        </w:rPr>
        <w:t xml:space="preserve"> (</w:t>
      </w:r>
      <w:r w:rsidRPr="00E45DAE">
        <w:rPr>
          <w:rFonts w:ascii="Times New Roman" w:hAnsi="Times New Roman" w:cs="Times New Roman"/>
          <w:sz w:val="28"/>
          <w:szCs w:val="28"/>
        </w:rPr>
        <w:t>выделение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из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числа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известных</w:t>
      </w:r>
      <w:r w:rsidRPr="008C0AB1">
        <w:rPr>
          <w:rFonts w:ascii="Times New Roman" w:hAnsi="Times New Roman" w:cs="Times New Roman"/>
          <w:sz w:val="28"/>
          <w:szCs w:val="28"/>
        </w:rPr>
        <w:t xml:space="preserve"> - </w:t>
      </w:r>
      <w:r w:rsidRPr="00E45DAE">
        <w:rPr>
          <w:rFonts w:ascii="Times New Roman" w:hAnsi="Times New Roman" w:cs="Times New Roman"/>
          <w:sz w:val="28"/>
          <w:szCs w:val="28"/>
        </w:rPr>
        <w:t>функция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определенного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>артикля</w:t>
      </w:r>
      <w:r w:rsidRPr="008C0AB1">
        <w:rPr>
          <w:rFonts w:ascii="Times New Roman" w:hAnsi="Times New Roman" w:cs="Times New Roman"/>
          <w:sz w:val="28"/>
          <w:szCs w:val="28"/>
        </w:rPr>
        <w:t xml:space="preserve">: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C0AB1">
        <w:rPr>
          <w:rFonts w:ascii="Times New Roman" w:hAnsi="Times New Roman" w:cs="Times New Roman"/>
          <w:sz w:val="28"/>
          <w:szCs w:val="28"/>
        </w:rPr>
        <w:t>.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8C0AB1">
        <w:rPr>
          <w:rFonts w:ascii="Times New Roman" w:hAnsi="Times New Roman" w:cs="Times New Roman"/>
          <w:sz w:val="28"/>
          <w:szCs w:val="28"/>
        </w:rPr>
        <w:t xml:space="preserve">.: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old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man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sitting</w:t>
      </w:r>
      <w:r w:rsidRPr="008C0A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on</w:t>
      </w:r>
      <w:r w:rsidRPr="008C0A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8C0AB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ben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ch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grandfather</w:t>
      </w:r>
      <w:r w:rsidRPr="008C0A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0AB1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Pr="006E3CE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long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hair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very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nice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letter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written</w:t>
      </w:r>
      <w:r w:rsidRPr="00DC217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by</w:t>
      </w:r>
      <w:r w:rsidRPr="00DC217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me</w:t>
      </w:r>
      <w:r w:rsidRPr="00DC217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lying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still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table</w:t>
      </w:r>
      <w:r w:rsidRPr="00DC2173">
        <w:rPr>
          <w:rFonts w:ascii="Times New Roman" w:hAnsi="Times New Roman" w:cs="Times New Roman"/>
          <w:sz w:val="28"/>
          <w:szCs w:val="28"/>
          <w:lang w:val="en-US"/>
        </w:rPr>
        <w:t>.).</w:t>
      </w:r>
    </w:p>
    <w:p w:rsidR="004E20AA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75435">
        <w:rPr>
          <w:rFonts w:ascii="Times New Roman" w:hAnsi="Times New Roman" w:cs="Times New Roman"/>
          <w:b/>
          <w:sz w:val="28"/>
          <w:szCs w:val="28"/>
        </w:rPr>
        <w:t>Безымянный пальчик</w:t>
      </w:r>
      <w:r>
        <w:rPr>
          <w:rFonts w:ascii="Times New Roman" w:hAnsi="Times New Roman" w:cs="Times New Roman"/>
          <w:sz w:val="28"/>
          <w:szCs w:val="28"/>
        </w:rPr>
        <w:t>. Всё логично: где родился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там и пригодился    ( кто-то же должен поддерживать именно Большой Пальчик и прикрывать Мизинчик). Как у десантников: </w:t>
      </w:r>
      <w:r w:rsidRPr="00C531D6">
        <w:rPr>
          <w:rFonts w:ascii="Times New Roman" w:hAnsi="Times New Roman" w:cs="Times New Roman"/>
          <w:sz w:val="28"/>
          <w:szCs w:val="28"/>
        </w:rPr>
        <w:t>“</w:t>
      </w:r>
      <w:r w:rsidRPr="007D772D">
        <w:rPr>
          <w:rFonts w:ascii="Times New Roman" w:hAnsi="Times New Roman" w:cs="Times New Roman"/>
          <w:sz w:val="32"/>
          <w:szCs w:val="28"/>
        </w:rPr>
        <w:t>Никто кроме нас</w:t>
      </w:r>
      <w:r>
        <w:rPr>
          <w:rFonts w:ascii="Times New Roman" w:hAnsi="Times New Roman" w:cs="Times New Roman"/>
          <w:sz w:val="32"/>
          <w:szCs w:val="28"/>
        </w:rPr>
        <w:t>!</w:t>
      </w:r>
      <w:r w:rsidRPr="00C531D6">
        <w:rPr>
          <w:rFonts w:ascii="Times New Roman" w:hAnsi="Times New Roman" w:cs="Times New Roman"/>
          <w:sz w:val="28"/>
          <w:szCs w:val="28"/>
        </w:rPr>
        <w:t xml:space="preserve">” </w:t>
      </w:r>
      <w:r w:rsidRPr="00E45DAE">
        <w:rPr>
          <w:rFonts w:ascii="Times New Roman" w:hAnsi="Times New Roman" w:cs="Times New Roman"/>
          <w:sz w:val="28"/>
          <w:szCs w:val="28"/>
        </w:rPr>
        <w:t xml:space="preserve">(логическое включение в число известных у определенного артикля,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45DAE">
        <w:rPr>
          <w:rFonts w:ascii="Times New Roman" w:hAnsi="Times New Roman" w:cs="Times New Roman"/>
          <w:sz w:val="28"/>
          <w:szCs w:val="28"/>
        </w:rPr>
        <w:t>.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45DAE">
        <w:rPr>
          <w:rFonts w:ascii="Times New Roman" w:hAnsi="Times New Roman" w:cs="Times New Roman"/>
          <w:sz w:val="28"/>
          <w:szCs w:val="28"/>
        </w:rPr>
        <w:t xml:space="preserve">.:,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author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E20AA" w:rsidRPr="006E3CE6" w:rsidRDefault="004E20AA" w:rsidP="004E20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DC2173">
        <w:rPr>
          <w:rFonts w:ascii="Times New Roman" w:hAnsi="Times New Roman" w:cs="Times New Roman"/>
          <w:b/>
          <w:sz w:val="28"/>
          <w:szCs w:val="28"/>
        </w:rPr>
        <w:t xml:space="preserve"> Мизинец</w:t>
      </w:r>
      <w:r>
        <w:rPr>
          <w:rFonts w:ascii="Times New Roman" w:hAnsi="Times New Roman" w:cs="Times New Roman"/>
          <w:sz w:val="28"/>
          <w:szCs w:val="28"/>
        </w:rPr>
        <w:t xml:space="preserve">, если кто-то вдруг начнет  </w:t>
      </w:r>
      <w:r w:rsidRPr="00A01281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катить на него бочку</w:t>
      </w:r>
      <w:r w:rsidRPr="00A01281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, всегда напоминает о  своих непобедимых братьях. Эта ссылка хорошо освежает </w:t>
      </w:r>
      <w:r>
        <w:rPr>
          <w:rFonts w:ascii="Times New Roman" w:hAnsi="Times New Roman" w:cs="Times New Roman"/>
          <w:sz w:val="28"/>
          <w:szCs w:val="28"/>
        </w:rPr>
        <w:lastRenderedPageBreak/>
        <w:t>память забиякам, которым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судя по всему, явно есть что вспомнить( разбитые носы? помятые ребра?). </w:t>
      </w:r>
      <w:r w:rsidRPr="00E45DAE">
        <w:rPr>
          <w:rFonts w:ascii="Times New Roman" w:hAnsi="Times New Roman" w:cs="Times New Roman"/>
          <w:sz w:val="28"/>
          <w:szCs w:val="28"/>
        </w:rPr>
        <w:t xml:space="preserve"> (ссылка на известное у определенного артикля</w:t>
      </w:r>
      <w:r w:rsidRPr="008C0AB1">
        <w:rPr>
          <w:rFonts w:ascii="Times New Roman" w:hAnsi="Times New Roman" w:cs="Times New Roman"/>
          <w:sz w:val="28"/>
          <w:szCs w:val="28"/>
        </w:rPr>
        <w:t>: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45DAE">
        <w:rPr>
          <w:rFonts w:ascii="Times New Roman" w:hAnsi="Times New Roman" w:cs="Times New Roman"/>
          <w:sz w:val="28"/>
          <w:szCs w:val="28"/>
        </w:rPr>
        <w:t>.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45DAE">
        <w:rPr>
          <w:rFonts w:ascii="Times New Roman" w:hAnsi="Times New Roman" w:cs="Times New Roman"/>
          <w:sz w:val="28"/>
          <w:szCs w:val="28"/>
        </w:rPr>
        <w:t xml:space="preserve">.: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Did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call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doctor</w:t>
      </w:r>
      <w:r w:rsidRPr="00E45DA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did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find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6E3CE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film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6E3CE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i/>
          <w:sz w:val="28"/>
          <w:szCs w:val="28"/>
          <w:lang w:val="en-US"/>
        </w:rPr>
        <w:t>advice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5DAE">
        <w:rPr>
          <w:rFonts w:ascii="Times New Roman" w:hAnsi="Times New Roman" w:cs="Times New Roman"/>
          <w:sz w:val="28"/>
          <w:szCs w:val="28"/>
          <w:lang w:val="en-US"/>
        </w:rPr>
        <w:t>useful</w:t>
      </w:r>
      <w:r w:rsidRPr="006E3CE6">
        <w:rPr>
          <w:rFonts w:ascii="Times New Roman" w:hAnsi="Times New Roman" w:cs="Times New Roman"/>
          <w:sz w:val="28"/>
          <w:szCs w:val="28"/>
          <w:lang w:val="en-US"/>
        </w:rPr>
        <w:t>?).</w:t>
      </w:r>
    </w:p>
    <w:p w:rsidR="004E20AA" w:rsidRDefault="004E20AA" w:rsidP="004E20AA">
      <w:pPr>
        <w:shd w:val="clear" w:color="auto" w:fill="FFFFFF"/>
        <w:spacing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6E3CE6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Завершим хорошее ассоциативное восприятие новой информации нанесением контура ладошки свой руки на лист тетради, обозначим определенный артикль </w:t>
      </w:r>
      <w:r w:rsidRPr="007D772D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7D772D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в её середине, в каждый контур пальчика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впишим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ассоциации случаи его употребления (с примерами) и начнем постепенно отрабатывать полученную информацию через упражнения. Вот их-то у учителя предостаточно,  а теперь </w:t>
      </w:r>
      <w:r w:rsidRPr="00651AA3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есть и  система</w:t>
      </w:r>
      <w:r w:rsidRPr="00651AA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или своеобразный стержень, куда можно  “ нанизывать”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изученные случаи использования</w:t>
      </w:r>
      <w:r w:rsidRPr="00651AA3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что </w:t>
      </w:r>
      <w:r w:rsidRPr="00651AA3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помо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жет в определенных случаях </w:t>
      </w:r>
      <w:r w:rsidRPr="00651AA3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правильно употреблять </w:t>
      </w:r>
      <w:r w:rsidRPr="00651AA3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определенный артикль. </w:t>
      </w:r>
    </w:p>
    <w:p w:rsidR="004E20AA" w:rsidRDefault="004E20AA" w:rsidP="004E20AA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        На мой взгляд, данный подход к изложению нового материала </w:t>
      </w:r>
      <w:r w:rsidRPr="00DC2173">
        <w:rPr>
          <w:rFonts w:ascii="Times New Roman" w:hAnsi="Times New Roman" w:cs="Times New Roman"/>
          <w:sz w:val="28"/>
          <w:szCs w:val="28"/>
        </w:rPr>
        <w:t xml:space="preserve">  </w:t>
      </w:r>
      <w:r w:rsidRPr="003961A5">
        <w:rPr>
          <w:rFonts w:ascii="Times New Roman" w:hAnsi="Times New Roman" w:cs="Times New Roman"/>
          <w:sz w:val="28"/>
          <w:szCs w:val="28"/>
        </w:rPr>
        <w:t xml:space="preserve">относится к </w:t>
      </w:r>
      <w:r>
        <w:rPr>
          <w:rFonts w:ascii="Times New Roman" w:hAnsi="Times New Roman" w:cs="Times New Roman"/>
          <w:sz w:val="28"/>
          <w:szCs w:val="28"/>
        </w:rPr>
        <w:t>ресурсосберегающим технологиям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1A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961A5">
        <w:rPr>
          <w:rFonts w:ascii="Times New Roman" w:hAnsi="Times New Roman" w:cs="Times New Roman"/>
          <w:sz w:val="28"/>
          <w:szCs w:val="28"/>
        </w:rPr>
        <w:t xml:space="preserve"> Вторая сторона вопроса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1A5">
        <w:rPr>
          <w:rFonts w:ascii="Times New Roman" w:hAnsi="Times New Roman" w:cs="Times New Roman"/>
          <w:sz w:val="28"/>
          <w:szCs w:val="28"/>
        </w:rPr>
        <w:t xml:space="preserve">- доступность в понимании этой сложной части грамматики, хорошее  ассоциативное восприятие новой информации. </w:t>
      </w:r>
      <w:r>
        <w:rPr>
          <w:rFonts w:ascii="Times New Roman" w:hAnsi="Times New Roman" w:cs="Times New Roman"/>
          <w:sz w:val="28"/>
          <w:szCs w:val="28"/>
        </w:rPr>
        <w:t>Моими  коллег</w:t>
      </w:r>
      <w:r w:rsidRPr="003961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ми была</w:t>
      </w:r>
      <w:r w:rsidRPr="003961A5">
        <w:rPr>
          <w:rFonts w:ascii="Times New Roman" w:hAnsi="Times New Roman" w:cs="Times New Roman"/>
          <w:sz w:val="28"/>
          <w:szCs w:val="28"/>
        </w:rPr>
        <w:t xml:space="preserve"> отмечена целесообразность использования этого </w:t>
      </w:r>
      <w:r>
        <w:rPr>
          <w:rFonts w:ascii="Times New Roman" w:hAnsi="Times New Roman" w:cs="Times New Roman"/>
          <w:sz w:val="28"/>
          <w:szCs w:val="28"/>
        </w:rPr>
        <w:t>нового взгляда на подачу материала</w:t>
      </w:r>
      <w:r w:rsidRPr="003961A5">
        <w:rPr>
          <w:rFonts w:ascii="Times New Roman" w:hAnsi="Times New Roman" w:cs="Times New Roman"/>
          <w:sz w:val="28"/>
          <w:szCs w:val="28"/>
        </w:rPr>
        <w:t xml:space="preserve"> в силу доступности, краткости и, в тоже время, возможности в</w:t>
      </w:r>
      <w:r>
        <w:rPr>
          <w:rFonts w:ascii="Times New Roman" w:hAnsi="Times New Roman" w:cs="Times New Roman"/>
          <w:sz w:val="28"/>
          <w:szCs w:val="28"/>
        </w:rPr>
        <w:t xml:space="preserve">вести большой объем информации. Немного, но многое, не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так-ли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4E20AA" w:rsidRDefault="004E20AA" w:rsidP="004E20AA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E20AA" w:rsidRDefault="004E20AA" w:rsidP="004E20AA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уважением учитель английского языка с тридцатипятилетним стажем</w:t>
      </w:r>
    </w:p>
    <w:p w:rsidR="004E20AA" w:rsidRDefault="004E20AA" w:rsidP="004E20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4E7085">
        <w:rPr>
          <w:rFonts w:ascii="Times New Roman" w:hAnsi="Times New Roman" w:cs="Times New Roman"/>
          <w:sz w:val="28"/>
          <w:szCs w:val="28"/>
        </w:rPr>
        <w:t>Новикова Нина Николаевна</w:t>
      </w:r>
    </w:p>
    <w:p w:rsidR="004E20AA" w:rsidRPr="004E7085" w:rsidRDefault="004E20AA" w:rsidP="004E20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2020г</w:t>
      </w:r>
    </w:p>
    <w:p w:rsidR="004E20AA" w:rsidRDefault="004E20AA"/>
    <w:sectPr w:rsidR="004E20AA" w:rsidSect="00112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astasiaScript">
    <w:panose1 w:val="02000505070000020002"/>
    <w:charset w:val="CC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0AA"/>
    <w:rsid w:val="00112025"/>
    <w:rsid w:val="003537FF"/>
    <w:rsid w:val="004E20AA"/>
    <w:rsid w:val="00C53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24kjd">
    <w:name w:val="e24kjd"/>
    <w:basedOn w:val="a0"/>
    <w:rsid w:val="004E20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624</Words>
  <Characters>3558</Characters>
  <Application>Microsoft Office Word</Application>
  <DocSecurity>0</DocSecurity>
  <Lines>29</Lines>
  <Paragraphs>8</Paragraphs>
  <ScaleCrop>false</ScaleCrop>
  <Company>Microsoft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2020-03-21T12:30:00Z</dcterms:created>
  <dcterms:modified xsi:type="dcterms:W3CDTF">2020-03-21T18:24:00Z</dcterms:modified>
</cp:coreProperties>
</file>