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r w:rsidRPr="00AD2DA9">
        <w:rPr>
          <w:rFonts w:ascii="Times New Roman" w:hAnsi="Times New Roman" w:cs="Times New Roman"/>
          <w:b/>
          <w:sz w:val="28"/>
          <w:szCs w:val="28"/>
        </w:rPr>
        <w:t>Обобщение педагогического опыта по теме</w:t>
      </w:r>
    </w:p>
    <w:p w:rsidR="00F46002" w:rsidRPr="00AD2DA9" w:rsidRDefault="00F46002" w:rsidP="00F46002">
      <w:pPr>
        <w:spacing w:after="0" w:line="240" w:lineRule="auto"/>
        <w:jc w:val="center"/>
        <w:rPr>
          <w:rFonts w:ascii="Times New Roman" w:hAnsi="Times New Roman" w:cs="Times New Roman"/>
          <w:b/>
          <w:sz w:val="28"/>
          <w:szCs w:val="28"/>
        </w:rPr>
      </w:pPr>
      <w:r w:rsidRPr="00AD2DA9">
        <w:rPr>
          <w:rFonts w:ascii="Times New Roman" w:hAnsi="Times New Roman" w:cs="Times New Roman"/>
          <w:b/>
          <w:sz w:val="28"/>
          <w:szCs w:val="28"/>
        </w:rPr>
        <w:t xml:space="preserve">Использование метода творческого проекта на занятиях ИЗО </w:t>
      </w:r>
    </w:p>
    <w:p w:rsidR="00F46002" w:rsidRPr="00AD2DA9" w:rsidRDefault="00F46002" w:rsidP="00F46002">
      <w:pPr>
        <w:spacing w:after="0" w:line="240" w:lineRule="auto"/>
        <w:jc w:val="center"/>
        <w:rPr>
          <w:rFonts w:ascii="Times New Roman" w:hAnsi="Times New Roman" w:cs="Times New Roman"/>
          <w:b/>
          <w:sz w:val="28"/>
          <w:szCs w:val="28"/>
        </w:rPr>
      </w:pPr>
      <w:r w:rsidRPr="00AD2DA9">
        <w:rPr>
          <w:rFonts w:ascii="Times New Roman" w:hAnsi="Times New Roman" w:cs="Times New Roman"/>
          <w:b/>
          <w:sz w:val="28"/>
          <w:szCs w:val="28"/>
        </w:rPr>
        <w:t>для развития</w:t>
      </w:r>
      <w:r w:rsidRPr="00AD2DA9">
        <w:rPr>
          <w:rFonts w:ascii="Times New Roman" w:hAnsi="Times New Roman" w:cs="Times New Roman"/>
          <w:b/>
          <w:sz w:val="32"/>
          <w:szCs w:val="32"/>
        </w:rPr>
        <w:t xml:space="preserve"> </w:t>
      </w:r>
      <w:r w:rsidRPr="00AD2DA9">
        <w:rPr>
          <w:rFonts w:ascii="Times New Roman" w:hAnsi="Times New Roman" w:cs="Times New Roman"/>
          <w:b/>
          <w:sz w:val="28"/>
          <w:szCs w:val="28"/>
        </w:rPr>
        <w:t>творческих и исследовательских способностей</w:t>
      </w:r>
    </w:p>
    <w:p w:rsidR="00F46002" w:rsidRPr="00AD2DA9" w:rsidRDefault="00F46002" w:rsidP="00F46002">
      <w:pPr>
        <w:spacing w:after="0" w:line="240" w:lineRule="auto"/>
        <w:jc w:val="center"/>
        <w:rPr>
          <w:rFonts w:ascii="Times New Roman" w:hAnsi="Times New Roman" w:cs="Times New Roman"/>
          <w:b/>
          <w:sz w:val="28"/>
          <w:szCs w:val="28"/>
        </w:rPr>
      </w:pPr>
      <w:r w:rsidRPr="00AD2DA9">
        <w:rPr>
          <w:rFonts w:ascii="Times New Roman" w:hAnsi="Times New Roman" w:cs="Times New Roman"/>
          <w:b/>
          <w:sz w:val="28"/>
          <w:szCs w:val="28"/>
        </w:rPr>
        <w:t xml:space="preserve"> младших школьников</w:t>
      </w: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after="0" w:line="240" w:lineRule="auto"/>
        <w:jc w:val="right"/>
        <w:rPr>
          <w:rFonts w:ascii="Times New Roman" w:hAnsi="Times New Roman" w:cs="Times New Roman"/>
          <w:sz w:val="28"/>
          <w:szCs w:val="28"/>
        </w:rPr>
      </w:pPr>
      <w:r w:rsidRPr="00AD2DA9">
        <w:rPr>
          <w:rFonts w:ascii="Times New Roman" w:hAnsi="Times New Roman" w:cs="Times New Roman"/>
          <w:b/>
          <w:sz w:val="28"/>
          <w:szCs w:val="28"/>
        </w:rPr>
        <w:t>Автор</w:t>
      </w:r>
      <w:r w:rsidRPr="00AD2DA9">
        <w:rPr>
          <w:rFonts w:ascii="Times New Roman" w:hAnsi="Times New Roman" w:cs="Times New Roman"/>
          <w:sz w:val="28"/>
          <w:szCs w:val="28"/>
        </w:rPr>
        <w:t>: Нечаева Наталия Геннадиевна</w:t>
      </w:r>
    </w:p>
    <w:p w:rsidR="00F46002" w:rsidRPr="00AD2DA9" w:rsidRDefault="00F46002" w:rsidP="00F46002">
      <w:pPr>
        <w:spacing w:after="0" w:line="240" w:lineRule="auto"/>
        <w:jc w:val="right"/>
        <w:rPr>
          <w:rFonts w:ascii="Times New Roman" w:hAnsi="Times New Roman" w:cs="Times New Roman"/>
          <w:sz w:val="28"/>
          <w:szCs w:val="28"/>
        </w:rPr>
      </w:pPr>
      <w:r w:rsidRPr="00AD2DA9">
        <w:rPr>
          <w:rFonts w:ascii="Times New Roman" w:hAnsi="Times New Roman" w:cs="Times New Roman"/>
          <w:sz w:val="28"/>
          <w:szCs w:val="28"/>
        </w:rPr>
        <w:t xml:space="preserve"> педагог дополнительного образования </w:t>
      </w:r>
    </w:p>
    <w:p w:rsidR="00F46002" w:rsidRPr="00AD2DA9" w:rsidRDefault="00F46002" w:rsidP="00F46002">
      <w:pPr>
        <w:spacing w:after="0" w:line="240" w:lineRule="auto"/>
        <w:jc w:val="right"/>
        <w:rPr>
          <w:rFonts w:ascii="Times New Roman" w:hAnsi="Times New Roman" w:cs="Times New Roman"/>
          <w:sz w:val="28"/>
          <w:szCs w:val="28"/>
        </w:rPr>
      </w:pPr>
      <w:r w:rsidRPr="00AD2DA9">
        <w:rPr>
          <w:rFonts w:ascii="Times New Roman" w:hAnsi="Times New Roman" w:cs="Times New Roman"/>
          <w:sz w:val="28"/>
          <w:szCs w:val="28"/>
        </w:rPr>
        <w:t>МАУ ДО ЦДТ «Радуга талантов»</w:t>
      </w: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b/>
          <w:sz w:val="28"/>
          <w:szCs w:val="28"/>
        </w:rPr>
      </w:pPr>
    </w:p>
    <w:p w:rsidR="00F46002" w:rsidRPr="00AD2DA9" w:rsidRDefault="00F46002" w:rsidP="00F46002">
      <w:pPr>
        <w:spacing w:line="240" w:lineRule="auto"/>
        <w:rPr>
          <w:rFonts w:ascii="Times New Roman" w:hAnsi="Times New Roman" w:cs="Times New Roman"/>
          <w:b/>
          <w:sz w:val="28"/>
          <w:szCs w:val="28"/>
        </w:rPr>
      </w:pPr>
    </w:p>
    <w:p w:rsidR="00F46002" w:rsidRPr="00AD2DA9" w:rsidRDefault="00F46002" w:rsidP="00F46002">
      <w:pPr>
        <w:spacing w:line="240" w:lineRule="auto"/>
        <w:jc w:val="center"/>
        <w:rPr>
          <w:rFonts w:ascii="Times New Roman" w:hAnsi="Times New Roman" w:cs="Times New Roman"/>
          <w:sz w:val="28"/>
          <w:szCs w:val="28"/>
        </w:rPr>
      </w:pPr>
      <w:r w:rsidRPr="00AD2DA9">
        <w:rPr>
          <w:rFonts w:ascii="Times New Roman" w:hAnsi="Times New Roman" w:cs="Times New Roman"/>
          <w:sz w:val="28"/>
          <w:szCs w:val="28"/>
        </w:rPr>
        <w:t>Хабаровск</w:t>
      </w:r>
    </w:p>
    <w:p w:rsidR="00F46002" w:rsidRPr="00AD2DA9" w:rsidRDefault="00F46002" w:rsidP="00F46002">
      <w:pPr>
        <w:spacing w:line="240" w:lineRule="auto"/>
        <w:jc w:val="center"/>
        <w:rPr>
          <w:rFonts w:ascii="Times New Roman" w:hAnsi="Times New Roman" w:cs="Times New Roman"/>
          <w:sz w:val="28"/>
          <w:szCs w:val="28"/>
        </w:rPr>
      </w:pPr>
      <w:r w:rsidRPr="00AD2DA9">
        <w:rPr>
          <w:rFonts w:ascii="Times New Roman" w:hAnsi="Times New Roman" w:cs="Times New Roman"/>
          <w:sz w:val="28"/>
          <w:szCs w:val="28"/>
        </w:rPr>
        <w:t>2019</w:t>
      </w:r>
    </w:p>
    <w:p w:rsidR="00F46002" w:rsidRPr="00AD2DA9" w:rsidRDefault="00F46002" w:rsidP="00F46002">
      <w:pPr>
        <w:jc w:val="center"/>
        <w:rPr>
          <w:rFonts w:ascii="Times New Roman" w:hAnsi="Times New Roman" w:cs="Times New Roman"/>
          <w:b/>
          <w:sz w:val="28"/>
          <w:szCs w:val="28"/>
        </w:rPr>
      </w:pPr>
      <w:r w:rsidRPr="00AD2DA9">
        <w:rPr>
          <w:rFonts w:ascii="Times New Roman" w:hAnsi="Times New Roman" w:cs="Times New Roman"/>
          <w:b/>
          <w:sz w:val="28"/>
          <w:szCs w:val="28"/>
        </w:rPr>
        <w:lastRenderedPageBreak/>
        <w:t>Содержание</w:t>
      </w:r>
    </w:p>
    <w:p w:rsidR="00F46002" w:rsidRPr="00AD2DA9" w:rsidRDefault="00F46002" w:rsidP="00F46002">
      <w:pPr>
        <w:rPr>
          <w:rFonts w:ascii="Times New Roman" w:hAnsi="Times New Roman" w:cs="Times New Roman"/>
          <w:sz w:val="28"/>
          <w:szCs w:val="28"/>
        </w:rPr>
      </w:pPr>
      <w:r w:rsidRPr="00AD2DA9">
        <w:rPr>
          <w:rFonts w:ascii="Times New Roman" w:hAnsi="Times New Roman" w:cs="Times New Roman"/>
          <w:sz w:val="28"/>
          <w:szCs w:val="28"/>
        </w:rPr>
        <w:t>Актуальность и перспективность опыта                                                 3</w:t>
      </w:r>
    </w:p>
    <w:p w:rsidR="00F46002" w:rsidRPr="00AD2DA9" w:rsidRDefault="00F46002" w:rsidP="00F46002">
      <w:pPr>
        <w:rPr>
          <w:rFonts w:ascii="Times New Roman" w:hAnsi="Times New Roman" w:cs="Times New Roman"/>
          <w:sz w:val="28"/>
          <w:szCs w:val="28"/>
        </w:rPr>
      </w:pPr>
      <w:r w:rsidRPr="00AD2DA9">
        <w:rPr>
          <w:rFonts w:ascii="Times New Roman" w:hAnsi="Times New Roman" w:cs="Times New Roman"/>
          <w:sz w:val="28"/>
          <w:szCs w:val="28"/>
        </w:rPr>
        <w:t>Теоретическая база опыта                                                                        4</w:t>
      </w:r>
    </w:p>
    <w:p w:rsidR="00F46002" w:rsidRPr="00AD2DA9" w:rsidRDefault="00F46002" w:rsidP="00F46002">
      <w:pPr>
        <w:rPr>
          <w:rFonts w:ascii="Times New Roman" w:hAnsi="Times New Roman" w:cs="Times New Roman"/>
          <w:sz w:val="28"/>
          <w:szCs w:val="28"/>
        </w:rPr>
      </w:pPr>
      <w:r w:rsidRPr="00AD2DA9">
        <w:rPr>
          <w:rFonts w:ascii="Times New Roman" w:hAnsi="Times New Roman" w:cs="Times New Roman"/>
          <w:sz w:val="28"/>
          <w:szCs w:val="28"/>
        </w:rPr>
        <w:t>Адресность, трудоемкость опыта                                                            7</w:t>
      </w:r>
    </w:p>
    <w:p w:rsidR="00F46002" w:rsidRPr="00AD2DA9" w:rsidRDefault="00F46002" w:rsidP="00F46002">
      <w:pPr>
        <w:rPr>
          <w:rFonts w:ascii="Times New Roman" w:hAnsi="Times New Roman" w:cs="Times New Roman"/>
          <w:sz w:val="28"/>
          <w:szCs w:val="28"/>
        </w:rPr>
      </w:pPr>
      <w:r w:rsidRPr="00AD2DA9">
        <w:rPr>
          <w:rFonts w:ascii="Times New Roman" w:hAnsi="Times New Roman" w:cs="Times New Roman"/>
          <w:sz w:val="28"/>
          <w:szCs w:val="28"/>
        </w:rPr>
        <w:t>Технология опыта                                                                                     7</w:t>
      </w:r>
    </w:p>
    <w:p w:rsidR="00F46002" w:rsidRPr="00AD2DA9" w:rsidRDefault="00F46002" w:rsidP="00F46002">
      <w:pPr>
        <w:rPr>
          <w:rFonts w:ascii="Times New Roman" w:hAnsi="Times New Roman" w:cs="Times New Roman"/>
          <w:sz w:val="28"/>
          <w:szCs w:val="28"/>
        </w:rPr>
      </w:pPr>
      <w:r w:rsidRPr="00AD2DA9">
        <w:rPr>
          <w:rFonts w:ascii="Times New Roman" w:hAnsi="Times New Roman" w:cs="Times New Roman"/>
          <w:sz w:val="28"/>
          <w:szCs w:val="28"/>
        </w:rPr>
        <w:t>Результативность                                                                                      13</w:t>
      </w:r>
    </w:p>
    <w:p w:rsidR="00F46002" w:rsidRPr="00AD2DA9" w:rsidRDefault="00F46002" w:rsidP="00F46002">
      <w:pPr>
        <w:rPr>
          <w:rFonts w:ascii="Times New Roman" w:hAnsi="Times New Roman" w:cs="Times New Roman"/>
          <w:sz w:val="28"/>
          <w:szCs w:val="28"/>
        </w:rPr>
      </w:pPr>
      <w:r w:rsidRPr="00AD2DA9">
        <w:rPr>
          <w:rFonts w:ascii="Times New Roman" w:hAnsi="Times New Roman" w:cs="Times New Roman"/>
          <w:sz w:val="28"/>
          <w:szCs w:val="28"/>
        </w:rPr>
        <w:t>Список литературы                                                                                   16</w:t>
      </w:r>
    </w:p>
    <w:p w:rsidR="00F46002" w:rsidRPr="00AD2DA9" w:rsidRDefault="00F46002" w:rsidP="00F46002">
      <w:pPr>
        <w:rPr>
          <w:rFonts w:ascii="Times New Roman" w:hAnsi="Times New Roman" w:cs="Times New Roman"/>
          <w:b/>
          <w:sz w:val="28"/>
          <w:szCs w:val="28"/>
        </w:rPr>
      </w:pPr>
    </w:p>
    <w:p w:rsidR="00F46002" w:rsidRPr="00AD2DA9" w:rsidRDefault="00F46002" w:rsidP="00F46002">
      <w:pPr>
        <w:rPr>
          <w:rFonts w:ascii="Times New Roman" w:hAnsi="Times New Roman" w:cs="Times New Roman"/>
          <w:b/>
          <w:sz w:val="28"/>
          <w:szCs w:val="28"/>
        </w:rPr>
      </w:pPr>
    </w:p>
    <w:p w:rsidR="00F46002" w:rsidRPr="00AD2DA9" w:rsidRDefault="00F46002" w:rsidP="00F46002">
      <w:pPr>
        <w:rPr>
          <w:rFonts w:ascii="Times New Roman" w:hAnsi="Times New Roman" w:cs="Times New Roman"/>
          <w:b/>
          <w:sz w:val="28"/>
          <w:szCs w:val="28"/>
        </w:rPr>
      </w:pPr>
      <w:r w:rsidRPr="00AD2DA9">
        <w:rPr>
          <w:rFonts w:ascii="Times New Roman" w:hAnsi="Times New Roman" w:cs="Times New Roman"/>
          <w:b/>
          <w:sz w:val="28"/>
          <w:szCs w:val="28"/>
        </w:rPr>
        <w:br w:type="page"/>
      </w:r>
    </w:p>
    <w:p w:rsidR="00F46002" w:rsidRPr="00AD2DA9" w:rsidRDefault="00F46002" w:rsidP="00F46002">
      <w:pPr>
        <w:spacing w:after="0" w:line="240" w:lineRule="auto"/>
        <w:rPr>
          <w:rFonts w:ascii="Times New Roman" w:hAnsi="Times New Roman" w:cs="Times New Roman"/>
          <w:b/>
          <w:sz w:val="28"/>
          <w:szCs w:val="28"/>
        </w:rPr>
      </w:pPr>
    </w:p>
    <w:p w:rsidR="00F46002" w:rsidRPr="00AD2DA9" w:rsidRDefault="00F46002" w:rsidP="00F46002">
      <w:pPr>
        <w:spacing w:after="0" w:line="240" w:lineRule="auto"/>
        <w:rPr>
          <w:rFonts w:ascii="Times New Roman" w:hAnsi="Times New Roman" w:cs="Times New Roman"/>
          <w:b/>
          <w:sz w:val="28"/>
          <w:szCs w:val="28"/>
        </w:rPr>
      </w:pPr>
      <w:r w:rsidRPr="00AD2DA9">
        <w:rPr>
          <w:rFonts w:ascii="Times New Roman" w:hAnsi="Times New Roman" w:cs="Times New Roman"/>
          <w:b/>
          <w:sz w:val="28"/>
          <w:szCs w:val="28"/>
        </w:rPr>
        <w:t xml:space="preserve">Актуальность и перспективность опыта </w:t>
      </w:r>
    </w:p>
    <w:p w:rsidR="00F46002" w:rsidRPr="00AD2DA9" w:rsidRDefault="00F46002" w:rsidP="00F46002">
      <w:pPr>
        <w:spacing w:after="0" w:line="240" w:lineRule="auto"/>
        <w:ind w:firstLine="709"/>
        <w:jc w:val="both"/>
        <w:rPr>
          <w:rFonts w:ascii="Times New Roman" w:hAnsi="Times New Roman" w:cs="Times New Roman"/>
          <w:sz w:val="28"/>
          <w:szCs w:val="28"/>
        </w:rPr>
      </w:pP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Современная российская действительность ориентирована на то, что все более востребованными оказываются люди, способные активно откликаться на возникающие перед обществом проблемы, умеющие системно мыслить, анализировать, сравнивать, делать выводы, а также практически решать возникающее перед ними жизненные и профессиональные проблемы.</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Зачастую педагогу изобразительного искусства приходится сталкиваться с тем, что большое количество обучающихся действуют по шаблону, не могут выйти из заданных рамок. Самые большие затруднения возникают, если в условии задания говорится разместить (раскрасить, склеить и т.д.) не так, как на образце. И если младшим школьникам по возрасту ещё сложно проявлять свою широту мышления, то в среднем звене мы сталкиваемся с уже сложившимися навыками, где на первом месте стоят подражание и действие по шаблону, а не</w:t>
      </w:r>
      <w:r w:rsidRPr="00AD2DA9">
        <w:rPr>
          <w:rFonts w:ascii="yandex-sans" w:eastAsia="Times New Roman" w:hAnsi="yandex-sans" w:cs="Times New Roman"/>
          <w:color w:val="000000"/>
          <w:sz w:val="23"/>
          <w:szCs w:val="23"/>
          <w:lang w:eastAsia="ru-RU"/>
        </w:rPr>
        <w:t xml:space="preserve"> </w:t>
      </w:r>
      <w:r w:rsidRPr="00AD2DA9">
        <w:rPr>
          <w:rFonts w:ascii="Times New Roman" w:hAnsi="Times New Roman" w:cs="Times New Roman"/>
          <w:sz w:val="28"/>
          <w:szCs w:val="28"/>
        </w:rPr>
        <w:t>самостоятельность мышления, познавательная и творческая активность.</w:t>
      </w:r>
    </w:p>
    <w:p w:rsidR="00F46002" w:rsidRPr="00AD2DA9" w:rsidRDefault="00F46002" w:rsidP="00F46002">
      <w:pPr>
        <w:spacing w:after="0" w:line="240" w:lineRule="auto"/>
        <w:ind w:firstLine="709"/>
        <w:jc w:val="both"/>
        <w:rPr>
          <w:rFonts w:ascii="Times New Roman" w:hAnsi="Times New Roman" w:cs="Times New Roman"/>
          <w:color w:val="C00000"/>
          <w:sz w:val="28"/>
          <w:szCs w:val="28"/>
        </w:rPr>
      </w:pPr>
      <w:r w:rsidRPr="00AD2DA9">
        <w:rPr>
          <w:rFonts w:ascii="Times New Roman" w:hAnsi="Times New Roman" w:cs="Times New Roman"/>
          <w:sz w:val="28"/>
          <w:szCs w:val="28"/>
        </w:rPr>
        <w:t>Анализируя психолого-педагогическую литературу в поисках решения проблемы, мы обратили внимание на то, что универсальные фазы творческой деятельности, такие как: возникновение идеи, определенной проблемной ситуации, выбор плана, целенаправленность поисков и отбор наилучших из возможных решений, развитие идеи и окончательное оформление, соответствуют логике проектной деятельности. Это дает основания для предположения того, что технологией, способствующей творческому развитию личности, может служить технология проектной деятельности, а творческий проект – средством раскрытия творческих способностей.</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Метод проектов получает все большее распространение в системах образования. Причин этому несколько и их корни лежат не только в сфере педагогики, а главным образом, в сфере социальной: необходимо не столько передавать ученикам сумму определенных знаний, сколько научить приобретать знания самостоятельно, уметь пользоваться ими для решения новых познавательных и практических задач. При проектировании приобретается опыт использования знаний для решения так называемых некорректных задач, когда имеется дефицит или избыток данных, отсутствует эталон решения. Таким образом, предоставляется возможность приобретения опыта творчества, т.е. комбинирования и модернизации известных решений для достижения нового результата, диктуемого изменяющимися внешними условиями.</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 Чаще всего педагогами реализуются</w:t>
      </w:r>
      <w:r w:rsidRPr="00AD2DA9">
        <w:rPr>
          <w:rFonts w:ascii="Times New Roman" w:hAnsi="Times New Roman" w:cs="Times New Roman"/>
          <w:i/>
          <w:sz w:val="28"/>
          <w:szCs w:val="28"/>
        </w:rPr>
        <w:t xml:space="preserve"> исследовательские</w:t>
      </w:r>
      <w:r w:rsidRPr="00AD2DA9">
        <w:rPr>
          <w:rFonts w:ascii="Times New Roman" w:hAnsi="Times New Roman" w:cs="Times New Roman"/>
          <w:sz w:val="28"/>
          <w:szCs w:val="28"/>
        </w:rPr>
        <w:t xml:space="preserve"> проекты по различным дисциплинам, в которых дети учатся оперировать информацией различного рода в соответствии с темами и задачами проектов. Педагогу по изобразительной деятельности будут интересны </w:t>
      </w:r>
      <w:r w:rsidRPr="00AD2DA9">
        <w:rPr>
          <w:rFonts w:ascii="Times New Roman" w:hAnsi="Times New Roman" w:cs="Times New Roman"/>
          <w:i/>
          <w:sz w:val="28"/>
          <w:szCs w:val="28"/>
        </w:rPr>
        <w:t xml:space="preserve">творческие проекты </w:t>
      </w:r>
      <w:r w:rsidRPr="00AD2DA9">
        <w:rPr>
          <w:rFonts w:ascii="Times New Roman" w:hAnsi="Times New Roman" w:cs="Times New Roman"/>
          <w:sz w:val="28"/>
          <w:szCs w:val="28"/>
        </w:rPr>
        <w:t>как средство развития и интеллектуальных, исследовательских, и творческих способностей обучающихся.</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lastRenderedPageBreak/>
        <w:t xml:space="preserve">Как заинтересовать ребенка в участии в какой-либо деятельности? Сделать ее интересной для него, найти способ, который привлечет к себе внимание, спровоцирует ребенка на творческие усилия. Для младшего школьного возраста ведущей деятельностью, наряду с учебной, является деятельность игровая.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Построение занятий в виде сюжетно-ролевых игр помогает большей заинтересованности детей в изучении различных тем, даже тех, которые первоначально не вызвали какого-либо интереса. Совмещение игры и проектной деятельности на занятиях изобразительным искусством способствует формированию у учащихся </w:t>
      </w:r>
      <w:proofErr w:type="spellStart"/>
      <w:r w:rsidRPr="00AD2DA9">
        <w:rPr>
          <w:rFonts w:ascii="Times New Roman" w:hAnsi="Times New Roman" w:cs="Times New Roman"/>
          <w:sz w:val="28"/>
          <w:szCs w:val="28"/>
        </w:rPr>
        <w:t>надпредметных</w:t>
      </w:r>
      <w:proofErr w:type="spellEnd"/>
      <w:r w:rsidRPr="00AD2DA9">
        <w:rPr>
          <w:rFonts w:ascii="Times New Roman" w:hAnsi="Times New Roman" w:cs="Times New Roman"/>
          <w:sz w:val="28"/>
          <w:szCs w:val="28"/>
        </w:rPr>
        <w:t xml:space="preserve"> умений (планирование, организация, рефлексия, сотрудничество), коммуникативных навыков, овладению основами проектного мышления и развитию творческого воображения в соответствии с ведущим типом деятельности, характерным для младшего школьного возраста.</w:t>
      </w:r>
    </w:p>
    <w:p w:rsidR="00F46002" w:rsidRPr="00AD2DA9" w:rsidRDefault="00F46002" w:rsidP="00F46002">
      <w:pPr>
        <w:spacing w:after="0" w:line="240" w:lineRule="auto"/>
        <w:jc w:val="both"/>
        <w:rPr>
          <w:rFonts w:ascii="Times New Roman" w:hAnsi="Times New Roman" w:cs="Times New Roman"/>
          <w:sz w:val="28"/>
          <w:szCs w:val="28"/>
        </w:rPr>
      </w:pPr>
      <w:r w:rsidRPr="00AD2DA9">
        <w:rPr>
          <w:rFonts w:ascii="Times New Roman" w:hAnsi="Times New Roman" w:cs="Times New Roman"/>
          <w:sz w:val="28"/>
          <w:szCs w:val="28"/>
        </w:rPr>
        <w:tab/>
        <w:t>Выполнение проектных заданий и участие в проекте позволяет учащимся видеть практическую пользу от изучения того или иного предмета. Метод проектов нацелен на формирование способностей, обладая которыми, обучающийся оказывается более приспособленным к жизни, умеющим адаптироваться к изменяющимся условиям, ориентироваться в разнообразных ситуациях, работать в различных коллективах. Он позволяет создать «естественную среду» (т.е. условия деятельности, максимально приближенные к реальным) для формирования знаний и умений учащихся, соответствующих запросу современного общества.</w:t>
      </w:r>
    </w:p>
    <w:p w:rsidR="00F46002" w:rsidRPr="00AD2DA9" w:rsidRDefault="00F46002" w:rsidP="00F46002">
      <w:pPr>
        <w:spacing w:after="0" w:line="240" w:lineRule="auto"/>
        <w:jc w:val="both"/>
        <w:rPr>
          <w:rFonts w:ascii="Times New Roman" w:hAnsi="Times New Roman" w:cs="Times New Roman"/>
          <w:sz w:val="24"/>
          <w:szCs w:val="24"/>
        </w:rPr>
      </w:pPr>
    </w:p>
    <w:p w:rsidR="00F46002" w:rsidRPr="00AD2DA9" w:rsidRDefault="00F46002" w:rsidP="00F46002">
      <w:pPr>
        <w:spacing w:after="0" w:line="240" w:lineRule="auto"/>
        <w:jc w:val="both"/>
        <w:rPr>
          <w:rFonts w:ascii="Times New Roman" w:hAnsi="Times New Roman" w:cs="Times New Roman"/>
          <w:b/>
          <w:sz w:val="28"/>
          <w:szCs w:val="28"/>
        </w:rPr>
      </w:pPr>
      <w:r w:rsidRPr="00AD2DA9">
        <w:rPr>
          <w:rFonts w:ascii="Times New Roman" w:hAnsi="Times New Roman" w:cs="Times New Roman"/>
          <w:b/>
          <w:sz w:val="28"/>
          <w:szCs w:val="28"/>
        </w:rPr>
        <w:t xml:space="preserve">Теоретическая база опыта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bCs/>
          <w:i/>
          <w:sz w:val="28"/>
          <w:szCs w:val="28"/>
        </w:rPr>
        <w:t>Метод проектов</w:t>
      </w:r>
      <w:r w:rsidRPr="00AD2DA9">
        <w:rPr>
          <w:rFonts w:ascii="Times New Roman" w:hAnsi="Times New Roman" w:cs="Times New Roman"/>
          <w:sz w:val="28"/>
          <w:szCs w:val="28"/>
        </w:rPr>
        <w:t> не является принципиально новым в мировой педагогике. Он возник еще в начале ХХ столетия в США. Его называли также </w:t>
      </w:r>
      <w:r w:rsidRPr="00AD2DA9">
        <w:rPr>
          <w:rFonts w:ascii="Times New Roman" w:hAnsi="Times New Roman" w:cs="Times New Roman"/>
          <w:i/>
          <w:sz w:val="28"/>
          <w:szCs w:val="28"/>
        </w:rPr>
        <w:t>методом проблем </w:t>
      </w:r>
      <w:r w:rsidRPr="00AD2DA9">
        <w:rPr>
          <w:rFonts w:ascii="Times New Roman" w:hAnsi="Times New Roman" w:cs="Times New Roman"/>
          <w:sz w:val="28"/>
          <w:szCs w:val="28"/>
        </w:rPr>
        <w:t xml:space="preserve">и связывался он с идеями гуманистического направления в философии и образовании, разработанными американским философом и педагогом Дж. </w:t>
      </w:r>
      <w:proofErr w:type="spellStart"/>
      <w:r w:rsidRPr="00AD2DA9">
        <w:rPr>
          <w:rFonts w:ascii="Times New Roman" w:hAnsi="Times New Roman" w:cs="Times New Roman"/>
          <w:sz w:val="28"/>
          <w:szCs w:val="28"/>
        </w:rPr>
        <w:t>Дьюи</w:t>
      </w:r>
      <w:proofErr w:type="spellEnd"/>
      <w:r w:rsidRPr="00AD2DA9">
        <w:rPr>
          <w:rFonts w:ascii="Times New Roman" w:hAnsi="Times New Roman" w:cs="Times New Roman"/>
          <w:sz w:val="28"/>
          <w:szCs w:val="28"/>
        </w:rPr>
        <w:t xml:space="preserve">, а также его учеником В.Х. </w:t>
      </w:r>
      <w:proofErr w:type="spellStart"/>
      <w:r w:rsidRPr="00AD2DA9">
        <w:rPr>
          <w:rFonts w:ascii="Times New Roman" w:hAnsi="Times New Roman" w:cs="Times New Roman"/>
          <w:sz w:val="28"/>
          <w:szCs w:val="28"/>
        </w:rPr>
        <w:t>Килпатриком</w:t>
      </w:r>
      <w:proofErr w:type="spellEnd"/>
      <w:r w:rsidRPr="00AD2DA9">
        <w:rPr>
          <w:rFonts w:ascii="Times New Roman" w:hAnsi="Times New Roman" w:cs="Times New Roman"/>
          <w:sz w:val="28"/>
          <w:szCs w:val="28"/>
        </w:rPr>
        <w:t xml:space="preserve">.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Дж. </w:t>
      </w:r>
      <w:proofErr w:type="spellStart"/>
      <w:r w:rsidRPr="00AD2DA9">
        <w:rPr>
          <w:rFonts w:ascii="Times New Roman" w:hAnsi="Times New Roman" w:cs="Times New Roman"/>
          <w:sz w:val="28"/>
          <w:szCs w:val="28"/>
        </w:rPr>
        <w:t>Дьюи</w:t>
      </w:r>
      <w:proofErr w:type="spellEnd"/>
      <w:r w:rsidRPr="00AD2DA9">
        <w:rPr>
          <w:rFonts w:ascii="Times New Roman" w:hAnsi="Times New Roman" w:cs="Times New Roman"/>
          <w:sz w:val="28"/>
          <w:szCs w:val="28"/>
        </w:rPr>
        <w:t xml:space="preserve"> предлагал строить обучение на активной основе, через целесообразную деятельность ученика, сообразуясь с его личным интересом именно в этом знании. Отсюда чрезвычайно важно было показать детям их личную заинтересованность в приобретаемых знаниях, которые могут и должны пригодиться им в жизни. Для этого необходима проблема, взятая из реальной жизни, </w:t>
      </w:r>
      <w:r w:rsidRPr="00AD2DA9">
        <w:rPr>
          <w:rFonts w:ascii="Times New Roman" w:hAnsi="Times New Roman" w:cs="Times New Roman"/>
          <w:bCs/>
          <w:i/>
          <w:sz w:val="28"/>
          <w:szCs w:val="28"/>
        </w:rPr>
        <w:t>знакомая и значимая для ребенка</w:t>
      </w:r>
      <w:r w:rsidRPr="00AD2DA9">
        <w:rPr>
          <w:rFonts w:ascii="Times New Roman" w:hAnsi="Times New Roman" w:cs="Times New Roman"/>
          <w:sz w:val="28"/>
          <w:szCs w:val="28"/>
        </w:rPr>
        <w:t>, для решения которой ему необходимо приложить полученные знания, новые знания, которые еще предстоит приобрести</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Метод проектов активно и весьма успешно развивался в США, Великобритании, Бельгии, Израиле, Финляндии, Германии, Италии, Бразилии, Нидерландах и многих других странах, где идеи гуманистического подхода к образованию Дж. </w:t>
      </w:r>
      <w:proofErr w:type="spellStart"/>
      <w:r w:rsidRPr="00AD2DA9">
        <w:rPr>
          <w:rFonts w:ascii="Times New Roman" w:hAnsi="Times New Roman" w:cs="Times New Roman"/>
          <w:sz w:val="28"/>
          <w:szCs w:val="28"/>
        </w:rPr>
        <w:t>Дьюи</w:t>
      </w:r>
      <w:proofErr w:type="spellEnd"/>
      <w:r w:rsidRPr="00AD2DA9">
        <w:rPr>
          <w:rFonts w:ascii="Times New Roman" w:hAnsi="Times New Roman" w:cs="Times New Roman"/>
          <w:sz w:val="28"/>
          <w:szCs w:val="28"/>
        </w:rPr>
        <w:t xml:space="preserve"> нашли широкое распространение и приобрели большую популярность в силу рационального сочетания теоретических знаний и их практического применения для решения конкретных проблем окружающей действительности в совместной деятельности школьников.</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lastRenderedPageBreak/>
        <w:t>Со временем идея метода проектов претерпела некоторую эволюцию. Родившись из идеи свободного воспитания, в настоящее время она становится </w:t>
      </w:r>
      <w:r w:rsidRPr="00AD2DA9">
        <w:rPr>
          <w:rFonts w:ascii="Times New Roman" w:hAnsi="Times New Roman" w:cs="Times New Roman"/>
          <w:bCs/>
          <w:sz w:val="28"/>
          <w:szCs w:val="28"/>
        </w:rPr>
        <w:t>интегрированным компонентом вполне разработанной и структурированной системы образования.</w:t>
      </w:r>
      <w:r w:rsidRPr="00AD2DA9">
        <w:rPr>
          <w:rFonts w:ascii="Times New Roman" w:hAnsi="Times New Roman" w:cs="Times New Roman"/>
          <w:b/>
          <w:bCs/>
          <w:sz w:val="28"/>
          <w:szCs w:val="28"/>
        </w:rPr>
        <w:t> </w:t>
      </w:r>
      <w:r w:rsidRPr="00AD2DA9">
        <w:rPr>
          <w:rFonts w:ascii="Times New Roman" w:hAnsi="Times New Roman" w:cs="Times New Roman"/>
          <w:sz w:val="28"/>
          <w:szCs w:val="28"/>
        </w:rPr>
        <w:t>Но суть ее остается прежней - стимулировать интерес учащихся к определенным проблемам, предполагающим владение определенной суммой знаний и через проектную деятельность, предусматривающим решение этих проблем, умение практически применять полученные знания, развитие критического мышления.</w:t>
      </w:r>
      <w:r w:rsidRPr="00AD2DA9">
        <w:t xml:space="preserve">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Внимание русских педагогов метод проектов привлек также еще в начале 20 века. Идеи проектного обучения возникли в России практически параллельно с разработками американских педагогов. Под руководством русского педагога С.Т. </w:t>
      </w:r>
      <w:proofErr w:type="spellStart"/>
      <w:r w:rsidRPr="00AD2DA9">
        <w:rPr>
          <w:rFonts w:ascii="Times New Roman" w:hAnsi="Times New Roman" w:cs="Times New Roman"/>
          <w:sz w:val="28"/>
          <w:szCs w:val="28"/>
        </w:rPr>
        <w:t>Шацкого</w:t>
      </w:r>
      <w:proofErr w:type="spellEnd"/>
      <w:r w:rsidRPr="00AD2DA9">
        <w:rPr>
          <w:rFonts w:ascii="Times New Roman" w:hAnsi="Times New Roman" w:cs="Times New Roman"/>
          <w:sz w:val="28"/>
          <w:szCs w:val="28"/>
        </w:rPr>
        <w:t xml:space="preserve"> в 1905 году была организована небольшая группа сотрудников, пытавшаяся активно использовать проектные методы в практике преподавания.</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b/>
          <w:bCs/>
          <w:i/>
          <w:sz w:val="28"/>
          <w:szCs w:val="28"/>
        </w:rPr>
        <w:t>Метод проектов</w:t>
      </w:r>
      <w:r w:rsidRPr="00AD2DA9">
        <w:rPr>
          <w:rFonts w:ascii="Times New Roman" w:hAnsi="Times New Roman" w:cs="Times New Roman"/>
          <w:sz w:val="28"/>
          <w:szCs w:val="28"/>
        </w:rPr>
        <w:t> (</w:t>
      </w:r>
      <w:r w:rsidRPr="00AD2DA9">
        <w:rPr>
          <w:rFonts w:ascii="Times New Roman" w:hAnsi="Times New Roman" w:cs="Times New Roman"/>
          <w:bCs/>
          <w:i/>
          <w:sz w:val="28"/>
          <w:szCs w:val="28"/>
        </w:rPr>
        <w:t>проект</w:t>
      </w:r>
      <w:r w:rsidRPr="00AD2DA9">
        <w:rPr>
          <w:rFonts w:ascii="Times New Roman" w:hAnsi="Times New Roman" w:cs="Times New Roman"/>
          <w:i/>
          <w:sz w:val="28"/>
          <w:szCs w:val="28"/>
        </w:rPr>
        <w:t> - от лат. «</w:t>
      </w:r>
      <w:proofErr w:type="spellStart"/>
      <w:r w:rsidRPr="00AD2DA9">
        <w:rPr>
          <w:rFonts w:ascii="Times New Roman" w:hAnsi="Times New Roman" w:cs="Times New Roman"/>
          <w:i/>
          <w:sz w:val="28"/>
          <w:szCs w:val="28"/>
        </w:rPr>
        <w:t>projectus</w:t>
      </w:r>
      <w:proofErr w:type="spellEnd"/>
      <w:r w:rsidRPr="00AD2DA9">
        <w:rPr>
          <w:rFonts w:ascii="Times New Roman" w:hAnsi="Times New Roman" w:cs="Times New Roman"/>
          <w:i/>
          <w:sz w:val="28"/>
          <w:szCs w:val="28"/>
        </w:rPr>
        <w:t>», буквально-брошенный вперёд - замысел, план</w:t>
      </w:r>
      <w:r w:rsidRPr="00AD2DA9">
        <w:rPr>
          <w:rFonts w:ascii="Times New Roman" w:hAnsi="Times New Roman" w:cs="Times New Roman"/>
          <w:sz w:val="28"/>
          <w:szCs w:val="28"/>
        </w:rPr>
        <w:t>) – это система учебно-познавательных приёмов, которые позволяют решить ту или иную проблему в результате самостоятельных или коллективных действий учащихся и обязательной презентации результатов их работы. Поэтому, если мы говорим о методе проектов, то имеем в виду именно способ</w:t>
      </w:r>
      <w:r w:rsidRPr="00AD2DA9">
        <w:rPr>
          <w:rFonts w:ascii="Times New Roman" w:hAnsi="Times New Roman" w:cs="Times New Roman"/>
          <w:b/>
          <w:bCs/>
          <w:sz w:val="28"/>
          <w:szCs w:val="28"/>
        </w:rPr>
        <w:t> </w:t>
      </w:r>
      <w:r w:rsidRPr="00AD2DA9">
        <w:rPr>
          <w:rFonts w:ascii="Times New Roman" w:hAnsi="Times New Roman" w:cs="Times New Roman"/>
          <w:sz w:val="28"/>
          <w:szCs w:val="28"/>
        </w:rPr>
        <w:t>достижения дидактической цели через детальную разработку проблемы, которая должна завершиться вполне реальным, осязаемым практическим результатом</w:t>
      </w:r>
      <w:r w:rsidRPr="00AD2DA9">
        <w:rPr>
          <w:rFonts w:ascii="Times New Roman" w:hAnsi="Times New Roman" w:cs="Times New Roman"/>
          <w:b/>
          <w:bCs/>
          <w:sz w:val="28"/>
          <w:szCs w:val="28"/>
        </w:rPr>
        <w:t>, </w:t>
      </w:r>
      <w:r w:rsidRPr="00AD2DA9">
        <w:rPr>
          <w:rFonts w:ascii="Times New Roman" w:hAnsi="Times New Roman" w:cs="Times New Roman"/>
          <w:sz w:val="28"/>
          <w:szCs w:val="28"/>
        </w:rPr>
        <w:t>оформленным тем или иным образом.</w:t>
      </w:r>
    </w:p>
    <w:p w:rsidR="00F46002" w:rsidRPr="00AD2DA9" w:rsidRDefault="003459B4" w:rsidP="00F46002">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3840" behindDoc="1" locked="0" layoutInCell="1" allowOverlap="1">
            <wp:simplePos x="0" y="0"/>
            <wp:positionH relativeFrom="column">
              <wp:posOffset>24765</wp:posOffset>
            </wp:positionH>
            <wp:positionV relativeFrom="paragraph">
              <wp:posOffset>164465</wp:posOffset>
            </wp:positionV>
            <wp:extent cx="2639695" cy="3194685"/>
            <wp:effectExtent l="0" t="0" r="8255" b="5715"/>
            <wp:wrapTight wrapText="bothSides">
              <wp:wrapPolygon edited="0">
                <wp:start x="0" y="0"/>
                <wp:lineTo x="0" y="21510"/>
                <wp:lineTo x="19797" y="21510"/>
                <wp:lineTo x="20109" y="10819"/>
                <wp:lineTo x="19173" y="10691"/>
                <wp:lineTo x="21512" y="10047"/>
                <wp:lineTo x="21512"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39695" cy="3194685"/>
                    </a:xfrm>
                    <a:prstGeom prst="rect">
                      <a:avLst/>
                    </a:prstGeom>
                    <a:noFill/>
                  </pic:spPr>
                </pic:pic>
              </a:graphicData>
            </a:graphic>
          </wp:anchor>
        </w:drawing>
      </w:r>
      <w:r w:rsidR="00F46002" w:rsidRPr="00AD2DA9">
        <w:rPr>
          <w:rFonts w:ascii="Times New Roman" w:hAnsi="Times New Roman" w:cs="Times New Roman"/>
          <w:sz w:val="28"/>
          <w:szCs w:val="28"/>
        </w:rPr>
        <w:t>Метод проектов всегда ориентирован на самостоятельную деятельность учащихся - индивидуальную, парную, групповую, которую учащиеся выполняют в течение определенного отрезка времени.</w:t>
      </w:r>
      <w:r w:rsidR="00F46002" w:rsidRPr="00AD2DA9">
        <w:t xml:space="preserve"> </w:t>
      </w:r>
      <w:r w:rsidR="00F46002" w:rsidRPr="00AD2DA9">
        <w:rPr>
          <w:rFonts w:ascii="Times New Roman" w:hAnsi="Times New Roman" w:cs="Times New Roman"/>
          <w:sz w:val="28"/>
          <w:szCs w:val="28"/>
        </w:rPr>
        <w:t>Результаты выполненных проектов должны быть, что называется, «осязаемыми», т.е., если это теоретическая проблема, то конкретное ее решение, если практическая - конкретный результат, готовый к использованию (на уроке, в школе, в реальной жизни).</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Можно выделить следующее типы проектов:</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i/>
          <w:sz w:val="28"/>
          <w:szCs w:val="28"/>
        </w:rPr>
        <w:t>Исследовательские</w:t>
      </w:r>
      <w:r w:rsidRPr="00AD2DA9">
        <w:rPr>
          <w:rFonts w:ascii="Times New Roman" w:hAnsi="Times New Roman" w:cs="Times New Roman"/>
          <w:sz w:val="28"/>
          <w:szCs w:val="28"/>
        </w:rPr>
        <w:t xml:space="preserve"> – это проекты, которые требуют четко проработанной структуры, обозначенных целей, актуальности предмета исследования для всех участников проекта, социальной значимости, методов деятельности, методов обработки результатов. Это проекты, выстроенные в четкой логике </w:t>
      </w:r>
      <w:r w:rsidRPr="00AD2DA9">
        <w:rPr>
          <w:rFonts w:ascii="Times New Roman" w:hAnsi="Times New Roman" w:cs="Times New Roman"/>
          <w:sz w:val="28"/>
          <w:szCs w:val="28"/>
        </w:rPr>
        <w:lastRenderedPageBreak/>
        <w:t>исследования и</w:t>
      </w:r>
      <w:r w:rsidRPr="00F46002">
        <w:rPr>
          <w:rFonts w:ascii="Times New Roman" w:hAnsi="Times New Roman" w:cs="Times New Roman"/>
          <w:sz w:val="28"/>
          <w:szCs w:val="28"/>
        </w:rPr>
        <w:t xml:space="preserve"> </w:t>
      </w:r>
      <w:r w:rsidRPr="00AD2DA9">
        <w:rPr>
          <w:rFonts w:ascii="Times New Roman" w:hAnsi="Times New Roman" w:cs="Times New Roman"/>
          <w:sz w:val="28"/>
          <w:szCs w:val="28"/>
        </w:rPr>
        <w:t>имеющие структуру, которая приближена или полностью совпадает с научным исследованием.</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i/>
          <w:sz w:val="28"/>
          <w:szCs w:val="28"/>
        </w:rPr>
        <w:t>Практико-ориентированные</w:t>
      </w:r>
      <w:r w:rsidRPr="00AD2DA9">
        <w:rPr>
          <w:rFonts w:ascii="Times New Roman" w:hAnsi="Times New Roman" w:cs="Times New Roman"/>
          <w:sz w:val="28"/>
          <w:szCs w:val="28"/>
        </w:rPr>
        <w:t xml:space="preserve"> – это проекты, имеющие четко обозначенный результат деятельности его участников, который ориентирован на интересы самих участников.</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i/>
          <w:sz w:val="28"/>
          <w:szCs w:val="28"/>
        </w:rPr>
        <w:t xml:space="preserve">Ролевые, игровые – </w:t>
      </w:r>
      <w:r w:rsidRPr="00AD2DA9">
        <w:rPr>
          <w:rFonts w:ascii="Times New Roman" w:hAnsi="Times New Roman" w:cs="Times New Roman"/>
          <w:sz w:val="28"/>
          <w:szCs w:val="28"/>
        </w:rPr>
        <w:t>проекты, основанные на примерной структуре, которая может корректироваться до завершения работы, а участники берут на себя определенные роли, которые обусловлены характером и содержанием проекта.</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Согласно предметно–содержательной области можно выделить два типа:</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i/>
          <w:sz w:val="28"/>
          <w:szCs w:val="28"/>
        </w:rPr>
        <w:t>-</w:t>
      </w:r>
      <w:proofErr w:type="spellStart"/>
      <w:r w:rsidRPr="00AD2DA9">
        <w:rPr>
          <w:rFonts w:ascii="Times New Roman" w:hAnsi="Times New Roman" w:cs="Times New Roman"/>
          <w:i/>
          <w:sz w:val="28"/>
          <w:szCs w:val="28"/>
        </w:rPr>
        <w:t>монопроекты</w:t>
      </w:r>
      <w:proofErr w:type="spellEnd"/>
      <w:r w:rsidRPr="00AD2DA9">
        <w:rPr>
          <w:rFonts w:ascii="Times New Roman" w:hAnsi="Times New Roman" w:cs="Times New Roman"/>
          <w:i/>
          <w:sz w:val="28"/>
          <w:szCs w:val="28"/>
        </w:rPr>
        <w:t xml:space="preserve"> – </w:t>
      </w:r>
      <w:r w:rsidRPr="00AD2DA9">
        <w:rPr>
          <w:rFonts w:ascii="Times New Roman" w:hAnsi="Times New Roman" w:cs="Times New Roman"/>
          <w:sz w:val="28"/>
          <w:szCs w:val="28"/>
        </w:rPr>
        <w:t xml:space="preserve">это проекты, которые проводятся в рамках одного предмета или направления, выбирая наиболее сложные разделы или темы занятий.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i/>
          <w:sz w:val="28"/>
          <w:szCs w:val="28"/>
        </w:rPr>
        <w:t>-</w:t>
      </w:r>
      <w:proofErr w:type="spellStart"/>
      <w:r w:rsidRPr="00AD2DA9">
        <w:rPr>
          <w:rFonts w:ascii="Times New Roman" w:hAnsi="Times New Roman" w:cs="Times New Roman"/>
          <w:i/>
          <w:sz w:val="28"/>
          <w:szCs w:val="28"/>
        </w:rPr>
        <w:t>межпредметные</w:t>
      </w:r>
      <w:proofErr w:type="spellEnd"/>
      <w:r w:rsidRPr="00AD2DA9">
        <w:rPr>
          <w:rFonts w:ascii="Times New Roman" w:hAnsi="Times New Roman" w:cs="Times New Roman"/>
          <w:sz w:val="28"/>
          <w:szCs w:val="28"/>
        </w:rPr>
        <w:t xml:space="preserve"> – это могут быть как небольшие проекты, которые затрагивают два-три предмета или, наоборот, относительно объемные, продолжительные проекты, направленные на решение достаточно сложной проблемы, которая значима для всех участников проекта.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    С учетом характера координации, проекты могут быть с открытой (явной) координацией. В этом случае, координатор проекта выполняет свою собственную функцию, корректно направляя работу всех его участников, и, в случае необходимости, организуя отдельные этапы проекта, деятельность отдельных исполнителей. В проектах со скрытой координацией координатор не обнаруживает себя ни в сетях, ни в деятельности групп участников в своей функции.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По количеству участников проекты бывают – личностные, парные (между парами участников) и групповые (между группами участников).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По срокам реализации проекты бывают краткосрочными, средней продолжительности (от недели до месяца) и долгосрочными (от месяца до нескольких месяцев).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b/>
          <w:i/>
          <w:sz w:val="28"/>
          <w:szCs w:val="28"/>
        </w:rPr>
        <w:t>Творческий проект</w:t>
      </w:r>
      <w:r w:rsidRPr="00AD2DA9">
        <w:rPr>
          <w:rFonts w:ascii="Times New Roman" w:hAnsi="Times New Roman" w:cs="Times New Roman"/>
          <w:sz w:val="28"/>
          <w:szCs w:val="28"/>
        </w:rPr>
        <w:t xml:space="preserve"> отличается тем, что не имеет стройной структуры, однако выстраивается в той же логике - от потребности продукта к исполнению через выбор идеи, где этапы и способы воплощения замысла могут варьироваться. Очевидно, что рассматриваемое понятие тесным образом связано с понятием «</w:t>
      </w:r>
      <w:r w:rsidRPr="00AD2DA9">
        <w:rPr>
          <w:rFonts w:ascii="Times New Roman" w:hAnsi="Times New Roman" w:cs="Times New Roman"/>
          <w:b/>
          <w:bCs/>
          <w:i/>
          <w:iCs/>
          <w:sz w:val="28"/>
          <w:szCs w:val="28"/>
        </w:rPr>
        <w:t>творчество</w:t>
      </w:r>
      <w:r w:rsidRPr="00AD2DA9">
        <w:rPr>
          <w:rFonts w:ascii="Times New Roman" w:hAnsi="Times New Roman" w:cs="Times New Roman"/>
          <w:sz w:val="28"/>
          <w:szCs w:val="28"/>
        </w:rPr>
        <w:t>», «</w:t>
      </w:r>
      <w:r w:rsidRPr="00AD2DA9">
        <w:rPr>
          <w:rFonts w:ascii="Times New Roman" w:hAnsi="Times New Roman" w:cs="Times New Roman"/>
          <w:b/>
          <w:bCs/>
          <w:i/>
          <w:iCs/>
          <w:sz w:val="28"/>
          <w:szCs w:val="28"/>
        </w:rPr>
        <w:t>творческая деятельность</w:t>
      </w:r>
      <w:r w:rsidRPr="00AD2DA9">
        <w:rPr>
          <w:rFonts w:ascii="Times New Roman" w:hAnsi="Times New Roman" w:cs="Times New Roman"/>
          <w:sz w:val="28"/>
          <w:szCs w:val="28"/>
        </w:rPr>
        <w:t xml:space="preserve">». Под творческой деятельностью понимается такая деятельность человека, в результате которой создается нечто новое - будь это предмет внешнего мира или построение мышления, приводящее к новым знаниям о мире, или чувство, отражающее новое отношение к действительности. </w:t>
      </w:r>
      <w:r w:rsidRPr="00AD2DA9">
        <w:rPr>
          <w:rFonts w:ascii="Times New Roman" w:hAnsi="Times New Roman" w:cs="Times New Roman"/>
          <w:iCs/>
          <w:sz w:val="28"/>
          <w:szCs w:val="28"/>
        </w:rPr>
        <w:t>Творческий проект</w:t>
      </w:r>
      <w:r w:rsidRPr="00AD2DA9">
        <w:rPr>
          <w:rFonts w:ascii="Times New Roman" w:hAnsi="Times New Roman" w:cs="Times New Roman"/>
          <w:sz w:val="28"/>
          <w:szCs w:val="28"/>
        </w:rPr>
        <w:t xml:space="preserve"> направлен на разработку новых оригинальных идей, продуктов совместной деятельности, представляемых в творческой форме и предполагает максимально свободный и нетрадиционный подход к оформлению результатов. Это могут быть альманахи, театрализации, спортивные игры, произведения изобразительного или декоративно-прикладного искусства, видеофильмы и т.п.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lastRenderedPageBreak/>
        <w:t xml:space="preserve">Творческим типом проектной деятельности занимались такие исследователи как Крылова Н.Б., </w:t>
      </w:r>
      <w:proofErr w:type="spellStart"/>
      <w:r w:rsidRPr="00AD2DA9">
        <w:rPr>
          <w:rFonts w:ascii="Times New Roman" w:hAnsi="Times New Roman" w:cs="Times New Roman"/>
          <w:sz w:val="28"/>
          <w:szCs w:val="28"/>
        </w:rPr>
        <w:t>Моляко</w:t>
      </w:r>
      <w:proofErr w:type="spellEnd"/>
      <w:r w:rsidRPr="00AD2DA9">
        <w:rPr>
          <w:rFonts w:ascii="Times New Roman" w:hAnsi="Times New Roman" w:cs="Times New Roman"/>
          <w:sz w:val="28"/>
          <w:szCs w:val="28"/>
        </w:rPr>
        <w:t xml:space="preserve"> В.А., </w:t>
      </w:r>
      <w:proofErr w:type="spellStart"/>
      <w:r w:rsidRPr="00AD2DA9">
        <w:rPr>
          <w:rFonts w:ascii="Times New Roman" w:hAnsi="Times New Roman" w:cs="Times New Roman"/>
          <w:sz w:val="28"/>
          <w:szCs w:val="28"/>
        </w:rPr>
        <w:t>Матяш</w:t>
      </w:r>
      <w:proofErr w:type="spellEnd"/>
      <w:r w:rsidRPr="00AD2DA9">
        <w:rPr>
          <w:rFonts w:ascii="Times New Roman" w:hAnsi="Times New Roman" w:cs="Times New Roman"/>
          <w:sz w:val="28"/>
          <w:szCs w:val="28"/>
        </w:rPr>
        <w:t xml:space="preserve"> Н.В.</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Одной из ключевых частей творчества является воображение, которое заключается в способности придумывать новые образы, новые решения, новые задачи.  Как показали исследования Л. С. Выготского, Е. И. Игнатьева, С. Л. Рубинштейна, Д. Б. </w:t>
      </w:r>
      <w:proofErr w:type="spellStart"/>
      <w:r w:rsidRPr="00AD2DA9">
        <w:rPr>
          <w:rFonts w:ascii="Times New Roman" w:hAnsi="Times New Roman" w:cs="Times New Roman"/>
          <w:sz w:val="28"/>
          <w:szCs w:val="28"/>
        </w:rPr>
        <w:t>Эльконина</w:t>
      </w:r>
      <w:proofErr w:type="spellEnd"/>
      <w:r w:rsidRPr="00AD2DA9">
        <w:rPr>
          <w:rFonts w:ascii="Times New Roman" w:hAnsi="Times New Roman" w:cs="Times New Roman"/>
          <w:sz w:val="28"/>
          <w:szCs w:val="28"/>
        </w:rPr>
        <w:t xml:space="preserve"> и др., воображение выступает не только предпосылкой эффективного усвоения детьми новых знаний, но и является условием творческого преобразования имеющихся у детей знаний, способствует саморазвитию личности, т. е. в значительной степени определяет эффективность учебно-воспитательной деятельности.</w:t>
      </w:r>
      <w:r w:rsidRPr="00AD2DA9">
        <w:rPr>
          <w:rFonts w:ascii="Roboto-Regular" w:hAnsi="Roboto-Regular"/>
          <w:color w:val="000000"/>
          <w:sz w:val="23"/>
          <w:szCs w:val="23"/>
          <w:shd w:val="clear" w:color="auto" w:fill="FFFFFF"/>
        </w:rPr>
        <w:t xml:space="preserve"> </w:t>
      </w:r>
      <w:r w:rsidRPr="00AD2DA9">
        <w:rPr>
          <w:rFonts w:ascii="Times New Roman" w:hAnsi="Times New Roman" w:cs="Times New Roman"/>
          <w:sz w:val="28"/>
          <w:szCs w:val="28"/>
        </w:rPr>
        <w:t xml:space="preserve">Воображение, подобно мышлению, является познавательным процессом, в котором опосредованно отражается действительность. Подобно мышлению, воображение ориентировано на создание нового знания путем переработки прошлого опыта. Помочь приобрести подобный опыт может использование в процессе обучения дидактических игр. </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Игра, наряду с учебной, это ведущая деятельность для младшего школьного возраста. Характерные особенности дидактических игр заключаются в том, что они создаются с целью обучения и воспитания детей. Однако, созданные в дидактических целях, они остаются играми. Ребенка в этих играх привлекает прежде всего игровая ситуация, а играя, он незаметно для себя решает дидактическую задачу.</w:t>
      </w:r>
    </w:p>
    <w:p w:rsidR="00F46002" w:rsidRPr="00AD2DA9" w:rsidRDefault="00F46002" w:rsidP="00F46002">
      <w:pPr>
        <w:spacing w:after="0" w:line="240" w:lineRule="auto"/>
        <w:jc w:val="both"/>
        <w:rPr>
          <w:rFonts w:ascii="Times New Roman" w:hAnsi="Times New Roman" w:cs="Times New Roman"/>
          <w:sz w:val="28"/>
          <w:szCs w:val="28"/>
        </w:rPr>
      </w:pPr>
    </w:p>
    <w:p w:rsidR="00F46002" w:rsidRPr="00AD2DA9" w:rsidRDefault="00F46002" w:rsidP="00F46002">
      <w:pPr>
        <w:spacing w:after="0" w:line="240" w:lineRule="auto"/>
        <w:rPr>
          <w:rFonts w:ascii="Times New Roman" w:hAnsi="Times New Roman" w:cs="Times New Roman"/>
          <w:b/>
          <w:sz w:val="28"/>
          <w:szCs w:val="28"/>
        </w:rPr>
      </w:pPr>
      <w:r w:rsidRPr="00AD2DA9">
        <w:rPr>
          <w:rFonts w:ascii="Times New Roman" w:hAnsi="Times New Roman" w:cs="Times New Roman"/>
          <w:b/>
          <w:sz w:val="28"/>
          <w:szCs w:val="28"/>
        </w:rPr>
        <w:t>Адресность опыта</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Опыт ориентирован на педагогов ИЗО учреждений дополнительного образования детей. Возрастной группой обучающихся при применении опыта является    младший школьник.</w:t>
      </w:r>
    </w:p>
    <w:p w:rsidR="00F46002" w:rsidRPr="00AD2DA9" w:rsidRDefault="00F46002" w:rsidP="00F46002">
      <w:pPr>
        <w:spacing w:after="0" w:line="240" w:lineRule="auto"/>
        <w:ind w:firstLine="709"/>
        <w:jc w:val="both"/>
        <w:rPr>
          <w:rFonts w:ascii="Times New Roman" w:hAnsi="Times New Roman" w:cs="Times New Roman"/>
          <w:sz w:val="28"/>
          <w:szCs w:val="28"/>
        </w:rPr>
      </w:pPr>
      <w:r w:rsidRPr="00AD2DA9">
        <w:rPr>
          <w:rFonts w:ascii="Times New Roman" w:hAnsi="Times New Roman" w:cs="Times New Roman"/>
          <w:sz w:val="28"/>
          <w:szCs w:val="28"/>
        </w:rPr>
        <w:t xml:space="preserve"> Проект можно отнести к групповым длительным проектам с открытой координацией.</w:t>
      </w:r>
    </w:p>
    <w:p w:rsidR="00F46002" w:rsidRPr="00AD2DA9" w:rsidRDefault="00F46002" w:rsidP="00F46002">
      <w:pPr>
        <w:spacing w:after="0" w:line="240" w:lineRule="auto"/>
        <w:rPr>
          <w:rFonts w:ascii="Times New Roman" w:hAnsi="Times New Roman" w:cs="Times New Roman"/>
          <w:sz w:val="28"/>
          <w:szCs w:val="28"/>
        </w:rPr>
      </w:pPr>
    </w:p>
    <w:p w:rsidR="00F46002" w:rsidRPr="00AD2DA9" w:rsidRDefault="00F46002" w:rsidP="00F46002">
      <w:pPr>
        <w:spacing w:after="0" w:line="240" w:lineRule="auto"/>
        <w:ind w:firstLine="709"/>
        <w:jc w:val="both"/>
        <w:rPr>
          <w:rFonts w:ascii="Times New Roman" w:hAnsi="Times New Roman" w:cs="Times New Roman"/>
          <w:b/>
          <w:sz w:val="28"/>
          <w:szCs w:val="28"/>
        </w:rPr>
      </w:pPr>
      <w:r w:rsidRPr="00AD2DA9">
        <w:rPr>
          <w:rFonts w:ascii="Times New Roman" w:hAnsi="Times New Roman" w:cs="Times New Roman"/>
          <w:b/>
          <w:sz w:val="28"/>
          <w:szCs w:val="28"/>
        </w:rPr>
        <w:t xml:space="preserve">Технология опыта </w:t>
      </w:r>
    </w:p>
    <w:p w:rsidR="00F46002" w:rsidRPr="00AD2DA9" w:rsidRDefault="00F46002" w:rsidP="00F46002">
      <w:pPr>
        <w:spacing w:line="240" w:lineRule="auto"/>
        <w:jc w:val="both"/>
        <w:rPr>
          <w:rFonts w:ascii="Times New Roman" w:hAnsi="Times New Roman" w:cs="Times New Roman"/>
          <w:sz w:val="28"/>
          <w:szCs w:val="28"/>
        </w:rPr>
      </w:pPr>
      <w:r w:rsidRPr="00AD2DA9">
        <w:rPr>
          <w:rFonts w:ascii="Times New Roman" w:hAnsi="Times New Roman" w:cs="Times New Roman"/>
          <w:sz w:val="28"/>
          <w:szCs w:val="28"/>
        </w:rPr>
        <w:t>Цель опыта - развитие творческих и исследовательских способностей младших школьников средствами проектной деятельности</w:t>
      </w:r>
    </w:p>
    <w:p w:rsidR="00F46002" w:rsidRPr="00AD2DA9" w:rsidRDefault="00F46002" w:rsidP="00F46002">
      <w:pPr>
        <w:spacing w:after="0" w:line="240" w:lineRule="auto"/>
        <w:ind w:firstLine="709"/>
        <w:jc w:val="both"/>
        <w:rPr>
          <w:rFonts w:ascii="Arial" w:eastAsia="Times New Roman" w:hAnsi="Arial" w:cs="Arial"/>
          <w:color w:val="000000"/>
          <w:sz w:val="21"/>
          <w:szCs w:val="21"/>
          <w:lang w:eastAsia="ru-RU"/>
        </w:rPr>
      </w:pPr>
      <w:r w:rsidRPr="00AD2DA9">
        <w:rPr>
          <w:rFonts w:ascii="Times New Roman" w:hAnsi="Times New Roman" w:cs="Times New Roman"/>
          <w:sz w:val="28"/>
          <w:szCs w:val="28"/>
        </w:rPr>
        <w:t>Задачи:</w:t>
      </w:r>
      <w:r w:rsidRPr="00AD2DA9">
        <w:rPr>
          <w:rFonts w:ascii="Arial" w:eastAsia="Times New Roman" w:hAnsi="Arial" w:cs="Arial"/>
          <w:color w:val="000000"/>
          <w:sz w:val="21"/>
          <w:szCs w:val="21"/>
          <w:lang w:eastAsia="ru-RU"/>
        </w:rPr>
        <w:t xml:space="preserve"> </w:t>
      </w:r>
    </w:p>
    <w:p w:rsidR="00F46002" w:rsidRPr="00AD2DA9" w:rsidRDefault="00F46002" w:rsidP="00F46002">
      <w:pPr>
        <w:numPr>
          <w:ilvl w:val="0"/>
          <w:numId w:val="1"/>
        </w:numPr>
        <w:spacing w:after="0" w:line="240" w:lineRule="auto"/>
        <w:contextualSpacing/>
        <w:jc w:val="both"/>
        <w:rPr>
          <w:rFonts w:ascii="Times New Roman" w:hAnsi="Times New Roman" w:cs="Times New Roman"/>
          <w:sz w:val="28"/>
          <w:szCs w:val="28"/>
        </w:rPr>
      </w:pPr>
      <w:r w:rsidRPr="00AD2DA9">
        <w:rPr>
          <w:rFonts w:ascii="Times New Roman" w:hAnsi="Times New Roman" w:cs="Times New Roman"/>
          <w:sz w:val="28"/>
          <w:szCs w:val="28"/>
        </w:rPr>
        <w:t>Развить исследовательские способности детей. Подготовить учащихся к применению на практике теоретических и практических знаний.</w:t>
      </w:r>
    </w:p>
    <w:p w:rsidR="00F46002" w:rsidRPr="00AD2DA9" w:rsidRDefault="00F46002" w:rsidP="00F46002">
      <w:pPr>
        <w:numPr>
          <w:ilvl w:val="0"/>
          <w:numId w:val="1"/>
        </w:numPr>
        <w:spacing w:after="0" w:line="240" w:lineRule="auto"/>
        <w:contextualSpacing/>
        <w:jc w:val="both"/>
        <w:rPr>
          <w:rFonts w:ascii="Times New Roman" w:hAnsi="Times New Roman" w:cs="Times New Roman"/>
          <w:sz w:val="28"/>
          <w:szCs w:val="28"/>
        </w:rPr>
      </w:pPr>
      <w:r w:rsidRPr="00AD2DA9">
        <w:rPr>
          <w:rFonts w:ascii="Times New Roman" w:hAnsi="Times New Roman" w:cs="Times New Roman"/>
          <w:sz w:val="28"/>
          <w:szCs w:val="28"/>
        </w:rPr>
        <w:t>Развить логическое мышление, умение анализировать, систематизировать и обобщать в процессе творческой работы.</w:t>
      </w:r>
    </w:p>
    <w:p w:rsidR="00F46002" w:rsidRPr="00AD2DA9" w:rsidRDefault="00F46002" w:rsidP="00F46002">
      <w:pPr>
        <w:spacing w:after="0" w:line="240" w:lineRule="auto"/>
        <w:ind w:left="709"/>
        <w:jc w:val="both"/>
        <w:rPr>
          <w:rFonts w:ascii="Times New Roman" w:hAnsi="Times New Roman" w:cs="Times New Roman"/>
          <w:sz w:val="28"/>
          <w:szCs w:val="28"/>
        </w:rPr>
      </w:pPr>
      <w:r w:rsidRPr="00AD2DA9">
        <w:rPr>
          <w:rFonts w:ascii="Times New Roman" w:hAnsi="Times New Roman" w:cs="Times New Roman"/>
          <w:sz w:val="28"/>
          <w:szCs w:val="28"/>
        </w:rPr>
        <w:t xml:space="preserve">3. Развить творческие способности учащихся (расширить арсенал используемых детьми изобразительных средств, с целью достижения наибольшей художественной выразительности). </w:t>
      </w:r>
      <w:r w:rsidRPr="00AD2DA9">
        <w:rPr>
          <w:rFonts w:ascii="Times New Roman" w:hAnsi="Times New Roman" w:cs="Times New Roman"/>
          <w:sz w:val="28"/>
          <w:szCs w:val="28"/>
          <w:highlight w:val="yellow"/>
        </w:rPr>
        <w:t xml:space="preserve"> </w:t>
      </w:r>
    </w:p>
    <w:p w:rsidR="00F46002" w:rsidRPr="00AD2DA9" w:rsidRDefault="00F46002" w:rsidP="00F46002">
      <w:pPr>
        <w:spacing w:after="0"/>
        <w:ind w:left="709"/>
        <w:jc w:val="both"/>
        <w:rPr>
          <w:rFonts w:ascii="Times New Roman" w:hAnsi="Times New Roman" w:cs="Times New Roman"/>
          <w:sz w:val="28"/>
          <w:szCs w:val="28"/>
        </w:rPr>
      </w:pPr>
      <w:r w:rsidRPr="00AD2DA9">
        <w:rPr>
          <w:rFonts w:ascii="Times New Roman" w:hAnsi="Times New Roman" w:cs="Times New Roman"/>
          <w:sz w:val="28"/>
          <w:szCs w:val="28"/>
        </w:rPr>
        <w:t>4. Формировать ряд коммуникативных умений, способствующих работе в группе (такие как: умение спрашивать, умение выражать свою точку зрения, умение договариваться).</w:t>
      </w:r>
    </w:p>
    <w:p w:rsidR="000826BB" w:rsidRPr="000826BB" w:rsidRDefault="000826BB" w:rsidP="000826BB">
      <w:pPr>
        <w:jc w:val="center"/>
        <w:rPr>
          <w:rFonts w:ascii="Times New Roman" w:hAnsi="Times New Roman" w:cs="Times New Roman"/>
          <w:sz w:val="28"/>
          <w:szCs w:val="28"/>
          <w:u w:val="single"/>
        </w:rPr>
      </w:pPr>
      <w:r w:rsidRPr="000826BB">
        <w:rPr>
          <w:rFonts w:ascii="Times New Roman" w:hAnsi="Times New Roman" w:cs="Times New Roman"/>
          <w:sz w:val="28"/>
          <w:szCs w:val="28"/>
          <w:u w:val="single"/>
        </w:rPr>
        <w:lastRenderedPageBreak/>
        <w:t>ПРОЕКТНО-ИССЛЕДОВАТЕЛЬСКАЯ ИГРА –</w:t>
      </w:r>
    </w:p>
    <w:p w:rsidR="000826BB" w:rsidRPr="000826BB" w:rsidRDefault="000826BB" w:rsidP="000826BB">
      <w:pPr>
        <w:jc w:val="center"/>
        <w:rPr>
          <w:rFonts w:ascii="Times New Roman" w:hAnsi="Times New Roman" w:cs="Times New Roman"/>
          <w:sz w:val="28"/>
          <w:szCs w:val="28"/>
          <w:u w:val="single"/>
        </w:rPr>
      </w:pPr>
      <w:r w:rsidRPr="000826BB">
        <w:rPr>
          <w:noProof/>
          <w:lang w:eastAsia="ru-RU"/>
        </w:rPr>
        <w:drawing>
          <wp:anchor distT="0" distB="0" distL="114300" distR="114300" simplePos="0" relativeHeight="251665408" behindDoc="1" locked="0" layoutInCell="1" allowOverlap="1" wp14:anchorId="0AA4BA4C" wp14:editId="6C8B9AB2">
            <wp:simplePos x="0" y="0"/>
            <wp:positionH relativeFrom="column">
              <wp:posOffset>-339725</wp:posOffset>
            </wp:positionH>
            <wp:positionV relativeFrom="paragraph">
              <wp:posOffset>347345</wp:posOffset>
            </wp:positionV>
            <wp:extent cx="2918460" cy="1463040"/>
            <wp:effectExtent l="0" t="0" r="0" b="3810"/>
            <wp:wrapTight wrapText="bothSides">
              <wp:wrapPolygon edited="0">
                <wp:start x="0" y="0"/>
                <wp:lineTo x="0" y="21375"/>
                <wp:lineTo x="21431" y="21375"/>
                <wp:lineTo x="21431" y="0"/>
                <wp:lineTo x="0" y="0"/>
              </wp:wrapPolygon>
            </wp:wrapTight>
            <wp:docPr id="30" name="Рисунок 30" descr="IMG_20190312_11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IMG_20190312_115028"/>
                    <pic:cNvPicPr>
                      <a:picLocks noChangeAspect="1" noChangeArrowheads="1"/>
                    </pic:cNvPicPr>
                  </pic:nvPicPr>
                  <pic:blipFill>
                    <a:blip r:embed="rId6" cstate="email">
                      <a:extLst>
                        <a:ext uri="{28A0092B-C50C-407E-A947-70E740481C1C}">
                          <a14:useLocalDpi xmlns:a14="http://schemas.microsoft.com/office/drawing/2010/main"/>
                        </a:ext>
                      </a:extLst>
                    </a:blip>
                    <a:srcRect/>
                    <a:stretch>
                      <a:fillRect/>
                    </a:stretch>
                  </pic:blipFill>
                  <pic:spPr bwMode="auto">
                    <a:xfrm>
                      <a:off x="0" y="0"/>
                      <a:ext cx="2918460" cy="1463040"/>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8"/>
          <w:szCs w:val="28"/>
          <w:u w:val="single"/>
        </w:rPr>
        <w:t xml:space="preserve"> ПУТЕШЕСТВИЕ ПО «КНИЖНОЙ СТРАНЕ»</w:t>
      </w:r>
    </w:p>
    <w:p w:rsidR="000826BB" w:rsidRPr="000826BB" w:rsidRDefault="000826BB" w:rsidP="000826BB">
      <w:r w:rsidRPr="000826BB">
        <w:rPr>
          <w:rFonts w:ascii="Times New Roman" w:hAnsi="Times New Roman" w:cs="Times New Roman"/>
          <w:noProof/>
          <w:sz w:val="28"/>
          <w:szCs w:val="28"/>
          <w:lang w:eastAsia="ru-RU"/>
        </w:rPr>
        <w:drawing>
          <wp:anchor distT="0" distB="0" distL="114300" distR="114300" simplePos="0" relativeHeight="251682816" behindDoc="0" locked="0" layoutInCell="1" allowOverlap="1" wp14:anchorId="42BA9B7F" wp14:editId="0BEC224B">
            <wp:simplePos x="0" y="0"/>
            <wp:positionH relativeFrom="column">
              <wp:posOffset>1203960</wp:posOffset>
            </wp:positionH>
            <wp:positionV relativeFrom="paragraph">
              <wp:posOffset>81915</wp:posOffset>
            </wp:positionV>
            <wp:extent cx="3068955" cy="6153150"/>
            <wp:effectExtent l="953" t="0" r="0" b="0"/>
            <wp:wrapThrough wrapText="bothSides">
              <wp:wrapPolygon edited="0">
                <wp:start x="21593" y="-3"/>
                <wp:lineTo x="141" y="-3"/>
                <wp:lineTo x="141" y="21530"/>
                <wp:lineTo x="21593" y="21530"/>
                <wp:lineTo x="21593" y="-3"/>
              </wp:wrapPolygon>
            </wp:wrapThrough>
            <wp:docPr id="1" name="Рисунок 1" descr="C:\Users\1\Downloads\IMG_20190319_2125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Downloads\IMG_20190319_212538.jpg"/>
                    <pic:cNvPicPr>
                      <a:picLocks noChangeAspect="1" noChangeArrowheads="1"/>
                    </pic:cNvPicPr>
                  </pic:nvPicPr>
                  <pic:blipFill rotWithShape="1">
                    <a:blip r:embed="rId7" cstate="email">
                      <a:extLst>
                        <a:ext uri="{BEBA8EAE-BF5A-486C-A8C5-ECC9F3942E4B}">
                          <a14:imgProps xmlns:a14="http://schemas.microsoft.com/office/drawing/2010/main">
                            <a14:imgLayer r:embed="rId8">
                              <a14:imgEffect>
                                <a14:sharpenSoften amount="50000"/>
                              </a14:imgEffect>
                              <a14:imgEffect>
                                <a14:brightnessContrast contrast="20000"/>
                              </a14:imgEffect>
                            </a14:imgLayer>
                          </a14:imgProps>
                        </a:ext>
                        <a:ext uri="{28A0092B-C50C-407E-A947-70E740481C1C}">
                          <a14:useLocalDpi xmlns:a14="http://schemas.microsoft.com/office/drawing/2010/main"/>
                        </a:ext>
                      </a:extLst>
                    </a:blip>
                    <a:srcRect l="14432" t="21161" r="18698" b="1170"/>
                    <a:stretch/>
                  </pic:blipFill>
                  <pic:spPr bwMode="auto">
                    <a:xfrm rot="16200000">
                      <a:off x="0" y="0"/>
                      <a:ext cx="3068955" cy="6153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826BB" w:rsidRPr="000826BB" w:rsidRDefault="000826BB" w:rsidP="000826BB">
      <w:pPr>
        <w:jc w:val="center"/>
        <w:rPr>
          <w:rFonts w:ascii="Times New Roman" w:hAnsi="Times New Roman" w:cs="Times New Roman"/>
          <w:sz w:val="28"/>
          <w:szCs w:val="28"/>
        </w:rPr>
      </w:pPr>
    </w:p>
    <w:p w:rsidR="000826BB" w:rsidRPr="000826BB" w:rsidRDefault="000826BB" w:rsidP="000826BB">
      <w:pPr>
        <w:jc w:val="center"/>
        <w:rPr>
          <w:rFonts w:ascii="Times New Roman" w:hAnsi="Times New Roman" w:cs="Times New Roman"/>
          <w:sz w:val="28"/>
          <w:szCs w:val="28"/>
        </w:rPr>
      </w:pPr>
      <w:r w:rsidRPr="000826BB">
        <w:rPr>
          <w:noProof/>
          <w:lang w:eastAsia="ru-RU"/>
        </w:rPr>
        <mc:AlternateContent>
          <mc:Choice Requires="wps">
            <w:drawing>
              <wp:anchor distT="0" distB="0" distL="114300" distR="114300" simplePos="0" relativeHeight="251666432" behindDoc="0" locked="0" layoutInCell="1" allowOverlap="1" wp14:anchorId="7CEC51D6" wp14:editId="110C8099">
                <wp:simplePos x="0" y="0"/>
                <wp:positionH relativeFrom="column">
                  <wp:posOffset>2769870</wp:posOffset>
                </wp:positionH>
                <wp:positionV relativeFrom="paragraph">
                  <wp:posOffset>280670</wp:posOffset>
                </wp:positionV>
                <wp:extent cx="1038225" cy="266700"/>
                <wp:effectExtent l="0" t="0" r="9525" b="0"/>
                <wp:wrapNone/>
                <wp:docPr id="24" name="Надпись 24"/>
                <wp:cNvGraphicFramePr/>
                <a:graphic xmlns:a="http://schemas.openxmlformats.org/drawingml/2006/main">
                  <a:graphicData uri="http://schemas.microsoft.com/office/word/2010/wordprocessingShape">
                    <wps:wsp>
                      <wps:cNvSpPr txBox="1"/>
                      <wps:spPr>
                        <a:xfrm>
                          <a:off x="0" y="0"/>
                          <a:ext cx="1038225" cy="266700"/>
                        </a:xfrm>
                        <a:prstGeom prst="rect">
                          <a:avLst/>
                        </a:prstGeom>
                        <a:solidFill>
                          <a:prstClr val="white"/>
                        </a:solidFill>
                        <a:ln>
                          <a:noFill/>
                        </a:ln>
                        <a:effectLst/>
                      </wps:spPr>
                      <wps:txbx>
                        <w:txbxContent>
                          <w:p w:rsidR="000826BB" w:rsidRDefault="000826BB" w:rsidP="000826BB">
                            <w:pPr>
                              <w:pStyle w:val="a3"/>
                              <w:jc w:val="center"/>
                              <w:rPr>
                                <w:rFonts w:ascii="Times New Roman" w:hAnsi="Times New Roman" w:cs="Times New Roman"/>
                                <w:noProof/>
                                <w:color w:val="auto"/>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EC51D6" id="_x0000_t202" coordsize="21600,21600" o:spt="202" path="m,l,21600r21600,l21600,xe">
                <v:stroke joinstyle="miter"/>
                <v:path gradientshapeok="t" o:connecttype="rect"/>
              </v:shapetype>
              <v:shape id="Надпись 24" o:spid="_x0000_s1026" type="#_x0000_t202" style="position:absolute;left:0;text-align:left;margin-left:218.1pt;margin-top:22.1pt;width:81.75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" stroked="f">
                <v:textbox inset="0,0,0,0">
                  <w:txbxContent>
                    <w:p w:rsidR="000826BB" w:rsidRDefault="000826BB" w:rsidP="000826BB">
                      <w:pPr>
                        <w:pStyle w:val="a3"/>
                        <w:jc w:val="center"/>
                        <w:rPr>
                          <w:rFonts w:ascii="Times New Roman" w:hAnsi="Times New Roman" w:cs="Times New Roman"/>
                          <w:noProof/>
                          <w:color w:val="auto"/>
                          <w:sz w:val="28"/>
                          <w:szCs w:val="28"/>
                        </w:rPr>
                      </w:pPr>
                    </w:p>
                  </w:txbxContent>
                </v:textbox>
              </v:shape>
            </w:pict>
          </mc:Fallback>
        </mc:AlternateContent>
      </w:r>
      <w:r w:rsidRPr="000826BB">
        <w:rPr>
          <w:rFonts w:ascii="Times New Roman" w:hAnsi="Times New Roman" w:cs="Times New Roman"/>
          <w:sz w:val="28"/>
          <w:szCs w:val="28"/>
        </w:rPr>
        <w:t>Карта (</w:t>
      </w:r>
      <w:r w:rsidRPr="000826BB">
        <w:rPr>
          <w:rFonts w:ascii="Times New Roman" w:hAnsi="Times New Roman" w:cs="Times New Roman"/>
          <w:i/>
          <w:sz w:val="28"/>
          <w:szCs w:val="28"/>
        </w:rPr>
        <w:t>маршрут</w:t>
      </w:r>
      <w:r w:rsidRPr="000826BB">
        <w:rPr>
          <w:rFonts w:ascii="Times New Roman" w:hAnsi="Times New Roman" w:cs="Times New Roman"/>
          <w:sz w:val="28"/>
          <w:szCs w:val="28"/>
        </w:rPr>
        <w:t>) путешествия</w:t>
      </w:r>
    </w:p>
    <w:p w:rsidR="000826BB" w:rsidRPr="000826BB" w:rsidRDefault="000826BB" w:rsidP="000826BB">
      <w:pPr>
        <w:tabs>
          <w:tab w:val="center" w:pos="4677"/>
          <w:tab w:val="left" w:pos="5670"/>
        </w:tabs>
        <w:rPr>
          <w:rFonts w:ascii="Times New Roman" w:hAnsi="Times New Roman" w:cs="Times New Roman"/>
          <w:color w:val="1F4E79" w:themeColor="accent1" w:themeShade="80"/>
          <w:sz w:val="28"/>
          <w:szCs w:val="28"/>
        </w:rPr>
      </w:pPr>
      <w:r w:rsidRPr="000826BB">
        <w:rPr>
          <w:noProof/>
          <w:lang w:eastAsia="ru-RU"/>
        </w:rPr>
        <mc:AlternateContent>
          <mc:Choice Requires="wps">
            <w:drawing>
              <wp:anchor distT="0" distB="0" distL="114300" distR="114300" simplePos="0" relativeHeight="251663360" behindDoc="0" locked="0" layoutInCell="1" allowOverlap="1" wp14:anchorId="27AE18D1" wp14:editId="5CFADC58">
                <wp:simplePos x="0" y="0"/>
                <wp:positionH relativeFrom="column">
                  <wp:posOffset>5006340</wp:posOffset>
                </wp:positionH>
                <wp:positionV relativeFrom="paragraph">
                  <wp:posOffset>82550</wp:posOffset>
                </wp:positionV>
                <wp:extent cx="1038225" cy="266700"/>
                <wp:effectExtent l="0" t="0" r="9525" b="0"/>
                <wp:wrapNone/>
                <wp:docPr id="26" name="Надпись 26"/>
                <wp:cNvGraphicFramePr/>
                <a:graphic xmlns:a="http://schemas.openxmlformats.org/drawingml/2006/main">
                  <a:graphicData uri="http://schemas.microsoft.com/office/word/2010/wordprocessingShape">
                    <wps:wsp>
                      <wps:cNvSpPr txBox="1"/>
                      <wps:spPr>
                        <a:xfrm>
                          <a:off x="0" y="0"/>
                          <a:ext cx="1038225" cy="266700"/>
                        </a:xfrm>
                        <a:prstGeom prst="rect">
                          <a:avLst/>
                        </a:prstGeom>
                        <a:solidFill>
                          <a:prstClr val="white"/>
                        </a:solidFill>
                        <a:ln>
                          <a:noFill/>
                        </a:ln>
                        <a:effectLst/>
                      </wps:spPr>
                      <wps:txbx>
                        <w:txbxContent>
                          <w:p w:rsidR="000826BB" w:rsidRDefault="000826BB" w:rsidP="000826BB">
                            <w:pPr>
                              <w:pStyle w:val="a3"/>
                              <w:jc w:val="center"/>
                              <w:rPr>
                                <w:rFonts w:ascii="Times New Roman" w:hAnsi="Times New Roman" w:cs="Times New Roman"/>
                                <w:noProof/>
                                <w:color w:val="auto"/>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AE18D1" id="Надпись 26" o:spid="_x0000_s1027" type="#_x0000_t202" style="position:absolute;margin-left:394.2pt;margin-top:6.5pt;width:81.7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" stroked="f">
                <v:textbox inset="0,0,0,0">
                  <w:txbxContent>
                    <w:p w:rsidR="000826BB" w:rsidRDefault="000826BB" w:rsidP="000826BB">
                      <w:pPr>
                        <w:pStyle w:val="a3"/>
                        <w:jc w:val="center"/>
                        <w:rPr>
                          <w:rFonts w:ascii="Times New Roman" w:hAnsi="Times New Roman" w:cs="Times New Roman"/>
                          <w:noProof/>
                          <w:color w:val="auto"/>
                          <w:sz w:val="28"/>
                          <w:szCs w:val="28"/>
                        </w:rPr>
                      </w:pPr>
                    </w:p>
                  </w:txbxContent>
                </v:textbox>
              </v:shape>
            </w:pict>
          </mc:Fallback>
        </mc:AlternateContent>
      </w:r>
      <w:r w:rsidRPr="000826BB">
        <w:rPr>
          <w:rFonts w:ascii="Times New Roman" w:hAnsi="Times New Roman" w:cs="Times New Roman"/>
          <w:color w:val="1F4E79" w:themeColor="accent1" w:themeShade="80"/>
          <w:sz w:val="28"/>
          <w:szCs w:val="28"/>
        </w:rPr>
        <w:tab/>
      </w:r>
    </w:p>
    <w:p w:rsidR="000826BB" w:rsidRPr="000826BB" w:rsidRDefault="000826BB" w:rsidP="000826BB">
      <w:pPr>
        <w:tabs>
          <w:tab w:val="center" w:pos="4677"/>
          <w:tab w:val="left" w:pos="5670"/>
        </w:tabs>
        <w:rPr>
          <w:rFonts w:ascii="Times New Roman" w:hAnsi="Times New Roman" w:cs="Times New Roman"/>
          <w:color w:val="1F4E79" w:themeColor="accent1" w:themeShade="80"/>
          <w:sz w:val="28"/>
          <w:szCs w:val="28"/>
        </w:rPr>
      </w:pPr>
    </w:p>
    <w:p w:rsidR="000826BB" w:rsidRPr="000826BB" w:rsidRDefault="000826BB" w:rsidP="000826BB">
      <w:pPr>
        <w:ind w:firstLine="709"/>
        <w:jc w:val="both"/>
        <w:rPr>
          <w:rFonts w:ascii="Times New Roman" w:hAnsi="Times New Roman" w:cs="Times New Roman"/>
          <w:sz w:val="28"/>
          <w:szCs w:val="28"/>
        </w:rPr>
      </w:pPr>
      <w:r w:rsidRPr="000826BB">
        <w:rPr>
          <w:noProof/>
          <w:lang w:eastAsia="ru-RU"/>
        </w:rPr>
        <w:drawing>
          <wp:anchor distT="0" distB="0" distL="114300" distR="114300" simplePos="0" relativeHeight="251670528" behindDoc="1" locked="0" layoutInCell="1" allowOverlap="1" wp14:anchorId="1EE414AE" wp14:editId="2EFA2297">
            <wp:simplePos x="0" y="0"/>
            <wp:positionH relativeFrom="column">
              <wp:posOffset>2921000</wp:posOffset>
            </wp:positionH>
            <wp:positionV relativeFrom="paragraph">
              <wp:posOffset>4411980</wp:posOffset>
            </wp:positionV>
            <wp:extent cx="3181985" cy="1739265"/>
            <wp:effectExtent l="0" t="0" r="0" b="0"/>
            <wp:wrapTight wrapText="bothSides">
              <wp:wrapPolygon edited="0">
                <wp:start x="0" y="0"/>
                <wp:lineTo x="0" y="21292"/>
                <wp:lineTo x="21466" y="21292"/>
                <wp:lineTo x="21466" y="0"/>
                <wp:lineTo x="0" y="0"/>
              </wp:wrapPolygon>
            </wp:wrapTight>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3181985" cy="1739265"/>
                    </a:xfrm>
                    <a:prstGeom prst="rect">
                      <a:avLst/>
                    </a:prstGeom>
                    <a:noFill/>
                  </pic:spPr>
                </pic:pic>
              </a:graphicData>
            </a:graphic>
            <wp14:sizeRelH relativeFrom="margin">
              <wp14:pctWidth>0</wp14:pctWidth>
            </wp14:sizeRelH>
            <wp14:sizeRelV relativeFrom="margin">
              <wp14:pctHeight>0</wp14:pctHeight>
            </wp14:sizeRelV>
          </wp:anchor>
        </w:drawing>
      </w:r>
      <w:r w:rsidRPr="000826BB">
        <w:rPr>
          <w:noProof/>
          <w:lang w:eastAsia="ru-RU"/>
        </w:rPr>
        <w:drawing>
          <wp:anchor distT="0" distB="0" distL="114300" distR="114300" simplePos="0" relativeHeight="251672576" behindDoc="0" locked="0" layoutInCell="1" allowOverlap="1" wp14:anchorId="4D0DCA5B" wp14:editId="2518D42F">
            <wp:simplePos x="0" y="0"/>
            <wp:positionH relativeFrom="column">
              <wp:posOffset>-349885</wp:posOffset>
            </wp:positionH>
            <wp:positionV relativeFrom="paragraph">
              <wp:posOffset>4424680</wp:posOffset>
            </wp:positionV>
            <wp:extent cx="3192780" cy="1732280"/>
            <wp:effectExtent l="0" t="0" r="7620" b="1270"/>
            <wp:wrapThrough wrapText="bothSides">
              <wp:wrapPolygon edited="0">
                <wp:start x="0" y="0"/>
                <wp:lineTo x="0" y="21378"/>
                <wp:lineTo x="21523" y="21378"/>
                <wp:lineTo x="21523" y="0"/>
                <wp:lineTo x="0" y="0"/>
              </wp:wrapPolygon>
            </wp:wrapThrough>
            <wp:docPr id="18" name="Рисунок 18" descr="IMG_20190312_11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IMG_20190312_115045"/>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3192780" cy="1732280"/>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color w:val="1F4E79" w:themeColor="accent1" w:themeShade="80"/>
          <w:sz w:val="28"/>
          <w:szCs w:val="28"/>
        </w:rPr>
        <w:t xml:space="preserve"> </w:t>
      </w:r>
      <w:r w:rsidRPr="000826BB">
        <w:rPr>
          <w:rFonts w:ascii="Times New Roman" w:hAnsi="Times New Roman" w:cs="Times New Roman"/>
          <w:sz w:val="28"/>
          <w:szCs w:val="28"/>
        </w:rPr>
        <w:t xml:space="preserve">По мере движения от городка к городку, дети стараются выяснить, что такое иллюстрация, что нужно знать, чтобы ее сделать, иметь представление, как устроена книга и как происходит процесс ее создания. При этом сведения не даются готовыми, для их приобретения каждому ребенку необходимо приложить определенные усилия. </w:t>
      </w:r>
    </w:p>
    <w:p w:rsidR="000826BB" w:rsidRPr="000826BB" w:rsidRDefault="000826BB" w:rsidP="000826BB">
      <w:pPr>
        <w:ind w:firstLine="709"/>
        <w:jc w:val="center"/>
        <w:rPr>
          <w:rFonts w:ascii="Times New Roman" w:hAnsi="Times New Roman" w:cs="Times New Roman"/>
          <w:sz w:val="28"/>
          <w:szCs w:val="28"/>
        </w:rPr>
      </w:pPr>
    </w:p>
    <w:p w:rsidR="000826BB" w:rsidRPr="000826BB" w:rsidRDefault="000826BB" w:rsidP="000826BB">
      <w:pPr>
        <w:ind w:firstLine="709"/>
        <w:jc w:val="center"/>
        <w:rPr>
          <w:rFonts w:ascii="Times New Roman" w:hAnsi="Times New Roman" w:cs="Times New Roman"/>
          <w:sz w:val="28"/>
          <w:szCs w:val="28"/>
        </w:rPr>
      </w:pPr>
      <w:r w:rsidRPr="000826BB">
        <w:rPr>
          <w:noProof/>
          <w:lang w:eastAsia="ru-RU"/>
        </w:rPr>
        <w:lastRenderedPageBreak/>
        <w:drawing>
          <wp:anchor distT="0" distB="0" distL="114300" distR="114300" simplePos="0" relativeHeight="251668480" behindDoc="0" locked="0" layoutInCell="1" allowOverlap="1" wp14:anchorId="4490E1B8" wp14:editId="05303719">
            <wp:simplePos x="0" y="0"/>
            <wp:positionH relativeFrom="column">
              <wp:posOffset>-95885</wp:posOffset>
            </wp:positionH>
            <wp:positionV relativeFrom="paragraph">
              <wp:posOffset>66675</wp:posOffset>
            </wp:positionV>
            <wp:extent cx="2458085" cy="1443355"/>
            <wp:effectExtent l="0" t="0" r="0" b="4445"/>
            <wp:wrapThrough wrapText="bothSides">
              <wp:wrapPolygon edited="0">
                <wp:start x="0" y="0"/>
                <wp:lineTo x="0" y="21381"/>
                <wp:lineTo x="21427" y="21381"/>
                <wp:lineTo x="21427" y="0"/>
                <wp:lineTo x="0" y="0"/>
              </wp:wrapPolygon>
            </wp:wrapThrough>
            <wp:docPr id="20" name="Рисунок 20" descr="IMG_20190312_11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IMG_20190312_114909"/>
                    <pic:cNvPicPr>
                      <a:picLocks noChangeAspect="1" noChangeArrowheads="1"/>
                    </pic:cNvPicPr>
                  </pic:nvPicPr>
                  <pic:blipFill>
                    <a:blip r:embed="rId11" cstate="email">
                      <a:extLst>
                        <a:ext uri="{28A0092B-C50C-407E-A947-70E740481C1C}">
                          <a14:useLocalDpi xmlns:a14="http://schemas.microsoft.com/office/drawing/2010/main"/>
                        </a:ext>
                      </a:extLst>
                    </a:blip>
                    <a:srcRect/>
                    <a:stretch>
                      <a:fillRect/>
                    </a:stretch>
                  </pic:blipFill>
                  <pic:spPr bwMode="auto">
                    <a:xfrm>
                      <a:off x="0" y="0"/>
                      <a:ext cx="2458085" cy="1443355"/>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8"/>
          <w:szCs w:val="28"/>
        </w:rPr>
        <w:t>ПЕРВЫЙ ЭТАП ИГРЫ (Исследовательский)</w:t>
      </w:r>
    </w:p>
    <w:p w:rsidR="000826BB" w:rsidRPr="000826BB" w:rsidRDefault="000826BB" w:rsidP="000826BB">
      <w:pPr>
        <w:ind w:firstLine="709"/>
        <w:jc w:val="both"/>
        <w:rPr>
          <w:rFonts w:ascii="Times New Roman" w:eastAsia="Times New Roman" w:hAnsi="Times New Roman" w:cs="Times New Roman"/>
          <w:snapToGrid w:val="0"/>
          <w:color w:val="000000"/>
          <w:w w:val="1"/>
          <w:sz w:val="2"/>
          <w:szCs w:val="2"/>
          <w:bdr w:val="none" w:sz="0" w:space="0" w:color="auto" w:frame="1"/>
          <w:shd w:val="clear" w:color="auto" w:fill="000000"/>
          <w:lang w:eastAsia="x-none" w:bidi="x-none"/>
        </w:rPr>
      </w:pPr>
      <w:r w:rsidRPr="000826BB">
        <w:rPr>
          <w:rFonts w:ascii="Times New Roman" w:hAnsi="Times New Roman" w:cs="Times New Roman"/>
          <w:sz w:val="28"/>
          <w:szCs w:val="28"/>
        </w:rPr>
        <w:t xml:space="preserve"> </w:t>
      </w:r>
    </w:p>
    <w:p w:rsidR="000826BB" w:rsidRPr="000826BB" w:rsidRDefault="000826BB" w:rsidP="000826BB">
      <w:pPr>
        <w:spacing w:after="0"/>
        <w:ind w:firstLine="709"/>
        <w:jc w:val="both"/>
        <w:rPr>
          <w:rFonts w:ascii="Times New Roman" w:hAnsi="Times New Roman" w:cs="Times New Roman"/>
          <w:i/>
          <w:sz w:val="28"/>
          <w:szCs w:val="28"/>
        </w:rPr>
      </w:pPr>
      <w:r w:rsidRPr="000826BB">
        <w:rPr>
          <w:rFonts w:ascii="Times New Roman" w:hAnsi="Times New Roman" w:cs="Times New Roman"/>
          <w:i/>
          <w:sz w:val="28"/>
          <w:szCs w:val="28"/>
        </w:rPr>
        <w:t>Городок «Иллюстрация»</w:t>
      </w:r>
    </w:p>
    <w:p w:rsidR="000826BB" w:rsidRPr="000826BB" w:rsidRDefault="000826BB" w:rsidP="000826BB">
      <w:pPr>
        <w:spacing w:after="0"/>
        <w:ind w:firstLine="709"/>
        <w:jc w:val="both"/>
        <w:rPr>
          <w:rFonts w:ascii="Times New Roman" w:hAnsi="Times New Roman" w:cs="Times New Roman"/>
          <w:sz w:val="28"/>
          <w:szCs w:val="28"/>
        </w:rPr>
      </w:pPr>
      <w:r w:rsidRPr="000826BB">
        <w:rPr>
          <w:noProof/>
          <w:lang w:eastAsia="ru-RU"/>
        </w:rPr>
        <w:drawing>
          <wp:anchor distT="0" distB="0" distL="114300" distR="114300" simplePos="0" relativeHeight="251667456" behindDoc="1" locked="0" layoutInCell="1" allowOverlap="1" wp14:anchorId="25BE7919" wp14:editId="173884B5">
            <wp:simplePos x="0" y="0"/>
            <wp:positionH relativeFrom="column">
              <wp:posOffset>4529455</wp:posOffset>
            </wp:positionH>
            <wp:positionV relativeFrom="paragraph">
              <wp:posOffset>34290</wp:posOffset>
            </wp:positionV>
            <wp:extent cx="1574165" cy="1516380"/>
            <wp:effectExtent l="0" t="0" r="6985" b="7620"/>
            <wp:wrapTight wrapText="bothSides">
              <wp:wrapPolygon edited="0">
                <wp:start x="0" y="0"/>
                <wp:lineTo x="0" y="21437"/>
                <wp:lineTo x="21434" y="21437"/>
                <wp:lineTo x="21434" y="0"/>
                <wp:lineTo x="0" y="0"/>
              </wp:wrapPolygon>
            </wp:wrapTight>
            <wp:docPr id="17" name="Рисунок 17" descr="IMG_20190312_11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IMG_20190312_114909"/>
                    <pic:cNvPicPr>
                      <a:picLocks noChangeAspect="1" noChangeArrowheads="1"/>
                    </pic:cNvPicPr>
                  </pic:nvPicPr>
                  <pic:blipFill>
                    <a:blip r:embed="rId12" cstate="email">
                      <a:extLst>
                        <a:ext uri="{28A0092B-C50C-407E-A947-70E740481C1C}">
                          <a14:useLocalDpi xmlns:a14="http://schemas.microsoft.com/office/drawing/2010/main"/>
                        </a:ext>
                      </a:extLst>
                    </a:blip>
                    <a:srcRect/>
                    <a:stretch>
                      <a:fillRect/>
                    </a:stretch>
                  </pic:blipFill>
                  <pic:spPr bwMode="auto">
                    <a:xfrm>
                      <a:off x="0" y="0"/>
                      <a:ext cx="1574165" cy="1516380"/>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8"/>
          <w:szCs w:val="28"/>
        </w:rPr>
        <w:t>Чтобы туда попасть, нужно открыть дверь. А открывается она, только если ответить на вопрос – что же это такое, иллюстрация?</w:t>
      </w:r>
    </w:p>
    <w:p w:rsidR="000826BB" w:rsidRPr="000826BB" w:rsidRDefault="000826BB" w:rsidP="000826BB">
      <w:pPr>
        <w:rPr>
          <w:rFonts w:ascii="Times New Roman" w:hAnsi="Times New Roman" w:cs="Times New Roman"/>
          <w:sz w:val="28"/>
          <w:szCs w:val="28"/>
        </w:rPr>
      </w:pPr>
      <w:r w:rsidRPr="000826BB">
        <w:rPr>
          <w:noProof/>
          <w:lang w:eastAsia="ru-RU"/>
        </w:rPr>
        <w:drawing>
          <wp:anchor distT="0" distB="0" distL="114300" distR="114300" simplePos="0" relativeHeight="251678720" behindDoc="0" locked="0" layoutInCell="1" allowOverlap="1" wp14:anchorId="6E47D850" wp14:editId="5542569E">
            <wp:simplePos x="0" y="0"/>
            <wp:positionH relativeFrom="column">
              <wp:posOffset>4202430</wp:posOffset>
            </wp:positionH>
            <wp:positionV relativeFrom="paragraph">
              <wp:posOffset>563880</wp:posOffset>
            </wp:positionV>
            <wp:extent cx="1957705" cy="1598930"/>
            <wp:effectExtent l="0" t="0" r="4445" b="1270"/>
            <wp:wrapThrough wrapText="bothSides">
              <wp:wrapPolygon edited="0">
                <wp:start x="0" y="0"/>
                <wp:lineTo x="0" y="21360"/>
                <wp:lineTo x="21439" y="21360"/>
                <wp:lineTo x="21439" y="0"/>
                <wp:lineTo x="0" y="0"/>
              </wp:wrapPolygon>
            </wp:wrapThrough>
            <wp:docPr id="16" name="Рисунок 16" descr="IMG_20190312_11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IMG_20190312_114925"/>
                    <pic:cNvPicPr>
                      <a:picLocks noChangeAspect="1" noChangeArrowheads="1"/>
                    </pic:cNvPicPr>
                  </pic:nvPicPr>
                  <pic:blipFill>
                    <a:blip r:embed="rId13" cstate="email">
                      <a:extLst>
                        <a:ext uri="{28A0092B-C50C-407E-A947-70E740481C1C}">
                          <a14:useLocalDpi xmlns:a14="http://schemas.microsoft.com/office/drawing/2010/main"/>
                        </a:ext>
                      </a:extLst>
                    </a:blip>
                    <a:srcRect/>
                    <a:stretch>
                      <a:fillRect/>
                    </a:stretch>
                  </pic:blipFill>
                  <pic:spPr bwMode="auto">
                    <a:xfrm>
                      <a:off x="0" y="0"/>
                      <a:ext cx="1957705" cy="1598930"/>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8"/>
          <w:szCs w:val="28"/>
        </w:rPr>
        <w:t>Детям предлагается   просмотреть несколько книг. Одни из них имеют много иллюстраций, другие содержат гораздо меньше изображений. Совместно с детьми педагог выясняет, чем отличаются книги. Дети читают небольшой текст, рассматривают картинки. Пробуют сделать вывод.</w:t>
      </w:r>
    </w:p>
    <w:p w:rsidR="000826BB" w:rsidRPr="000826BB" w:rsidRDefault="000826BB" w:rsidP="000826BB">
      <w:pPr>
        <w:spacing w:after="0"/>
        <w:jc w:val="both"/>
        <w:rPr>
          <w:rFonts w:ascii="Times New Roman" w:hAnsi="Times New Roman" w:cs="Times New Roman"/>
          <w:sz w:val="28"/>
          <w:szCs w:val="28"/>
        </w:rPr>
      </w:pPr>
      <w:r w:rsidRPr="000826BB">
        <w:rPr>
          <w:rFonts w:ascii="Times New Roman" w:hAnsi="Times New Roman" w:cs="Times New Roman"/>
          <w:sz w:val="28"/>
          <w:szCs w:val="28"/>
        </w:rPr>
        <w:t xml:space="preserve">Улицы городка представляют из себя некий лабиринт. Только правильно ответив на вопросы, можно найти выход из него. «Путеводителем» является книга русских сказок. </w:t>
      </w:r>
    </w:p>
    <w:p w:rsidR="000826BB" w:rsidRPr="000826BB" w:rsidRDefault="000826BB" w:rsidP="000826BB">
      <w:pPr>
        <w:spacing w:after="0"/>
        <w:ind w:firstLine="709"/>
        <w:jc w:val="both"/>
        <w:rPr>
          <w:rFonts w:ascii="Times New Roman" w:hAnsi="Times New Roman" w:cs="Times New Roman"/>
          <w:sz w:val="28"/>
          <w:szCs w:val="28"/>
        </w:rPr>
      </w:pPr>
      <w:r w:rsidRPr="000826BB">
        <w:rPr>
          <w:noProof/>
          <w:lang w:eastAsia="ru-RU"/>
        </w:rPr>
        <w:drawing>
          <wp:anchor distT="0" distB="0" distL="114300" distR="114300" simplePos="0" relativeHeight="251669504" behindDoc="0" locked="0" layoutInCell="1" allowOverlap="1" wp14:anchorId="6D01D86B" wp14:editId="7AD865B9">
            <wp:simplePos x="0" y="0"/>
            <wp:positionH relativeFrom="column">
              <wp:posOffset>53975</wp:posOffset>
            </wp:positionH>
            <wp:positionV relativeFrom="paragraph">
              <wp:posOffset>737870</wp:posOffset>
            </wp:positionV>
            <wp:extent cx="1961515" cy="1588135"/>
            <wp:effectExtent l="0" t="0" r="635" b="0"/>
            <wp:wrapThrough wrapText="bothSides">
              <wp:wrapPolygon edited="0">
                <wp:start x="0" y="0"/>
                <wp:lineTo x="0" y="21246"/>
                <wp:lineTo x="21397" y="21246"/>
                <wp:lineTo x="21397" y="0"/>
                <wp:lineTo x="0" y="0"/>
              </wp:wrapPolygon>
            </wp:wrapThrough>
            <wp:docPr id="15" name="Рисунок 15" descr="IMG_20190312_11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IMG_20190312_114925"/>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1961515" cy="1588135"/>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8"/>
          <w:szCs w:val="28"/>
        </w:rPr>
        <w:t xml:space="preserve">Первый вариант заданий - предлагается цепочка картинок-загадок. Правильными ответами будут картинки, иллюстрирующие выбранную сказку. </w:t>
      </w: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sz w:val="28"/>
          <w:szCs w:val="28"/>
        </w:rPr>
        <w:t>Продвигаясь по цепочке и отвечая на вопросы по картинкам, дети получают возможность самостоятельно сделать выводы о том, что должен знать художник, иллюстрирующий книгу (текст, исторические и географические особенности изображаемого времени и места).</w:t>
      </w:r>
    </w:p>
    <w:p w:rsidR="000826BB" w:rsidRPr="000826BB" w:rsidRDefault="000826BB" w:rsidP="000826BB">
      <w:pPr>
        <w:ind w:firstLine="567"/>
        <w:jc w:val="both"/>
        <w:rPr>
          <w:rFonts w:ascii="Times New Roman" w:hAnsi="Times New Roman" w:cs="Times New Roman"/>
          <w:sz w:val="28"/>
          <w:szCs w:val="28"/>
        </w:rPr>
      </w:pPr>
      <w:r w:rsidRPr="000826BB">
        <w:rPr>
          <w:rFonts w:ascii="Times New Roman" w:hAnsi="Times New Roman" w:cs="Times New Roman"/>
          <w:sz w:val="28"/>
          <w:szCs w:val="28"/>
        </w:rPr>
        <w:t>Следующий вариант - предлагаются изображения с определяемым сюжетом и изображения общего характера. В данном задании дети пробуют сделать вывод о том, что не каждая картинка может рассказать об описываемых в тексте событиях и как важно знать детали, характеризующие определенное произведение.</w:t>
      </w:r>
    </w:p>
    <w:p w:rsidR="000826BB" w:rsidRPr="000826BB" w:rsidRDefault="000826BB" w:rsidP="000826BB">
      <w:pPr>
        <w:spacing w:before="240" w:after="0"/>
        <w:ind w:firstLine="709"/>
        <w:jc w:val="both"/>
        <w:rPr>
          <w:rFonts w:ascii="Times New Roman" w:hAnsi="Times New Roman" w:cs="Times New Roman"/>
          <w:sz w:val="28"/>
          <w:szCs w:val="28"/>
        </w:rPr>
      </w:pPr>
      <w:r w:rsidRPr="000826BB">
        <w:rPr>
          <w:noProof/>
          <w:lang w:eastAsia="ru-RU"/>
        </w:rPr>
        <w:drawing>
          <wp:anchor distT="0" distB="0" distL="114300" distR="114300" simplePos="0" relativeHeight="251659264" behindDoc="0" locked="0" layoutInCell="1" allowOverlap="1" wp14:anchorId="5AC356ED" wp14:editId="12EAB185">
            <wp:simplePos x="0" y="0"/>
            <wp:positionH relativeFrom="column">
              <wp:posOffset>-499110</wp:posOffset>
            </wp:positionH>
            <wp:positionV relativeFrom="paragraph">
              <wp:posOffset>107315</wp:posOffset>
            </wp:positionV>
            <wp:extent cx="2141220" cy="1447165"/>
            <wp:effectExtent l="0" t="0" r="0" b="635"/>
            <wp:wrapThrough wrapText="bothSides">
              <wp:wrapPolygon edited="0">
                <wp:start x="0" y="0"/>
                <wp:lineTo x="0" y="21325"/>
                <wp:lineTo x="21331" y="21325"/>
                <wp:lineTo x="21331" y="0"/>
                <wp:lineTo x="0" y="0"/>
              </wp:wrapPolygon>
            </wp:wrapThrough>
            <wp:docPr id="14" name="Рисунок 14" descr="IMG_20190312_11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IMG_20190312_115037"/>
                    <pic:cNvPicPr>
                      <a:picLocks noChangeAspect="1" noChangeArrowheads="1"/>
                    </pic:cNvPicPr>
                  </pic:nvPicPr>
                  <pic:blipFill>
                    <a:blip r:embed="rId15" cstate="email">
                      <a:extLst>
                        <a:ext uri="{28A0092B-C50C-407E-A947-70E740481C1C}">
                          <a14:useLocalDpi xmlns:a14="http://schemas.microsoft.com/office/drawing/2010/main"/>
                        </a:ext>
                      </a:extLst>
                    </a:blip>
                    <a:srcRect/>
                    <a:stretch>
                      <a:fillRect/>
                    </a:stretch>
                  </pic:blipFill>
                  <pic:spPr bwMode="auto">
                    <a:xfrm>
                      <a:off x="0" y="0"/>
                      <a:ext cx="2141220" cy="1447165"/>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noProof/>
          <w:sz w:val="28"/>
          <w:szCs w:val="28"/>
          <w:lang w:eastAsia="ru-RU"/>
        </w:rPr>
        <w:t>Для закрепления полученных знаний проводится</w:t>
      </w:r>
      <w:r w:rsidRPr="000826BB">
        <w:rPr>
          <w:rFonts w:ascii="Times New Roman" w:hAnsi="Times New Roman" w:cs="Times New Roman"/>
          <w:sz w:val="28"/>
          <w:szCs w:val="28"/>
        </w:rPr>
        <w:t xml:space="preserve"> практическая работа. Группа делится пополам, каждая получает одно из двух одинаковых изображений (Избушка на пригорке) и задание превратить полученное изображение с помощью нарисованных персонажей/предметов в иллюстрацию к определенному произведению («Теремок», «Репка»).</w:t>
      </w:r>
    </w:p>
    <w:p w:rsidR="000826BB" w:rsidRPr="000826BB" w:rsidRDefault="000826BB" w:rsidP="000826BB">
      <w:pPr>
        <w:spacing w:before="240" w:after="0"/>
        <w:ind w:firstLine="709"/>
        <w:jc w:val="both"/>
        <w:rPr>
          <w:rFonts w:ascii="Times New Roman" w:hAnsi="Times New Roman" w:cs="Times New Roman"/>
          <w:sz w:val="28"/>
          <w:szCs w:val="28"/>
        </w:rPr>
      </w:pPr>
      <w:r w:rsidRPr="000826BB">
        <w:rPr>
          <w:noProof/>
          <w:lang w:eastAsia="ru-RU"/>
        </w:rPr>
        <w:lastRenderedPageBreak/>
        <w:drawing>
          <wp:anchor distT="0" distB="0" distL="114300" distR="114300" simplePos="0" relativeHeight="251680768" behindDoc="0" locked="0" layoutInCell="1" allowOverlap="1" wp14:anchorId="50A8F29D" wp14:editId="7C704CD2">
            <wp:simplePos x="0" y="0"/>
            <wp:positionH relativeFrom="column">
              <wp:posOffset>-23495</wp:posOffset>
            </wp:positionH>
            <wp:positionV relativeFrom="paragraph">
              <wp:posOffset>103505</wp:posOffset>
            </wp:positionV>
            <wp:extent cx="1798320" cy="1257935"/>
            <wp:effectExtent l="0" t="0" r="0" b="0"/>
            <wp:wrapThrough wrapText="bothSides">
              <wp:wrapPolygon edited="0">
                <wp:start x="0" y="0"/>
                <wp:lineTo x="0" y="21262"/>
                <wp:lineTo x="21280" y="21262"/>
                <wp:lineTo x="21280" y="0"/>
                <wp:lineTo x="0" y="0"/>
              </wp:wrapPolygon>
            </wp:wrapThrough>
            <wp:docPr id="13" name="Рисунок 13" descr="IMG_20190312_11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IMG_20190312_115037"/>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1798320" cy="1257935"/>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8"/>
          <w:szCs w:val="28"/>
        </w:rPr>
        <w:t>Преодолев все лабиринты улиц городка «Иллюстрации», выяснив, как важно знать детали текста, а также географию и историю, дети отправляются в городок «</w:t>
      </w:r>
      <w:proofErr w:type="spellStart"/>
      <w:r w:rsidRPr="000826BB">
        <w:rPr>
          <w:rFonts w:ascii="Times New Roman" w:hAnsi="Times New Roman" w:cs="Times New Roman"/>
          <w:sz w:val="28"/>
          <w:szCs w:val="28"/>
        </w:rPr>
        <w:t>Книжкино</w:t>
      </w:r>
      <w:proofErr w:type="spellEnd"/>
      <w:r w:rsidRPr="000826BB">
        <w:rPr>
          <w:rFonts w:ascii="Times New Roman" w:hAnsi="Times New Roman" w:cs="Times New Roman"/>
          <w:sz w:val="28"/>
          <w:szCs w:val="28"/>
        </w:rPr>
        <w:t>».</w:t>
      </w:r>
    </w:p>
    <w:p w:rsidR="000826BB" w:rsidRPr="000826BB" w:rsidRDefault="000826BB" w:rsidP="000826BB">
      <w:pPr>
        <w:jc w:val="center"/>
        <w:rPr>
          <w:rFonts w:ascii="Times New Roman" w:hAnsi="Times New Roman" w:cs="Times New Roman"/>
          <w:i/>
          <w:sz w:val="28"/>
          <w:szCs w:val="28"/>
        </w:rPr>
      </w:pPr>
    </w:p>
    <w:p w:rsidR="000826BB" w:rsidRPr="000826BB" w:rsidRDefault="000826BB" w:rsidP="000826BB">
      <w:pPr>
        <w:rPr>
          <w:rFonts w:ascii="Times New Roman" w:hAnsi="Times New Roman" w:cs="Times New Roman"/>
          <w:i/>
          <w:sz w:val="28"/>
          <w:szCs w:val="28"/>
        </w:rPr>
      </w:pPr>
    </w:p>
    <w:p w:rsidR="000826BB" w:rsidRPr="000826BB" w:rsidRDefault="000826BB" w:rsidP="000826BB">
      <w:pPr>
        <w:jc w:val="center"/>
        <w:rPr>
          <w:rFonts w:ascii="Times New Roman" w:hAnsi="Times New Roman" w:cs="Times New Roman"/>
          <w:i/>
          <w:sz w:val="28"/>
          <w:szCs w:val="28"/>
        </w:rPr>
      </w:pPr>
      <w:r w:rsidRPr="000826BB">
        <w:rPr>
          <w:noProof/>
          <w:lang w:eastAsia="ru-RU"/>
        </w:rPr>
        <w:drawing>
          <wp:anchor distT="0" distB="0" distL="114300" distR="114300" simplePos="0" relativeHeight="251671552" behindDoc="0" locked="0" layoutInCell="1" allowOverlap="1" wp14:anchorId="7B4001AE" wp14:editId="618D77E8">
            <wp:simplePos x="0" y="0"/>
            <wp:positionH relativeFrom="column">
              <wp:posOffset>-175260</wp:posOffset>
            </wp:positionH>
            <wp:positionV relativeFrom="paragraph">
              <wp:posOffset>876935</wp:posOffset>
            </wp:positionV>
            <wp:extent cx="2809240" cy="1704975"/>
            <wp:effectExtent l="0" t="0" r="0" b="9525"/>
            <wp:wrapThrough wrapText="bothSides">
              <wp:wrapPolygon edited="0">
                <wp:start x="0" y="0"/>
                <wp:lineTo x="0" y="21479"/>
                <wp:lineTo x="21385" y="21479"/>
                <wp:lineTo x="21385" y="0"/>
                <wp:lineTo x="0" y="0"/>
              </wp:wrapPolygon>
            </wp:wrapThrough>
            <wp:docPr id="12" name="Рисунок 12" descr="IMG_20190312_11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descr="IMG_20190312_115018"/>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2809240" cy="1704975"/>
                    </a:xfrm>
                    <a:prstGeom prst="rect">
                      <a:avLst/>
                    </a:prstGeom>
                    <a:noFill/>
                  </pic:spPr>
                </pic:pic>
              </a:graphicData>
            </a:graphic>
            <wp14:sizeRelH relativeFrom="page">
              <wp14:pctWidth>0</wp14:pctWidth>
            </wp14:sizeRelH>
            <wp14:sizeRelV relativeFrom="page">
              <wp14:pctHeight>0</wp14:pctHeight>
            </wp14:sizeRelV>
          </wp:anchor>
        </w:drawing>
      </w:r>
      <w:r w:rsidRPr="000826BB">
        <w:rPr>
          <w:rFonts w:ascii="Times New Roman" w:hAnsi="Times New Roman" w:cs="Times New Roman"/>
          <w:i/>
          <w:sz w:val="28"/>
          <w:szCs w:val="28"/>
        </w:rPr>
        <w:t>Городок «</w:t>
      </w:r>
      <w:proofErr w:type="spellStart"/>
      <w:r w:rsidRPr="000826BB">
        <w:rPr>
          <w:rFonts w:ascii="Times New Roman" w:hAnsi="Times New Roman" w:cs="Times New Roman"/>
          <w:i/>
          <w:sz w:val="28"/>
          <w:szCs w:val="28"/>
        </w:rPr>
        <w:t>Книжкино</w:t>
      </w:r>
      <w:proofErr w:type="spellEnd"/>
      <w:r w:rsidRPr="000826BB">
        <w:rPr>
          <w:rFonts w:ascii="Times New Roman" w:hAnsi="Times New Roman" w:cs="Times New Roman"/>
          <w:i/>
          <w:sz w:val="28"/>
          <w:szCs w:val="28"/>
        </w:rPr>
        <w:t>»</w:t>
      </w:r>
    </w:p>
    <w:p w:rsidR="000826BB" w:rsidRPr="000826BB" w:rsidRDefault="000826BB" w:rsidP="000826BB">
      <w:pPr>
        <w:ind w:firstLine="709"/>
        <w:jc w:val="both"/>
        <w:rPr>
          <w:rFonts w:ascii="Times New Roman" w:hAnsi="Times New Roman" w:cs="Times New Roman"/>
          <w:sz w:val="28"/>
          <w:szCs w:val="28"/>
        </w:rPr>
      </w:pPr>
      <w:r w:rsidRPr="000826BB">
        <w:rPr>
          <w:noProof/>
          <w:lang w:eastAsia="ru-RU"/>
        </w:rPr>
        <w:drawing>
          <wp:anchor distT="0" distB="0" distL="114300" distR="114300" simplePos="0" relativeHeight="251681792" behindDoc="0" locked="0" layoutInCell="1" allowOverlap="1" wp14:anchorId="0B3DD753" wp14:editId="5E7A4F09">
            <wp:simplePos x="0" y="0"/>
            <wp:positionH relativeFrom="column">
              <wp:posOffset>4862830</wp:posOffset>
            </wp:positionH>
            <wp:positionV relativeFrom="paragraph">
              <wp:posOffset>79375</wp:posOffset>
            </wp:positionV>
            <wp:extent cx="1222375" cy="1381125"/>
            <wp:effectExtent l="0" t="0" r="0" b="9525"/>
            <wp:wrapThrough wrapText="bothSides">
              <wp:wrapPolygon edited="0">
                <wp:start x="0" y="0"/>
                <wp:lineTo x="0" y="21451"/>
                <wp:lineTo x="21207" y="21451"/>
                <wp:lineTo x="21207" y="0"/>
                <wp:lineTo x="0" y="0"/>
              </wp:wrapPolygon>
            </wp:wrapThrough>
            <wp:docPr id="11" name="Рисунок 11" descr="IMG_20190312_11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IMG_20190312_114859"/>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22375" cy="1381125"/>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noProof/>
          <w:sz w:val="28"/>
          <w:szCs w:val="28"/>
          <w:lang w:eastAsia="ru-RU"/>
        </w:rPr>
        <w:t>Находясь в городке «Книжкино» дети</w:t>
      </w:r>
      <w:r w:rsidRPr="000826BB">
        <w:rPr>
          <w:rFonts w:ascii="Times New Roman" w:hAnsi="Times New Roman" w:cs="Times New Roman"/>
          <w:sz w:val="28"/>
          <w:szCs w:val="28"/>
        </w:rPr>
        <w:t xml:space="preserve"> выясняют, как вообще устроена книга. Им предлагается, пользуясь интернетом или личной библиотекой подготовить небольшие рассказы о самых интересных книгах.  После представления сообщений вместе делаем вывод – что общего во всех этих книгах и чем они отличаются. Особое внимание обращается на оформление книг.</w:t>
      </w:r>
    </w:p>
    <w:p w:rsidR="000826BB" w:rsidRPr="000826BB" w:rsidRDefault="000826BB" w:rsidP="000826BB">
      <w:pPr>
        <w:spacing w:after="0" w:line="240" w:lineRule="auto"/>
        <w:ind w:firstLine="709"/>
        <w:jc w:val="center"/>
        <w:rPr>
          <w:rFonts w:ascii="Times New Roman" w:hAnsi="Times New Roman" w:cs="Times New Roman"/>
          <w:sz w:val="28"/>
          <w:szCs w:val="28"/>
        </w:rPr>
      </w:pPr>
      <w:r w:rsidRPr="000826BB">
        <w:rPr>
          <w:rFonts w:ascii="Times New Roman" w:hAnsi="Times New Roman" w:cs="Times New Roman"/>
          <w:sz w:val="28"/>
          <w:szCs w:val="28"/>
        </w:rPr>
        <w:t>ВТОРОЙ ЭТАП ИГРЫ</w:t>
      </w:r>
    </w:p>
    <w:p w:rsidR="000826BB" w:rsidRPr="000826BB" w:rsidRDefault="000826BB" w:rsidP="000826BB">
      <w:pPr>
        <w:spacing w:after="0" w:line="240" w:lineRule="auto"/>
        <w:ind w:firstLine="709"/>
        <w:jc w:val="center"/>
        <w:rPr>
          <w:rFonts w:ascii="Times New Roman" w:hAnsi="Times New Roman" w:cs="Times New Roman"/>
          <w:sz w:val="28"/>
          <w:szCs w:val="28"/>
        </w:rPr>
      </w:pPr>
      <w:r w:rsidRPr="000826BB">
        <w:rPr>
          <w:rFonts w:ascii="Times New Roman" w:hAnsi="Times New Roman" w:cs="Times New Roman"/>
          <w:sz w:val="28"/>
          <w:szCs w:val="28"/>
        </w:rPr>
        <w:t>(Проектный. Технологический)</w:t>
      </w:r>
    </w:p>
    <w:p w:rsidR="000826BB" w:rsidRPr="000826BB" w:rsidRDefault="000826BB" w:rsidP="000826BB">
      <w:pPr>
        <w:ind w:firstLine="709"/>
        <w:jc w:val="center"/>
        <w:rPr>
          <w:rFonts w:ascii="Times New Roman" w:hAnsi="Times New Roman" w:cs="Times New Roman"/>
          <w:i/>
          <w:sz w:val="28"/>
          <w:szCs w:val="28"/>
        </w:rPr>
      </w:pPr>
      <w:r w:rsidRPr="000826BB">
        <w:rPr>
          <w:rFonts w:ascii="Times New Roman" w:hAnsi="Times New Roman" w:cs="Times New Roman"/>
          <w:i/>
          <w:sz w:val="28"/>
          <w:szCs w:val="28"/>
        </w:rPr>
        <w:t>Городок «Издательство»</w:t>
      </w:r>
    </w:p>
    <w:p w:rsidR="000826BB" w:rsidRPr="000826BB" w:rsidRDefault="000826BB" w:rsidP="000826BB">
      <w:pPr>
        <w:ind w:firstLine="709"/>
        <w:jc w:val="both"/>
        <w:rPr>
          <w:rFonts w:ascii="Times New Roman" w:hAnsi="Times New Roman" w:cs="Times New Roman"/>
          <w:sz w:val="28"/>
          <w:szCs w:val="28"/>
        </w:rPr>
      </w:pPr>
      <w:r w:rsidRPr="000826BB">
        <w:rPr>
          <w:rFonts w:ascii="Times New Roman" w:hAnsi="Times New Roman" w:cs="Times New Roman"/>
          <w:sz w:val="28"/>
          <w:szCs w:val="28"/>
        </w:rPr>
        <w:t>В данном городке детям предлагается поучаствовать в проектной деятельности. Это технологический этап игры.</w:t>
      </w:r>
    </w:p>
    <w:p w:rsidR="000826BB" w:rsidRPr="000826BB" w:rsidRDefault="000826BB" w:rsidP="000826BB">
      <w:pPr>
        <w:ind w:firstLine="709"/>
        <w:jc w:val="both"/>
        <w:rPr>
          <w:rFonts w:ascii="Times New Roman" w:hAnsi="Times New Roman" w:cs="Times New Roman"/>
          <w:sz w:val="28"/>
          <w:szCs w:val="28"/>
        </w:rPr>
      </w:pPr>
      <w:r w:rsidRPr="000826BB">
        <w:rPr>
          <w:noProof/>
          <w:lang w:eastAsia="ru-RU"/>
        </w:rPr>
        <w:drawing>
          <wp:anchor distT="0" distB="0" distL="114300" distR="114300" simplePos="0" relativeHeight="251679744" behindDoc="0" locked="0" layoutInCell="1" allowOverlap="1" wp14:anchorId="1536FBD7" wp14:editId="79682C56">
            <wp:simplePos x="0" y="0"/>
            <wp:positionH relativeFrom="column">
              <wp:posOffset>5715</wp:posOffset>
            </wp:positionH>
            <wp:positionV relativeFrom="paragraph">
              <wp:posOffset>285750</wp:posOffset>
            </wp:positionV>
            <wp:extent cx="3020060" cy="1755775"/>
            <wp:effectExtent l="0" t="0" r="8890" b="0"/>
            <wp:wrapThrough wrapText="bothSides">
              <wp:wrapPolygon edited="0">
                <wp:start x="0" y="0"/>
                <wp:lineTo x="0" y="21327"/>
                <wp:lineTo x="21527" y="21327"/>
                <wp:lineTo x="21527" y="0"/>
                <wp:lineTo x="0" y="0"/>
              </wp:wrapPolygon>
            </wp:wrapThrough>
            <wp:docPr id="7" name="Рисунок 7" descr="IMG_20190312_114859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3" descr="IMG_20190312_114859 — копия"/>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3020060" cy="1755775"/>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8"/>
          <w:szCs w:val="28"/>
        </w:rPr>
        <w:t xml:space="preserve"> Чтобы его пройти в городок, нужно создать книжку самим! Требование к созданию книги: книга по выбранному произведению, из 5 разворотов, иллюстрированная и полностью собранная). Работа организованна в </w:t>
      </w:r>
      <w:proofErr w:type="spellStart"/>
      <w:r w:rsidRPr="000826BB">
        <w:rPr>
          <w:rFonts w:ascii="Times New Roman" w:hAnsi="Times New Roman" w:cs="Times New Roman"/>
          <w:sz w:val="28"/>
          <w:szCs w:val="28"/>
        </w:rPr>
        <w:t>микрогруппах</w:t>
      </w:r>
      <w:proofErr w:type="spellEnd"/>
      <w:r w:rsidRPr="000826BB">
        <w:rPr>
          <w:rFonts w:ascii="Times New Roman" w:hAnsi="Times New Roman" w:cs="Times New Roman"/>
          <w:sz w:val="28"/>
          <w:szCs w:val="28"/>
        </w:rPr>
        <w:t xml:space="preserve">. Первоначально дети договариваются о распределении работы по «должностям». Кто будет художником-иллюстратором, кто редактором, кто будет заниматься версткой текста, кто собирать готовую книгу? </w:t>
      </w:r>
    </w:p>
    <w:p w:rsidR="000826BB" w:rsidRPr="000826BB" w:rsidRDefault="000826BB" w:rsidP="000826BB">
      <w:pPr>
        <w:spacing w:after="0"/>
        <w:ind w:firstLine="709"/>
        <w:jc w:val="both"/>
        <w:rPr>
          <w:noProof/>
          <w:lang w:eastAsia="ru-RU"/>
        </w:rPr>
      </w:pPr>
      <w:r w:rsidRPr="000826BB">
        <w:rPr>
          <w:rFonts w:ascii="Times New Roman" w:hAnsi="Times New Roman" w:cs="Times New Roman"/>
          <w:sz w:val="28"/>
          <w:szCs w:val="28"/>
        </w:rPr>
        <w:t>Выбираются те должности, которые необходимы в ходе выполнения работы:</w:t>
      </w:r>
    </w:p>
    <w:p w:rsidR="000826BB" w:rsidRPr="000826BB" w:rsidRDefault="000826BB" w:rsidP="000826BB">
      <w:pPr>
        <w:numPr>
          <w:ilvl w:val="0"/>
          <w:numId w:val="2"/>
        </w:numPr>
        <w:spacing w:after="0" w:line="276" w:lineRule="auto"/>
        <w:contextualSpacing/>
        <w:rPr>
          <w:rFonts w:ascii="Times New Roman" w:hAnsi="Times New Roman" w:cs="Times New Roman"/>
          <w:sz w:val="28"/>
          <w:szCs w:val="28"/>
        </w:rPr>
      </w:pPr>
      <w:r w:rsidRPr="000826BB">
        <w:rPr>
          <w:noProof/>
          <w:lang w:eastAsia="ru-RU"/>
        </w:rPr>
        <w:lastRenderedPageBreak/>
        <w:drawing>
          <wp:anchor distT="0" distB="0" distL="114300" distR="114300" simplePos="0" relativeHeight="251674624" behindDoc="0" locked="0" layoutInCell="1" allowOverlap="1" wp14:anchorId="2C79D927" wp14:editId="598C7506">
            <wp:simplePos x="0" y="0"/>
            <wp:positionH relativeFrom="column">
              <wp:posOffset>-96520</wp:posOffset>
            </wp:positionH>
            <wp:positionV relativeFrom="paragraph">
              <wp:posOffset>99060</wp:posOffset>
            </wp:positionV>
            <wp:extent cx="2457450" cy="2217420"/>
            <wp:effectExtent l="0" t="0" r="0" b="0"/>
            <wp:wrapThrough wrapText="bothSides">
              <wp:wrapPolygon edited="0">
                <wp:start x="0" y="0"/>
                <wp:lineTo x="0" y="21340"/>
                <wp:lineTo x="21433" y="21340"/>
                <wp:lineTo x="21433" y="0"/>
                <wp:lineTo x="0" y="0"/>
              </wp:wrapPolygon>
            </wp:wrapThrough>
            <wp:docPr id="10" name="Рисунок 10" descr="IMG_20190312_11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descr="IMG_20190312_115018"/>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457450" cy="2217420"/>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8"/>
          <w:szCs w:val="28"/>
        </w:rPr>
        <w:t>Художник-иллюстратор. (</w:t>
      </w:r>
      <w:r w:rsidRPr="000826BB">
        <w:rPr>
          <w:rFonts w:ascii="Times New Roman" w:hAnsi="Times New Roman" w:cs="Times New Roman"/>
          <w:i/>
          <w:sz w:val="28"/>
          <w:szCs w:val="28"/>
        </w:rPr>
        <w:t>Иллюстрации по выбранным сюжетам)</w:t>
      </w:r>
    </w:p>
    <w:p w:rsidR="000826BB" w:rsidRPr="000826BB" w:rsidRDefault="000826BB" w:rsidP="000826BB">
      <w:pPr>
        <w:numPr>
          <w:ilvl w:val="0"/>
          <w:numId w:val="2"/>
        </w:numPr>
        <w:spacing w:after="0" w:line="276" w:lineRule="auto"/>
        <w:contextualSpacing/>
        <w:rPr>
          <w:rFonts w:ascii="Times New Roman" w:hAnsi="Times New Roman" w:cs="Times New Roman"/>
          <w:sz w:val="28"/>
          <w:szCs w:val="28"/>
        </w:rPr>
      </w:pPr>
      <w:r w:rsidRPr="000826BB">
        <w:rPr>
          <w:rFonts w:ascii="Times New Roman" w:hAnsi="Times New Roman" w:cs="Times New Roman"/>
          <w:sz w:val="28"/>
          <w:szCs w:val="28"/>
        </w:rPr>
        <w:t>Наборщик (</w:t>
      </w:r>
      <w:r w:rsidRPr="000826BB">
        <w:rPr>
          <w:rFonts w:ascii="Times New Roman" w:hAnsi="Times New Roman" w:cs="Times New Roman"/>
          <w:i/>
          <w:sz w:val="28"/>
          <w:szCs w:val="28"/>
        </w:rPr>
        <w:t>Набор текста)</w:t>
      </w:r>
    </w:p>
    <w:p w:rsidR="000826BB" w:rsidRPr="000826BB" w:rsidRDefault="000826BB" w:rsidP="000826BB">
      <w:pPr>
        <w:numPr>
          <w:ilvl w:val="0"/>
          <w:numId w:val="2"/>
        </w:numPr>
        <w:spacing w:after="0" w:line="276" w:lineRule="auto"/>
        <w:contextualSpacing/>
        <w:rPr>
          <w:rFonts w:ascii="Times New Roman" w:hAnsi="Times New Roman" w:cs="Times New Roman"/>
          <w:sz w:val="28"/>
          <w:szCs w:val="28"/>
        </w:rPr>
      </w:pPr>
      <w:r w:rsidRPr="000826BB">
        <w:rPr>
          <w:rFonts w:ascii="Times New Roman" w:hAnsi="Times New Roman" w:cs="Times New Roman"/>
          <w:sz w:val="28"/>
          <w:szCs w:val="28"/>
        </w:rPr>
        <w:t>Верстальщик (</w:t>
      </w:r>
      <w:r w:rsidRPr="000826BB">
        <w:rPr>
          <w:rFonts w:ascii="Times New Roman" w:hAnsi="Times New Roman" w:cs="Times New Roman"/>
          <w:i/>
          <w:sz w:val="28"/>
          <w:szCs w:val="28"/>
        </w:rPr>
        <w:t>Оформление страниц)</w:t>
      </w:r>
    </w:p>
    <w:p w:rsidR="000826BB" w:rsidRPr="000826BB" w:rsidRDefault="000826BB" w:rsidP="000826BB">
      <w:pPr>
        <w:numPr>
          <w:ilvl w:val="0"/>
          <w:numId w:val="2"/>
        </w:numPr>
        <w:spacing w:after="0" w:line="276" w:lineRule="auto"/>
        <w:contextualSpacing/>
        <w:rPr>
          <w:rFonts w:ascii="Times New Roman" w:hAnsi="Times New Roman" w:cs="Times New Roman"/>
          <w:i/>
          <w:sz w:val="28"/>
          <w:szCs w:val="28"/>
        </w:rPr>
      </w:pPr>
      <w:r w:rsidRPr="000826BB">
        <w:rPr>
          <w:rFonts w:ascii="Times New Roman" w:hAnsi="Times New Roman" w:cs="Times New Roman"/>
          <w:sz w:val="28"/>
          <w:szCs w:val="28"/>
        </w:rPr>
        <w:t>Брошюровщик (</w:t>
      </w:r>
      <w:r w:rsidRPr="000826BB">
        <w:rPr>
          <w:rFonts w:ascii="Times New Roman" w:hAnsi="Times New Roman" w:cs="Times New Roman"/>
          <w:i/>
          <w:sz w:val="28"/>
          <w:szCs w:val="28"/>
        </w:rPr>
        <w:t>Сборка книги)</w:t>
      </w:r>
    </w:p>
    <w:p w:rsidR="000826BB" w:rsidRPr="000826BB" w:rsidRDefault="000826BB" w:rsidP="000826BB">
      <w:pPr>
        <w:numPr>
          <w:ilvl w:val="0"/>
          <w:numId w:val="2"/>
        </w:numPr>
        <w:spacing w:after="0" w:line="276" w:lineRule="auto"/>
        <w:contextualSpacing/>
        <w:rPr>
          <w:rFonts w:ascii="Times New Roman" w:hAnsi="Times New Roman" w:cs="Times New Roman"/>
          <w:i/>
          <w:sz w:val="28"/>
          <w:szCs w:val="28"/>
        </w:rPr>
      </w:pPr>
      <w:r w:rsidRPr="000826BB">
        <w:rPr>
          <w:rFonts w:ascii="Times New Roman" w:hAnsi="Times New Roman" w:cs="Times New Roman"/>
          <w:sz w:val="28"/>
          <w:szCs w:val="28"/>
        </w:rPr>
        <w:t>Редактор (</w:t>
      </w:r>
      <w:r w:rsidRPr="000826BB">
        <w:rPr>
          <w:rFonts w:ascii="Times New Roman" w:hAnsi="Times New Roman" w:cs="Times New Roman"/>
          <w:i/>
          <w:sz w:val="28"/>
          <w:szCs w:val="28"/>
        </w:rPr>
        <w:t>Общий контроль и ведение работ проекта)</w:t>
      </w:r>
    </w:p>
    <w:p w:rsidR="000826BB" w:rsidRPr="000826BB" w:rsidRDefault="000826BB" w:rsidP="000826BB">
      <w:pPr>
        <w:ind w:firstLine="709"/>
        <w:jc w:val="both"/>
        <w:rPr>
          <w:rFonts w:ascii="Times New Roman" w:hAnsi="Times New Roman" w:cs="Times New Roman"/>
          <w:sz w:val="28"/>
          <w:szCs w:val="28"/>
        </w:rPr>
      </w:pPr>
      <w:r w:rsidRPr="000826BB">
        <w:rPr>
          <w:rFonts w:ascii="Times New Roman" w:hAnsi="Times New Roman" w:cs="Times New Roman"/>
          <w:i/>
          <w:sz w:val="28"/>
          <w:szCs w:val="28"/>
        </w:rPr>
        <w:t xml:space="preserve">Роль педагога: </w:t>
      </w:r>
      <w:r w:rsidRPr="000826BB">
        <w:rPr>
          <w:rFonts w:ascii="Times New Roman" w:hAnsi="Times New Roman" w:cs="Times New Roman"/>
          <w:sz w:val="28"/>
          <w:szCs w:val="28"/>
        </w:rPr>
        <w:t xml:space="preserve">помочь с распределением «должностей» для более продуктивной практической работы, поскольку дети обладают разным уровнем развития навыков моделирования, </w:t>
      </w:r>
      <w:proofErr w:type="spellStart"/>
      <w:r w:rsidRPr="000826BB">
        <w:rPr>
          <w:rFonts w:ascii="Times New Roman" w:hAnsi="Times New Roman" w:cs="Times New Roman"/>
          <w:sz w:val="28"/>
          <w:szCs w:val="28"/>
        </w:rPr>
        <w:t>бумагопластики</w:t>
      </w:r>
      <w:proofErr w:type="spellEnd"/>
      <w:r w:rsidRPr="000826BB">
        <w:rPr>
          <w:rFonts w:ascii="Times New Roman" w:hAnsi="Times New Roman" w:cs="Times New Roman"/>
          <w:sz w:val="28"/>
          <w:szCs w:val="28"/>
        </w:rPr>
        <w:t xml:space="preserve">, знания компьютерных технологий и даже просто разными навыками чтения. При том, что результатом проекта должен быть некий один продукт, важно сохранить индивидуальность каждого исполнителя.  Каждый из участников должен осознавать свою роль в общем деле, нести ответственность за свою работу. </w:t>
      </w:r>
    </w:p>
    <w:p w:rsidR="000826BB" w:rsidRPr="000826BB" w:rsidRDefault="000826BB" w:rsidP="000826BB">
      <w:pPr>
        <w:ind w:firstLine="567"/>
        <w:jc w:val="both"/>
        <w:rPr>
          <w:rFonts w:ascii="Times New Roman" w:hAnsi="Times New Roman" w:cs="Times New Roman"/>
          <w:i/>
          <w:sz w:val="28"/>
          <w:szCs w:val="28"/>
        </w:rPr>
      </w:pPr>
      <w:r w:rsidRPr="000826BB">
        <w:rPr>
          <w:noProof/>
          <w:lang w:eastAsia="ru-RU"/>
        </w:rPr>
        <w:drawing>
          <wp:anchor distT="0" distB="0" distL="114300" distR="114300" simplePos="0" relativeHeight="251676672" behindDoc="0" locked="0" layoutInCell="1" allowOverlap="1" wp14:anchorId="7C72486F" wp14:editId="4751C1AF">
            <wp:simplePos x="0" y="0"/>
            <wp:positionH relativeFrom="column">
              <wp:posOffset>-41910</wp:posOffset>
            </wp:positionH>
            <wp:positionV relativeFrom="paragraph">
              <wp:posOffset>2511425</wp:posOffset>
            </wp:positionV>
            <wp:extent cx="2876550" cy="2044700"/>
            <wp:effectExtent l="0" t="0" r="0" b="0"/>
            <wp:wrapThrough wrapText="bothSides">
              <wp:wrapPolygon edited="0">
                <wp:start x="0" y="0"/>
                <wp:lineTo x="0" y="21332"/>
                <wp:lineTo x="21457" y="21332"/>
                <wp:lineTo x="21457" y="0"/>
                <wp:lineTo x="0" y="0"/>
              </wp:wrapPolygon>
            </wp:wrapThrough>
            <wp:docPr id="6" name="Рисунок 6" descr="IMG_20190312_11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IMG_20190312_114954"/>
                    <pic:cNvPicPr>
                      <a:picLocks noChangeAspect="1" noChangeArrowheads="1"/>
                    </pic:cNvPicPr>
                  </pic:nvPicPr>
                  <pic:blipFill>
                    <a:blip r:embed="rId21" cstate="email">
                      <a:extLst>
                        <a:ext uri="{28A0092B-C50C-407E-A947-70E740481C1C}">
                          <a14:useLocalDpi xmlns:a14="http://schemas.microsoft.com/office/drawing/2010/main"/>
                        </a:ext>
                      </a:extLst>
                    </a:blip>
                    <a:srcRect/>
                    <a:stretch>
                      <a:fillRect/>
                    </a:stretch>
                  </pic:blipFill>
                  <pic:spPr bwMode="auto">
                    <a:xfrm>
                      <a:off x="0" y="0"/>
                      <a:ext cx="2876550" cy="2044700"/>
                    </a:xfrm>
                    <a:prstGeom prst="rect">
                      <a:avLst/>
                    </a:prstGeom>
                    <a:noFill/>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noProof/>
          <w:sz w:val="28"/>
          <w:szCs w:val="28"/>
          <w:lang w:eastAsia="ru-RU"/>
        </w:rPr>
        <w:t>Реализуя проект,</w:t>
      </w:r>
      <w:r w:rsidRPr="000826BB">
        <w:rPr>
          <w:rFonts w:ascii="Times New Roman" w:hAnsi="Times New Roman" w:cs="Times New Roman"/>
          <w:sz w:val="28"/>
          <w:szCs w:val="28"/>
        </w:rPr>
        <w:t xml:space="preserve"> обучающиеся выбирают инструменты, оборудование и материалы. Дети выполняют необходимые технологические операции, производят создаваемый продукт</w:t>
      </w:r>
      <w:r w:rsidRPr="000826BB">
        <w:rPr>
          <w:rFonts w:ascii="Times New Roman" w:hAnsi="Times New Roman" w:cs="Times New Roman"/>
          <w:i/>
          <w:sz w:val="28"/>
          <w:szCs w:val="28"/>
        </w:rPr>
        <w:t>.</w:t>
      </w:r>
      <w:r w:rsidRPr="000826BB">
        <w:rPr>
          <w:rFonts w:ascii="Times New Roman" w:hAnsi="Times New Roman" w:cs="Times New Roman"/>
          <w:sz w:val="28"/>
          <w:szCs w:val="28"/>
        </w:rPr>
        <w:t xml:space="preserve"> При этом они учатся и взаимодействовать между собой с позиции «должностей» (так, «Иллюстраторы» по ранее распределенному тексту создают свои произведения, но уже на этапе создания эскиза они должны сотрудничать с «редактором», который может попросить исправить что-то в работе в соответствии с замыслом).</w:t>
      </w:r>
      <w:r w:rsidRPr="000826BB">
        <w:rPr>
          <w:rFonts w:ascii="Times New Roman" w:hAnsi="Times New Roman" w:cs="Times New Roman"/>
          <w:i/>
          <w:sz w:val="28"/>
          <w:szCs w:val="28"/>
        </w:rPr>
        <w:t xml:space="preserve"> </w:t>
      </w:r>
    </w:p>
    <w:p w:rsidR="000826BB" w:rsidRPr="000826BB" w:rsidRDefault="000826BB" w:rsidP="000826BB">
      <w:pPr>
        <w:ind w:firstLine="567"/>
        <w:jc w:val="both"/>
        <w:rPr>
          <w:rFonts w:ascii="Times New Roman" w:hAnsi="Times New Roman" w:cs="Times New Roman"/>
          <w:sz w:val="28"/>
          <w:szCs w:val="28"/>
        </w:rPr>
      </w:pPr>
      <w:r w:rsidRPr="000826BB">
        <w:rPr>
          <w:rFonts w:ascii="Times New Roman" w:hAnsi="Times New Roman" w:cs="Times New Roman"/>
          <w:i/>
          <w:sz w:val="28"/>
          <w:szCs w:val="28"/>
        </w:rPr>
        <w:t xml:space="preserve">Роль педагога: </w:t>
      </w:r>
      <w:r w:rsidRPr="000826BB">
        <w:rPr>
          <w:rFonts w:ascii="Times New Roman" w:hAnsi="Times New Roman" w:cs="Times New Roman"/>
          <w:sz w:val="28"/>
          <w:szCs w:val="28"/>
        </w:rPr>
        <w:t xml:space="preserve">помогать решать технические и творческие вопросы, следить за благоприятной психологической обстановкой на занятии. </w:t>
      </w: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sz w:val="28"/>
          <w:szCs w:val="28"/>
        </w:rPr>
        <w:t>Работа в проекте построена следующим образом:</w:t>
      </w: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sz w:val="28"/>
          <w:szCs w:val="28"/>
        </w:rPr>
        <w:t xml:space="preserve">- Определившись с произведением, разбиваем его на части и распределяем между обучающимися. Каждую иллюстрацию выполняют отдельные дети (художники-иллюстраторы). </w:t>
      </w: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sz w:val="28"/>
          <w:szCs w:val="28"/>
        </w:rPr>
        <w:t>- Одновременно выполняется набор текста (наборщики).</w:t>
      </w: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sz w:val="28"/>
          <w:szCs w:val="28"/>
        </w:rPr>
        <w:t>- Для того, чтобы соединить все иллюстрации в одной книге, сканируются предлагаемые детьми рисунки. Готовятся макеты страниц (верстальщики).</w:t>
      </w: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sz w:val="28"/>
          <w:szCs w:val="28"/>
        </w:rPr>
        <w:t xml:space="preserve"> Распечатываются изображения, собирается книга (брошюровщики)</w:t>
      </w:r>
    </w:p>
    <w:p w:rsidR="000826BB" w:rsidRPr="000826BB" w:rsidRDefault="000826BB" w:rsidP="000826BB">
      <w:pPr>
        <w:ind w:firstLine="709"/>
        <w:jc w:val="both"/>
        <w:rPr>
          <w:rFonts w:ascii="Times New Roman" w:hAnsi="Times New Roman" w:cs="Times New Roman"/>
          <w:sz w:val="28"/>
          <w:szCs w:val="28"/>
        </w:rPr>
      </w:pPr>
      <w:r w:rsidRPr="000826BB">
        <w:rPr>
          <w:rFonts w:ascii="Times New Roman" w:hAnsi="Times New Roman" w:cs="Times New Roman"/>
          <w:sz w:val="28"/>
          <w:szCs w:val="28"/>
        </w:rPr>
        <w:lastRenderedPageBreak/>
        <w:t xml:space="preserve">Технологический этап трудоемкий и достаточно продолжительный. В нём </w:t>
      </w:r>
      <w:r w:rsidRPr="000826BB">
        <w:rPr>
          <w:rFonts w:ascii="Times New Roman" w:hAnsi="Times New Roman" w:cs="Times New Roman"/>
          <w:i/>
          <w:sz w:val="28"/>
          <w:szCs w:val="28"/>
        </w:rPr>
        <w:t>на практике</w:t>
      </w:r>
      <w:r w:rsidRPr="000826BB">
        <w:rPr>
          <w:rFonts w:ascii="Times New Roman" w:hAnsi="Times New Roman" w:cs="Times New Roman"/>
          <w:sz w:val="28"/>
          <w:szCs w:val="28"/>
        </w:rPr>
        <w:t xml:space="preserve"> применяются знания, полученные во время </w:t>
      </w:r>
      <w:r w:rsidRPr="000826BB">
        <w:rPr>
          <w:rFonts w:ascii="Times New Roman" w:hAnsi="Times New Roman" w:cs="Times New Roman"/>
          <w:i/>
          <w:sz w:val="28"/>
          <w:szCs w:val="28"/>
        </w:rPr>
        <w:t xml:space="preserve">исследования. </w:t>
      </w:r>
      <w:r w:rsidRPr="000826BB">
        <w:rPr>
          <w:rFonts w:ascii="Times New Roman" w:hAnsi="Times New Roman" w:cs="Times New Roman"/>
          <w:sz w:val="28"/>
          <w:szCs w:val="28"/>
        </w:rPr>
        <w:t xml:space="preserve">Например, ребенку нужно прочитать и понять текст, который собирается иллюстрировать, представить время и место изображаемого события или внешний вид предмета, человека (зачастую требуется </w:t>
      </w:r>
      <w:r w:rsidRPr="000826BB">
        <w:rPr>
          <w:rFonts w:ascii="Times New Roman" w:hAnsi="Times New Roman" w:cs="Times New Roman"/>
          <w:i/>
          <w:sz w:val="28"/>
          <w:szCs w:val="28"/>
        </w:rPr>
        <w:t>еще</w:t>
      </w:r>
      <w:r w:rsidRPr="000826BB">
        <w:rPr>
          <w:rFonts w:ascii="Times New Roman" w:hAnsi="Times New Roman" w:cs="Times New Roman"/>
          <w:sz w:val="28"/>
          <w:szCs w:val="28"/>
        </w:rPr>
        <w:t xml:space="preserve"> неоднократно обратиться к различным источникам информации для получения необходимых сведений), понять, как наличие или отсутствие текста на странице влияют на выбор изображения. При этом данными знаниями должен владеть не только тот, кто выполняет роль «иллюстратора», но и «редактор», и тот, кто будет размещать текст в книге. </w:t>
      </w:r>
    </w:p>
    <w:p w:rsidR="000826BB" w:rsidRPr="000826BB" w:rsidRDefault="000826BB" w:rsidP="000826BB">
      <w:pPr>
        <w:ind w:firstLine="709"/>
        <w:jc w:val="both"/>
        <w:rPr>
          <w:rFonts w:ascii="Times New Roman" w:hAnsi="Times New Roman" w:cs="Times New Roman"/>
          <w:sz w:val="28"/>
          <w:szCs w:val="28"/>
        </w:rPr>
      </w:pPr>
      <w:r w:rsidRPr="000826BB">
        <w:rPr>
          <w:noProof/>
          <w:lang w:eastAsia="ru-RU"/>
        </w:rPr>
        <w:drawing>
          <wp:anchor distT="0" distB="0" distL="114300" distR="114300" simplePos="0" relativeHeight="251677696" behindDoc="0" locked="0" layoutInCell="1" allowOverlap="1" wp14:anchorId="26803E0D" wp14:editId="20D94CA5">
            <wp:simplePos x="0" y="0"/>
            <wp:positionH relativeFrom="column">
              <wp:posOffset>-41910</wp:posOffset>
            </wp:positionH>
            <wp:positionV relativeFrom="paragraph">
              <wp:posOffset>326390</wp:posOffset>
            </wp:positionV>
            <wp:extent cx="3152775" cy="2145030"/>
            <wp:effectExtent l="0" t="0" r="9525" b="7620"/>
            <wp:wrapThrough wrapText="bothSides">
              <wp:wrapPolygon edited="0">
                <wp:start x="0" y="0"/>
                <wp:lineTo x="0" y="21485"/>
                <wp:lineTo x="21535" y="21485"/>
                <wp:lineTo x="21535" y="0"/>
                <wp:lineTo x="0" y="0"/>
              </wp:wrapPolygon>
            </wp:wrapThrough>
            <wp:docPr id="3" name="Рисунок 3" descr="IMG_20190312_11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IMG_20190312_114954"/>
                    <pic:cNvPicPr>
                      <a:picLocks noChangeAspect="1" noChangeArrowheads="1"/>
                    </pic:cNvPicPr>
                  </pic:nvPicPr>
                  <pic:blipFill>
                    <a:blip r:embed="rId22" cstate="email">
                      <a:extLst>
                        <a:ext uri="{28A0092B-C50C-407E-A947-70E740481C1C}">
                          <a14:useLocalDpi xmlns:a14="http://schemas.microsoft.com/office/drawing/2010/main"/>
                        </a:ext>
                      </a:extLst>
                    </a:blip>
                    <a:srcRect/>
                    <a:stretch>
                      <a:fillRect/>
                    </a:stretch>
                  </pic:blipFill>
                  <pic:spPr bwMode="auto">
                    <a:xfrm>
                      <a:off x="0" y="0"/>
                      <a:ext cx="3152775" cy="2145030"/>
                    </a:xfrm>
                    <a:prstGeom prst="rect">
                      <a:avLst/>
                    </a:prstGeom>
                    <a:noFill/>
                  </pic:spPr>
                </pic:pic>
              </a:graphicData>
            </a:graphic>
            <wp14:sizeRelH relativeFrom="margin">
              <wp14:pctWidth>0</wp14:pctWidth>
            </wp14:sizeRelH>
            <wp14:sizeRelV relativeFrom="margin">
              <wp14:pctHeight>0</wp14:pctHeight>
            </wp14:sizeRelV>
          </wp:anchor>
        </w:drawing>
      </w:r>
    </w:p>
    <w:p w:rsidR="000826BB" w:rsidRPr="000826BB" w:rsidRDefault="000826BB" w:rsidP="000826BB">
      <w:pPr>
        <w:spacing w:after="0"/>
        <w:ind w:firstLine="709"/>
        <w:jc w:val="center"/>
        <w:rPr>
          <w:rFonts w:ascii="Times New Roman" w:hAnsi="Times New Roman" w:cs="Times New Roman"/>
          <w:sz w:val="28"/>
          <w:szCs w:val="28"/>
        </w:rPr>
      </w:pPr>
      <w:r w:rsidRPr="000826BB">
        <w:rPr>
          <w:rFonts w:ascii="Times New Roman" w:hAnsi="Times New Roman" w:cs="Times New Roman"/>
          <w:sz w:val="28"/>
          <w:szCs w:val="28"/>
        </w:rPr>
        <w:t>ТРЕТИЙ ЭТАП ИГРЫ</w:t>
      </w:r>
    </w:p>
    <w:p w:rsidR="000826BB" w:rsidRPr="000826BB" w:rsidRDefault="000826BB" w:rsidP="000826BB">
      <w:pPr>
        <w:spacing w:after="0"/>
        <w:ind w:firstLine="709"/>
        <w:jc w:val="center"/>
        <w:rPr>
          <w:rFonts w:ascii="Times New Roman" w:hAnsi="Times New Roman" w:cs="Times New Roman"/>
          <w:sz w:val="28"/>
          <w:szCs w:val="28"/>
        </w:rPr>
      </w:pPr>
      <w:r w:rsidRPr="000826BB">
        <w:rPr>
          <w:rFonts w:ascii="Times New Roman" w:hAnsi="Times New Roman" w:cs="Times New Roman"/>
          <w:sz w:val="28"/>
          <w:szCs w:val="28"/>
        </w:rPr>
        <w:t>(Презентационный. Результативный)</w:t>
      </w: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sz w:val="28"/>
          <w:szCs w:val="28"/>
        </w:rPr>
        <w:t xml:space="preserve"> </w:t>
      </w: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sz w:val="28"/>
          <w:szCs w:val="28"/>
        </w:rPr>
        <w:t xml:space="preserve">На третьем этапе (заключительном) оформляется работа и происходит публичная защита проекта. Для творческих проектов она может проходить в форме выставки созданных изделий. Такая выставка может сопровождаться небольшими выступлениями детей с рассказами о своем изделии, о ходе работы, сообщениями о том, что дети узнали и чему научились в ходе реализации данного проекта. </w:t>
      </w:r>
    </w:p>
    <w:p w:rsidR="000826BB" w:rsidRPr="000826BB" w:rsidRDefault="000826BB" w:rsidP="000826BB">
      <w:pPr>
        <w:ind w:firstLine="709"/>
        <w:jc w:val="both"/>
        <w:rPr>
          <w:rFonts w:ascii="Times New Roman" w:hAnsi="Times New Roman" w:cs="Times New Roman"/>
          <w:sz w:val="28"/>
          <w:szCs w:val="28"/>
        </w:rPr>
      </w:pPr>
    </w:p>
    <w:p w:rsidR="000826BB" w:rsidRPr="000826BB" w:rsidRDefault="000826BB" w:rsidP="000826BB">
      <w:pPr>
        <w:spacing w:after="0" w:line="240" w:lineRule="auto"/>
        <w:jc w:val="both"/>
        <w:rPr>
          <w:rFonts w:ascii="Times New Roman" w:hAnsi="Times New Roman" w:cs="Times New Roman"/>
          <w:sz w:val="28"/>
          <w:szCs w:val="28"/>
        </w:rPr>
      </w:pPr>
    </w:p>
    <w:p w:rsidR="000826BB" w:rsidRPr="000826BB" w:rsidRDefault="000826BB" w:rsidP="000826BB">
      <w:pPr>
        <w:spacing w:after="0" w:line="240" w:lineRule="auto"/>
        <w:rPr>
          <w:rFonts w:ascii="Times New Roman" w:hAnsi="Times New Roman" w:cs="Times New Roman"/>
          <w:sz w:val="28"/>
          <w:szCs w:val="28"/>
        </w:rPr>
      </w:pPr>
      <w:r w:rsidRPr="000826BB">
        <w:rPr>
          <w:rFonts w:ascii="Times New Roman" w:hAnsi="Times New Roman" w:cs="Times New Roman"/>
          <w:b/>
          <w:sz w:val="28"/>
          <w:szCs w:val="28"/>
        </w:rPr>
        <w:t xml:space="preserve">Результативность  </w:t>
      </w: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noProof/>
          <w:sz w:val="28"/>
          <w:szCs w:val="28"/>
          <w:lang w:eastAsia="ru-RU"/>
        </w:rPr>
        <w:drawing>
          <wp:anchor distT="0" distB="0" distL="114300" distR="114300" simplePos="0" relativeHeight="251664384" behindDoc="0" locked="0" layoutInCell="1" allowOverlap="1" wp14:anchorId="4B5E1A33" wp14:editId="74200292">
            <wp:simplePos x="0" y="0"/>
            <wp:positionH relativeFrom="column">
              <wp:posOffset>3072765</wp:posOffset>
            </wp:positionH>
            <wp:positionV relativeFrom="paragraph">
              <wp:posOffset>1138555</wp:posOffset>
            </wp:positionV>
            <wp:extent cx="1350645" cy="998220"/>
            <wp:effectExtent l="0" t="0" r="1905" b="0"/>
            <wp:wrapThrough wrapText="bothSides">
              <wp:wrapPolygon edited="0">
                <wp:start x="0" y="0"/>
                <wp:lineTo x="0" y="21023"/>
                <wp:lineTo x="21326" y="21023"/>
                <wp:lineTo x="21326" y="0"/>
                <wp:lineTo x="0" y="0"/>
              </wp:wrapPolygon>
            </wp:wrapThrough>
            <wp:docPr id="25" name="Рисунок 25" descr="C:\Users\1\Desktop\готовые работы\рождественское\3. Дейник Ал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Desktop\готовые работы\рождественское\3. Дейник Алина.jpg"/>
                    <pic:cNvPicPr>
                      <a:picLocks noChangeAspect="1" noChangeArrowheads="1"/>
                    </pic:cNvPicPr>
                  </pic:nvPicPr>
                  <pic:blipFill>
                    <a:blip r:embed="rId23" cstate="email">
                      <a:extLst>
                        <a:ext uri="{28A0092B-C50C-407E-A947-70E740481C1C}">
                          <a14:useLocalDpi xmlns:a14="http://schemas.microsoft.com/office/drawing/2010/main"/>
                        </a:ext>
                      </a:extLst>
                    </a:blip>
                    <a:srcRect/>
                    <a:stretch>
                      <a:fillRect/>
                    </a:stretch>
                  </pic:blipFill>
                  <pic:spPr bwMode="auto">
                    <a:xfrm>
                      <a:off x="0" y="0"/>
                      <a:ext cx="1350645" cy="998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0B0F9866" wp14:editId="7056302F">
            <wp:simplePos x="0" y="0"/>
            <wp:positionH relativeFrom="column">
              <wp:posOffset>4290060</wp:posOffset>
            </wp:positionH>
            <wp:positionV relativeFrom="paragraph">
              <wp:posOffset>570230</wp:posOffset>
            </wp:positionV>
            <wp:extent cx="971550" cy="1377315"/>
            <wp:effectExtent l="0" t="0" r="0" b="0"/>
            <wp:wrapThrough wrapText="bothSides">
              <wp:wrapPolygon edited="0">
                <wp:start x="0" y="0"/>
                <wp:lineTo x="0" y="21212"/>
                <wp:lineTo x="21176" y="21212"/>
                <wp:lineTo x="21176" y="0"/>
                <wp:lineTo x="0" y="0"/>
              </wp:wrapPolygon>
            </wp:wrapThrough>
            <wp:docPr id="23" name="Рисунок 23" descr="C:\Users\1\Desktop\готовые работы\рождественское\1 обложка. Абдулина 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Desktop\готовые работы\рождественское\1 обложка. Абдулина У.jpg"/>
                    <pic:cNvPicPr>
                      <a:picLocks noChangeAspect="1" noChangeArrowheads="1"/>
                    </pic:cNvPicPr>
                  </pic:nvPicPr>
                  <pic:blipFill rotWithShape="1">
                    <a:blip r:embed="rId24" cstate="email">
                      <a:extLst>
                        <a:ext uri="{28A0092B-C50C-407E-A947-70E740481C1C}">
                          <a14:useLocalDpi xmlns:a14="http://schemas.microsoft.com/office/drawing/2010/main"/>
                        </a:ext>
                      </a:extLst>
                    </a:blip>
                    <a:srcRect/>
                    <a:stretch/>
                  </pic:blipFill>
                  <pic:spPr bwMode="auto">
                    <a:xfrm>
                      <a:off x="0" y="0"/>
                      <a:ext cx="971550" cy="13773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noProof/>
          <w:sz w:val="28"/>
          <w:szCs w:val="28"/>
          <w:lang w:eastAsia="ru-RU"/>
        </w:rPr>
        <w:drawing>
          <wp:anchor distT="0" distB="0" distL="114300" distR="114300" simplePos="0" relativeHeight="251661312" behindDoc="0" locked="0" layoutInCell="1" allowOverlap="1" wp14:anchorId="35835E94" wp14:editId="0BD03600">
            <wp:simplePos x="0" y="0"/>
            <wp:positionH relativeFrom="column">
              <wp:posOffset>4958715</wp:posOffset>
            </wp:positionH>
            <wp:positionV relativeFrom="paragraph">
              <wp:posOffset>261620</wp:posOffset>
            </wp:positionV>
            <wp:extent cx="1063625" cy="1419225"/>
            <wp:effectExtent l="0" t="0" r="3175" b="9525"/>
            <wp:wrapThrough wrapText="bothSides">
              <wp:wrapPolygon edited="0">
                <wp:start x="0" y="0"/>
                <wp:lineTo x="0" y="21455"/>
                <wp:lineTo x="21278" y="21455"/>
                <wp:lineTo x="21278" y="0"/>
                <wp:lineTo x="0" y="0"/>
              </wp:wrapPolygon>
            </wp:wrapThrough>
            <wp:docPr id="22" name="Рисунок 22" descr="C:\Users\1\Documents\алтай книга\готовые\IMG_20190227_124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Documents\алтай книга\готовые\IMG_20190227_124324.jpg"/>
                    <pic:cNvPicPr>
                      <a:picLocks noChangeAspect="1" noChangeArrowheads="1"/>
                    </pic:cNvPicPr>
                  </pic:nvPicPr>
                  <pic:blipFill>
                    <a:blip r:embed="rId25" cstate="email">
                      <a:extLst>
                        <a:ext uri="{28A0092B-C50C-407E-A947-70E740481C1C}">
                          <a14:useLocalDpi xmlns:a14="http://schemas.microsoft.com/office/drawing/2010/main"/>
                        </a:ext>
                      </a:extLst>
                    </a:blip>
                    <a:srcRect/>
                    <a:stretch>
                      <a:fillRect/>
                    </a:stretch>
                  </pic:blipFill>
                  <pic:spPr bwMode="auto">
                    <a:xfrm>
                      <a:off x="0" y="0"/>
                      <a:ext cx="1063625"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8"/>
          <w:szCs w:val="28"/>
        </w:rPr>
        <w:t xml:space="preserve">Творческий проект-игра помогает сделать изучение некоторых тем более интересным для младших школьников. В примере с иллюстрацией можно отметить еще одно немаловажное обстоятельство - существование «обратной связи» — привлечение к книге через иллюстрацию. Младшие школьники отдают предпочтение красиво оформленным книгам, а тем более, если они сами участвовали в процессе создания подобного продукта. </w:t>
      </w:r>
    </w:p>
    <w:p w:rsidR="000826BB" w:rsidRPr="000826BB" w:rsidRDefault="000826BB" w:rsidP="000826BB">
      <w:pPr>
        <w:spacing w:after="0"/>
        <w:ind w:firstLine="709"/>
        <w:jc w:val="both"/>
        <w:rPr>
          <w:rFonts w:ascii="Times New Roman" w:hAnsi="Times New Roman" w:cs="Times New Roman"/>
          <w:sz w:val="28"/>
          <w:szCs w:val="28"/>
        </w:rPr>
      </w:pPr>
    </w:p>
    <w:p w:rsidR="000826BB" w:rsidRPr="000826BB" w:rsidRDefault="000826BB" w:rsidP="000826BB">
      <w:pPr>
        <w:spacing w:after="0"/>
        <w:ind w:firstLine="709"/>
        <w:jc w:val="both"/>
        <w:rPr>
          <w:rFonts w:ascii="Times New Roman" w:hAnsi="Times New Roman" w:cs="Times New Roman"/>
          <w:sz w:val="28"/>
          <w:szCs w:val="28"/>
        </w:rPr>
      </w:pPr>
      <w:r w:rsidRPr="000826BB">
        <w:rPr>
          <w:rFonts w:ascii="Times New Roman" w:hAnsi="Times New Roman" w:cs="Times New Roman"/>
          <w:sz w:val="28"/>
          <w:szCs w:val="28"/>
        </w:rPr>
        <w:t xml:space="preserve">Благодаря использованию метода проектов повышается уровень творческого развития учащихся; естественным образом происходит </w:t>
      </w:r>
      <w:r w:rsidRPr="000826BB">
        <w:rPr>
          <w:rFonts w:ascii="Times New Roman" w:hAnsi="Times New Roman" w:cs="Times New Roman"/>
          <w:sz w:val="28"/>
          <w:szCs w:val="28"/>
        </w:rPr>
        <w:lastRenderedPageBreak/>
        <w:t xml:space="preserve">соединение </w:t>
      </w:r>
      <w:r w:rsidRPr="000826BB">
        <w:rPr>
          <w:rFonts w:ascii="Times New Roman" w:hAnsi="Times New Roman" w:cs="Times New Roman"/>
          <w:i/>
          <w:sz w:val="28"/>
          <w:szCs w:val="28"/>
        </w:rPr>
        <w:t>теории</w:t>
      </w:r>
      <w:r w:rsidRPr="000826BB">
        <w:rPr>
          <w:rFonts w:ascii="Times New Roman" w:hAnsi="Times New Roman" w:cs="Times New Roman"/>
          <w:sz w:val="28"/>
          <w:szCs w:val="28"/>
        </w:rPr>
        <w:t xml:space="preserve"> и </w:t>
      </w:r>
      <w:r w:rsidRPr="000826BB">
        <w:rPr>
          <w:rFonts w:ascii="Times New Roman" w:hAnsi="Times New Roman" w:cs="Times New Roman"/>
          <w:i/>
          <w:sz w:val="28"/>
          <w:szCs w:val="28"/>
        </w:rPr>
        <w:t>практики</w:t>
      </w:r>
      <w:r w:rsidRPr="000826BB">
        <w:rPr>
          <w:rFonts w:ascii="Times New Roman" w:hAnsi="Times New Roman" w:cs="Times New Roman"/>
          <w:sz w:val="28"/>
          <w:szCs w:val="28"/>
        </w:rPr>
        <w:t>, что делает теорию более интересной и более реальной; развивается активность учащихся, которая приводит их к большей самостоятельности; укрепляется чувство социальной ответственности.  Для обучающихся становится видна связь исследования и творчества с реальной жизнью.</w:t>
      </w: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rFonts w:ascii="Times New Roman" w:hAnsi="Times New Roman" w:cs="Times New Roman"/>
          <w:sz w:val="28"/>
          <w:szCs w:val="28"/>
        </w:rPr>
        <w:t>Участие в творческих проектах предоставляет учащимся возможность использования известных знаний, умений и навыков в реальных ситуациях и предполагает расширение активности учащихся. Оно развивает способность определять ресурсы, использовать рациональные способы учебной и другой деятельности, а также дает возможность применения исследовательских методов на занятиях ИЗО. Стремление детей вновь участвовать, или приобщиться к подобному виду работы, говорит о целесообразности применения данного метода обучения, поскольку соответствует интересам самих обучающихся.</w:t>
      </w: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rFonts w:ascii="Times New Roman" w:hAnsi="Times New Roman" w:cs="Times New Roman"/>
          <w:sz w:val="28"/>
          <w:szCs w:val="28"/>
        </w:rPr>
        <w:t xml:space="preserve">Проведенные совместно с психологом МАУ ДО ЦДТ «Радуга талантов» </w:t>
      </w:r>
      <w:proofErr w:type="spellStart"/>
      <w:r w:rsidRPr="000826BB">
        <w:rPr>
          <w:rFonts w:ascii="Times New Roman" w:hAnsi="Times New Roman" w:cs="Times New Roman"/>
          <w:sz w:val="28"/>
          <w:szCs w:val="28"/>
        </w:rPr>
        <w:t>Гасиленко</w:t>
      </w:r>
      <w:proofErr w:type="spellEnd"/>
      <w:r w:rsidRPr="000826BB">
        <w:rPr>
          <w:rFonts w:ascii="Times New Roman" w:hAnsi="Times New Roman" w:cs="Times New Roman"/>
          <w:sz w:val="28"/>
          <w:szCs w:val="28"/>
        </w:rPr>
        <w:t xml:space="preserve"> К.М. диагностики показывают: </w:t>
      </w:r>
    </w:p>
    <w:p w:rsidR="000826BB" w:rsidRPr="000826BB" w:rsidRDefault="000826BB" w:rsidP="000826BB">
      <w:pPr>
        <w:spacing w:after="0" w:line="240" w:lineRule="auto"/>
        <w:ind w:firstLine="709"/>
        <w:jc w:val="both"/>
        <w:rPr>
          <w:rFonts w:ascii="Times New Roman" w:hAnsi="Times New Roman" w:cs="Times New Roman"/>
          <w:sz w:val="28"/>
          <w:szCs w:val="28"/>
        </w:rPr>
      </w:pP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rFonts w:ascii="Times New Roman" w:hAnsi="Times New Roman" w:cs="Times New Roman"/>
          <w:sz w:val="28"/>
          <w:szCs w:val="28"/>
        </w:rPr>
        <w:t xml:space="preserve">- повышение уровня эмоционального благополучия на занятиях </w:t>
      </w:r>
    </w:p>
    <w:p w:rsidR="000826BB" w:rsidRPr="000826BB" w:rsidRDefault="000826BB" w:rsidP="000826BB">
      <w:pPr>
        <w:numPr>
          <w:ilvl w:val="0"/>
          <w:numId w:val="3"/>
        </w:numPr>
        <w:spacing w:after="200" w:line="240" w:lineRule="auto"/>
        <w:contextualSpacing/>
        <w:jc w:val="both"/>
        <w:rPr>
          <w:rFonts w:ascii="Times New Roman" w:hAnsi="Times New Roman" w:cs="Times New Roman"/>
          <w:sz w:val="24"/>
          <w:szCs w:val="24"/>
        </w:rPr>
      </w:pPr>
      <w:r w:rsidRPr="000826BB">
        <w:rPr>
          <w:noProof/>
          <w:lang w:eastAsia="ru-RU"/>
        </w:rPr>
        <w:drawing>
          <wp:anchor distT="0" distB="0" distL="114300" distR="114300" simplePos="0" relativeHeight="251673600" behindDoc="1" locked="0" layoutInCell="1" allowOverlap="1" wp14:anchorId="4DB4567F" wp14:editId="1A671E54">
            <wp:simplePos x="0" y="0"/>
            <wp:positionH relativeFrom="column">
              <wp:posOffset>72390</wp:posOffset>
            </wp:positionH>
            <wp:positionV relativeFrom="paragraph">
              <wp:posOffset>133985</wp:posOffset>
            </wp:positionV>
            <wp:extent cx="3743325" cy="2552700"/>
            <wp:effectExtent l="0" t="0" r="9525" b="0"/>
            <wp:wrapTight wrapText="bothSides">
              <wp:wrapPolygon edited="0">
                <wp:start x="0" y="0"/>
                <wp:lineTo x="0" y="21439"/>
                <wp:lineTo x="21545" y="21439"/>
                <wp:lineTo x="21545" y="0"/>
                <wp:lineTo x="0" y="0"/>
              </wp:wrapPolygon>
            </wp:wrapTight>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Pr="000826BB">
        <w:rPr>
          <w:rFonts w:ascii="Times New Roman" w:hAnsi="Times New Roman" w:cs="Times New Roman"/>
          <w:sz w:val="24"/>
          <w:szCs w:val="24"/>
        </w:rPr>
        <w:t xml:space="preserve">«Оценка психологической атмосферы в коллективе» по А.Ф. </w:t>
      </w:r>
      <w:proofErr w:type="spellStart"/>
      <w:r w:rsidRPr="000826BB">
        <w:rPr>
          <w:rFonts w:ascii="Times New Roman" w:hAnsi="Times New Roman" w:cs="Times New Roman"/>
          <w:sz w:val="24"/>
          <w:szCs w:val="24"/>
        </w:rPr>
        <w:t>Фидлеру</w:t>
      </w:r>
      <w:proofErr w:type="spellEnd"/>
      <w:r w:rsidRPr="000826BB">
        <w:rPr>
          <w:rFonts w:ascii="Times New Roman" w:hAnsi="Times New Roman" w:cs="Times New Roman"/>
          <w:sz w:val="24"/>
          <w:szCs w:val="24"/>
        </w:rPr>
        <w:t>;</w:t>
      </w: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rFonts w:ascii="Times New Roman" w:hAnsi="Times New Roman" w:cs="Times New Roman"/>
          <w:sz w:val="24"/>
          <w:szCs w:val="24"/>
        </w:rPr>
        <w:t xml:space="preserve">Согласно методике А.Ф. </w:t>
      </w:r>
      <w:proofErr w:type="spellStart"/>
      <w:r w:rsidRPr="000826BB">
        <w:rPr>
          <w:rFonts w:ascii="Times New Roman" w:hAnsi="Times New Roman" w:cs="Times New Roman"/>
          <w:sz w:val="24"/>
          <w:szCs w:val="24"/>
        </w:rPr>
        <w:t>Фидлера</w:t>
      </w:r>
      <w:proofErr w:type="spellEnd"/>
      <w:r w:rsidRPr="000826BB">
        <w:rPr>
          <w:rFonts w:ascii="Times New Roman" w:hAnsi="Times New Roman" w:cs="Times New Roman"/>
          <w:sz w:val="24"/>
          <w:szCs w:val="24"/>
        </w:rPr>
        <w:t>, более высокий показатель свидетельствует о менее благоприятной атмосфере в коллективе, а меньший наоборот.</w:t>
      </w:r>
    </w:p>
    <w:p w:rsidR="000826BB" w:rsidRPr="000826BB" w:rsidRDefault="000826BB" w:rsidP="000826BB">
      <w:pPr>
        <w:spacing w:after="0" w:line="240" w:lineRule="auto"/>
        <w:ind w:firstLine="709"/>
        <w:jc w:val="both"/>
        <w:rPr>
          <w:rFonts w:ascii="Times New Roman" w:hAnsi="Times New Roman" w:cs="Times New Roman"/>
          <w:sz w:val="28"/>
          <w:szCs w:val="28"/>
        </w:rPr>
      </w:pPr>
    </w:p>
    <w:p w:rsidR="000826BB" w:rsidRPr="000826BB" w:rsidRDefault="000826BB" w:rsidP="000826BB">
      <w:pPr>
        <w:spacing w:after="0" w:line="240" w:lineRule="auto"/>
        <w:ind w:firstLine="709"/>
        <w:jc w:val="both"/>
        <w:rPr>
          <w:rFonts w:ascii="Times New Roman" w:hAnsi="Times New Roman" w:cs="Times New Roman"/>
          <w:sz w:val="28"/>
          <w:szCs w:val="28"/>
        </w:rPr>
      </w:pPr>
    </w:p>
    <w:p w:rsidR="000826BB" w:rsidRPr="000826BB" w:rsidRDefault="000826BB" w:rsidP="000826BB">
      <w:pPr>
        <w:spacing w:after="0" w:line="240" w:lineRule="auto"/>
        <w:ind w:firstLine="709"/>
        <w:jc w:val="both"/>
        <w:rPr>
          <w:rFonts w:ascii="Times New Roman" w:hAnsi="Times New Roman" w:cs="Times New Roman"/>
          <w:sz w:val="28"/>
          <w:szCs w:val="28"/>
        </w:rPr>
      </w:pPr>
    </w:p>
    <w:p w:rsidR="000826BB" w:rsidRPr="000826BB" w:rsidRDefault="000826BB" w:rsidP="000826BB">
      <w:pPr>
        <w:spacing w:after="0" w:line="240" w:lineRule="auto"/>
        <w:ind w:firstLine="709"/>
        <w:jc w:val="both"/>
        <w:rPr>
          <w:rFonts w:ascii="Times New Roman" w:hAnsi="Times New Roman" w:cs="Times New Roman"/>
          <w:sz w:val="28"/>
          <w:szCs w:val="28"/>
        </w:rPr>
      </w:pPr>
    </w:p>
    <w:p w:rsidR="000826BB" w:rsidRPr="000826BB" w:rsidRDefault="000826BB" w:rsidP="000826BB">
      <w:pPr>
        <w:spacing w:after="0" w:line="240" w:lineRule="auto"/>
        <w:jc w:val="both"/>
        <w:rPr>
          <w:rFonts w:ascii="Times New Roman" w:hAnsi="Times New Roman" w:cs="Times New Roman"/>
          <w:sz w:val="28"/>
          <w:szCs w:val="28"/>
        </w:rPr>
      </w:pPr>
    </w:p>
    <w:p w:rsidR="000826BB" w:rsidRPr="000826BB" w:rsidRDefault="000826BB" w:rsidP="000826BB">
      <w:pPr>
        <w:spacing w:after="0" w:line="240" w:lineRule="auto"/>
        <w:jc w:val="both"/>
        <w:rPr>
          <w:rFonts w:ascii="Times New Roman" w:hAnsi="Times New Roman" w:cs="Times New Roman"/>
          <w:sz w:val="28"/>
          <w:szCs w:val="28"/>
        </w:rPr>
      </w:pPr>
    </w:p>
    <w:p w:rsidR="000826BB" w:rsidRPr="000826BB" w:rsidRDefault="000826BB" w:rsidP="000826BB">
      <w:pPr>
        <w:spacing w:after="0" w:line="240" w:lineRule="auto"/>
        <w:jc w:val="both"/>
        <w:rPr>
          <w:rFonts w:ascii="Times New Roman" w:hAnsi="Times New Roman" w:cs="Times New Roman"/>
          <w:sz w:val="28"/>
          <w:szCs w:val="28"/>
        </w:rPr>
      </w:pP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rFonts w:ascii="Times New Roman" w:hAnsi="Times New Roman" w:cs="Times New Roman"/>
          <w:sz w:val="28"/>
          <w:szCs w:val="28"/>
        </w:rPr>
        <w:t>-</w:t>
      </w:r>
      <w:r w:rsidRPr="000826BB">
        <w:rPr>
          <w:rFonts w:ascii="yandex-sans" w:eastAsia="Times New Roman" w:hAnsi="yandex-sans" w:cs="Times New Roman"/>
          <w:color w:val="000000"/>
          <w:sz w:val="23"/>
          <w:szCs w:val="23"/>
          <w:lang w:eastAsia="ru-RU"/>
        </w:rPr>
        <w:t xml:space="preserve"> </w:t>
      </w:r>
      <w:r w:rsidRPr="000826BB">
        <w:rPr>
          <w:rFonts w:ascii="Times New Roman" w:hAnsi="Times New Roman" w:cs="Times New Roman"/>
          <w:sz w:val="28"/>
          <w:szCs w:val="28"/>
        </w:rPr>
        <w:t>положительную динамику уровня мотивации учения</w:t>
      </w: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noProof/>
          <w:lang w:eastAsia="ru-RU"/>
        </w:rPr>
        <w:lastRenderedPageBreak/>
        <w:drawing>
          <wp:anchor distT="0" distB="0" distL="114300" distR="114300" simplePos="0" relativeHeight="251675648" behindDoc="0" locked="0" layoutInCell="1" allowOverlap="1" wp14:anchorId="01034E57" wp14:editId="76E12091">
            <wp:simplePos x="0" y="0"/>
            <wp:positionH relativeFrom="column">
              <wp:posOffset>-3810</wp:posOffset>
            </wp:positionH>
            <wp:positionV relativeFrom="paragraph">
              <wp:posOffset>166370</wp:posOffset>
            </wp:positionV>
            <wp:extent cx="3924300" cy="2619375"/>
            <wp:effectExtent l="0" t="0" r="0" b="9525"/>
            <wp:wrapThrough wrapText="bothSides">
              <wp:wrapPolygon edited="0">
                <wp:start x="0" y="0"/>
                <wp:lineTo x="0" y="21521"/>
                <wp:lineTo x="21495" y="21521"/>
                <wp:lineTo x="21495" y="0"/>
                <wp:lineTo x="0" y="0"/>
              </wp:wrapPolygon>
            </wp:wrapThrough>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p>
    <w:p w:rsidR="000826BB" w:rsidRPr="000826BB" w:rsidRDefault="000826BB" w:rsidP="000826BB">
      <w:pPr>
        <w:numPr>
          <w:ilvl w:val="0"/>
          <w:numId w:val="3"/>
        </w:numPr>
        <w:spacing w:after="200" w:line="240" w:lineRule="auto"/>
        <w:contextualSpacing/>
        <w:jc w:val="both"/>
        <w:rPr>
          <w:rFonts w:ascii="Times New Roman" w:hAnsi="Times New Roman" w:cs="Times New Roman"/>
          <w:sz w:val="24"/>
          <w:szCs w:val="24"/>
        </w:rPr>
      </w:pPr>
      <w:r w:rsidRPr="000826BB">
        <w:rPr>
          <w:rFonts w:ascii="Times New Roman" w:hAnsi="Times New Roman" w:cs="Times New Roman"/>
          <w:sz w:val="24"/>
          <w:szCs w:val="24"/>
        </w:rPr>
        <w:t xml:space="preserve">«Диагностики направленности учебной мотивации» Т.Д. </w:t>
      </w:r>
      <w:proofErr w:type="spellStart"/>
      <w:r w:rsidRPr="000826BB">
        <w:rPr>
          <w:rFonts w:ascii="Times New Roman" w:hAnsi="Times New Roman" w:cs="Times New Roman"/>
          <w:sz w:val="24"/>
          <w:szCs w:val="24"/>
        </w:rPr>
        <w:t>Дубовицкой</w:t>
      </w:r>
      <w:proofErr w:type="spellEnd"/>
      <w:r w:rsidRPr="000826BB">
        <w:rPr>
          <w:rFonts w:ascii="Times New Roman" w:hAnsi="Times New Roman" w:cs="Times New Roman"/>
          <w:sz w:val="24"/>
          <w:szCs w:val="24"/>
        </w:rPr>
        <w:t>;</w:t>
      </w:r>
    </w:p>
    <w:p w:rsidR="000826BB" w:rsidRPr="000826BB" w:rsidRDefault="000826BB" w:rsidP="000826BB">
      <w:pPr>
        <w:ind w:left="1429"/>
        <w:contextualSpacing/>
        <w:jc w:val="both"/>
        <w:rPr>
          <w:rFonts w:ascii="Times New Roman" w:hAnsi="Times New Roman" w:cs="Times New Roman"/>
          <w:sz w:val="24"/>
          <w:szCs w:val="24"/>
        </w:rPr>
      </w:pPr>
      <w:r w:rsidRPr="000826BB">
        <w:rPr>
          <w:rFonts w:ascii="Times New Roman" w:hAnsi="Times New Roman" w:cs="Times New Roman"/>
          <w:sz w:val="24"/>
          <w:szCs w:val="24"/>
        </w:rPr>
        <w:t xml:space="preserve">      Исходя из данных, представленных в таблице, мы видим, что по итогам реализации проекта у обучающихся повысился уровень внутренней мотивации к посещению объединения и занятию творчеством и, соответственно, уменьшился уровень внешней мотивации.</w:t>
      </w:r>
    </w:p>
    <w:p w:rsidR="000826BB" w:rsidRPr="000826BB" w:rsidRDefault="000826BB" w:rsidP="000826BB">
      <w:pPr>
        <w:spacing w:after="0" w:line="240" w:lineRule="auto"/>
        <w:ind w:firstLine="709"/>
        <w:jc w:val="both"/>
        <w:rPr>
          <w:rFonts w:ascii="Times New Roman" w:hAnsi="Times New Roman" w:cs="Times New Roman"/>
          <w:sz w:val="28"/>
          <w:szCs w:val="28"/>
        </w:rPr>
      </w:pPr>
    </w:p>
    <w:p w:rsidR="000826BB" w:rsidRPr="000826BB" w:rsidRDefault="000826BB" w:rsidP="000826BB">
      <w:pPr>
        <w:spacing w:after="0" w:line="240" w:lineRule="auto"/>
        <w:ind w:firstLine="709"/>
        <w:jc w:val="both"/>
        <w:rPr>
          <w:rFonts w:ascii="Times New Roman" w:hAnsi="Times New Roman" w:cs="Times New Roman"/>
          <w:sz w:val="28"/>
          <w:szCs w:val="28"/>
        </w:rPr>
      </w:pP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rFonts w:ascii="Times New Roman" w:hAnsi="Times New Roman" w:cs="Times New Roman"/>
          <w:sz w:val="28"/>
          <w:szCs w:val="28"/>
        </w:rPr>
        <w:t>-</w:t>
      </w:r>
      <w:r w:rsidRPr="000826BB">
        <w:rPr>
          <w:rFonts w:ascii="yandex-sans" w:eastAsia="Times New Roman" w:hAnsi="yandex-sans" w:cs="Times New Roman"/>
          <w:color w:val="000000"/>
          <w:sz w:val="23"/>
          <w:szCs w:val="23"/>
          <w:lang w:eastAsia="ru-RU"/>
        </w:rPr>
        <w:t xml:space="preserve"> </w:t>
      </w:r>
      <w:r w:rsidRPr="000826BB">
        <w:rPr>
          <w:rFonts w:ascii="Times New Roman" w:hAnsi="Times New Roman" w:cs="Times New Roman"/>
          <w:sz w:val="28"/>
          <w:szCs w:val="28"/>
        </w:rPr>
        <w:t>рост уровня креативности и творческого мышления.</w:t>
      </w: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noProof/>
          <w:lang w:eastAsia="ru-RU"/>
        </w:rPr>
        <w:drawing>
          <wp:anchor distT="0" distB="0" distL="114300" distR="114300" simplePos="0" relativeHeight="251660288" behindDoc="1" locked="0" layoutInCell="1" allowOverlap="1" wp14:anchorId="35AB4706" wp14:editId="06D08939">
            <wp:simplePos x="0" y="0"/>
            <wp:positionH relativeFrom="column">
              <wp:posOffset>-3810</wp:posOffset>
            </wp:positionH>
            <wp:positionV relativeFrom="paragraph">
              <wp:posOffset>258445</wp:posOffset>
            </wp:positionV>
            <wp:extent cx="5981700" cy="2857500"/>
            <wp:effectExtent l="0" t="0" r="0" b="0"/>
            <wp:wrapTight wrapText="bothSides">
              <wp:wrapPolygon edited="0">
                <wp:start x="0" y="0"/>
                <wp:lineTo x="0" y="21456"/>
                <wp:lineTo x="21531" y="21456"/>
                <wp:lineTo x="21531" y="0"/>
                <wp:lineTo x="0" y="0"/>
              </wp:wrapPolygon>
            </wp:wrapTight>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p w:rsidR="000826BB" w:rsidRPr="000826BB" w:rsidRDefault="000826BB" w:rsidP="000826BB">
      <w:pPr>
        <w:ind w:firstLine="709"/>
        <w:jc w:val="both"/>
        <w:rPr>
          <w:rFonts w:ascii="Times New Roman" w:hAnsi="Times New Roman" w:cs="Times New Roman"/>
          <w:sz w:val="24"/>
          <w:szCs w:val="24"/>
        </w:rPr>
      </w:pPr>
      <w:r w:rsidRPr="000826BB">
        <w:rPr>
          <w:rFonts w:ascii="Times New Roman" w:hAnsi="Times New Roman" w:cs="Times New Roman"/>
          <w:sz w:val="24"/>
          <w:szCs w:val="24"/>
        </w:rPr>
        <w:t>Исходя из данных гистограммы, мы видим, что уровень невербальной креативности и творческого мышления обучающихся объедения вырос. По сравнению с началом реализации проекта, по его завершению уменьшилось количество обучающихся с уровнем креативности «меньше нормы», также выросло количество обучающихся с уровнем креативности «несколько лучше нормы» и «выше нормы», что свидетельствует о развитии творческих способностей и одаренности обучающихся.</w:t>
      </w: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rFonts w:ascii="Times New Roman" w:hAnsi="Times New Roman" w:cs="Times New Roman"/>
          <w:sz w:val="28"/>
          <w:szCs w:val="28"/>
        </w:rPr>
        <w:t xml:space="preserve">Следует отметить высокие результаты творческой активности, показателями которой является участие в творческих мероприятиях (конкурсах, выставках, конференциях), достижения и победы в этих мероприятиях. </w:t>
      </w: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rFonts w:ascii="Times New Roman" w:hAnsi="Times New Roman" w:cs="Times New Roman"/>
          <w:sz w:val="28"/>
          <w:szCs w:val="28"/>
        </w:rPr>
        <w:lastRenderedPageBreak/>
        <w:t xml:space="preserve">На основании проведенных наблюдений и диагностики, можно сделать вывод, что проектная деятельность способствует развитию творческих способностей, развивает интерес к познанию мира, уверенность в себе, коммуникативные способности, повышает мотивацию к обучению и качество знаний. Пройдя цепочку участия в творческом проекте, ребёнок становится гораздо более уверенным в своих силах, у него исчезает страх перед неизвестными ранее делами, страх перед недостатком знаний. Младшие школьники наглядно видят практическое применение своих теоретических знаний, понимают, как много, оказывается, они еще не знают и не умеют, как много им ещё предстоит постичь. </w:t>
      </w:r>
    </w:p>
    <w:p w:rsidR="000826BB" w:rsidRPr="000826BB" w:rsidRDefault="000826BB" w:rsidP="000826BB">
      <w:pPr>
        <w:spacing w:after="0" w:line="240" w:lineRule="auto"/>
        <w:ind w:firstLine="709"/>
        <w:jc w:val="both"/>
        <w:rPr>
          <w:rFonts w:ascii="Times New Roman" w:hAnsi="Times New Roman" w:cs="Times New Roman"/>
          <w:sz w:val="28"/>
          <w:szCs w:val="28"/>
        </w:rPr>
      </w:pPr>
      <w:r w:rsidRPr="000826BB">
        <w:rPr>
          <w:rFonts w:ascii="Times New Roman" w:hAnsi="Times New Roman" w:cs="Times New Roman"/>
          <w:sz w:val="28"/>
          <w:szCs w:val="28"/>
        </w:rPr>
        <w:t>Проектное обучение помогает сформировать так называемый проектировочный стиль мышления, который соединяет в единую систему теоретические и практические составляющие деятельности человека, позволяет раскрыть, развить, реализовать творческий потенциал личности ребенка, лучше и быстрее овладеть основами коммуникации и рефлексии.</w:t>
      </w:r>
    </w:p>
    <w:p w:rsidR="000826BB" w:rsidRPr="000826BB" w:rsidRDefault="000826BB" w:rsidP="000826BB">
      <w:pPr>
        <w:rPr>
          <w:rFonts w:ascii="Times New Roman" w:hAnsi="Times New Roman" w:cs="Times New Roman"/>
          <w:sz w:val="28"/>
          <w:szCs w:val="28"/>
        </w:rPr>
      </w:pPr>
      <w:r w:rsidRPr="000826BB">
        <w:rPr>
          <w:rFonts w:ascii="Times New Roman" w:hAnsi="Times New Roman" w:cs="Times New Roman"/>
          <w:sz w:val="28"/>
          <w:szCs w:val="28"/>
        </w:rPr>
        <w:br w:type="page"/>
      </w:r>
    </w:p>
    <w:p w:rsidR="003459B4" w:rsidRPr="003459B4" w:rsidRDefault="003459B4" w:rsidP="003459B4">
      <w:pPr>
        <w:spacing w:after="0" w:line="240" w:lineRule="auto"/>
        <w:ind w:firstLine="709"/>
        <w:jc w:val="both"/>
        <w:rPr>
          <w:rFonts w:ascii="Times New Roman" w:hAnsi="Times New Roman" w:cs="Times New Roman"/>
          <w:b/>
          <w:sz w:val="28"/>
          <w:szCs w:val="28"/>
        </w:rPr>
      </w:pPr>
      <w:r w:rsidRPr="003459B4">
        <w:rPr>
          <w:rFonts w:ascii="Times New Roman" w:hAnsi="Times New Roman" w:cs="Times New Roman"/>
          <w:b/>
          <w:sz w:val="28"/>
          <w:szCs w:val="28"/>
        </w:rPr>
        <w:lastRenderedPageBreak/>
        <w:t>Список используемой литературы</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Артемова, Т.Н. Иллюстрация в библиотечной работе с читателями младшего школьного возраста. М.: МГИК, 1989.</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Беленькая, Л.И. Ребенок и книга. - М, 1996</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proofErr w:type="spellStart"/>
      <w:r w:rsidRPr="003459B4">
        <w:rPr>
          <w:rFonts w:ascii="Times New Roman" w:hAnsi="Times New Roman" w:cs="Times New Roman"/>
          <w:sz w:val="28"/>
          <w:szCs w:val="28"/>
        </w:rPr>
        <w:t>Божович</w:t>
      </w:r>
      <w:proofErr w:type="spellEnd"/>
      <w:r w:rsidRPr="003459B4">
        <w:rPr>
          <w:rFonts w:ascii="Times New Roman" w:hAnsi="Times New Roman" w:cs="Times New Roman"/>
          <w:sz w:val="28"/>
          <w:szCs w:val="28"/>
        </w:rPr>
        <w:t>, Л.И. Личность и ее формирование в детском возрасте.: Просвещение, 1968.</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Бычков А.В. Метод проектов в современной школе. – М., 2000.</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Бычков, М. «Однажды я родился хорошим мальчиком» или как возникают картинки. Библиотечное дело. 2008.</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Выготский, Л.С. Воображение и творчество в детском возрасте. СПб.: Союз, 1997.</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Горяев, В.Н. Какой надлежит быть русалке? Детская литература. 1971. - № 12</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Демосфенова, Г.Л. Как иллюстрируется книга. М.: Изд. Акад. художеств СССР, 1961.</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proofErr w:type="spellStart"/>
      <w:r w:rsidRPr="003459B4">
        <w:rPr>
          <w:rFonts w:ascii="Times New Roman" w:hAnsi="Times New Roman" w:cs="Times New Roman"/>
          <w:sz w:val="28"/>
          <w:szCs w:val="28"/>
        </w:rPr>
        <w:t>Добкин</w:t>
      </w:r>
      <w:proofErr w:type="spellEnd"/>
      <w:r w:rsidRPr="003459B4">
        <w:rPr>
          <w:rFonts w:ascii="Times New Roman" w:hAnsi="Times New Roman" w:cs="Times New Roman"/>
          <w:sz w:val="28"/>
          <w:szCs w:val="28"/>
        </w:rPr>
        <w:t xml:space="preserve"> С. Ф. Редактору и автору об оформлении книги. — </w:t>
      </w:r>
      <w:proofErr w:type="gramStart"/>
      <w:r w:rsidRPr="003459B4">
        <w:rPr>
          <w:rFonts w:ascii="Times New Roman" w:hAnsi="Times New Roman" w:cs="Times New Roman"/>
          <w:sz w:val="28"/>
          <w:szCs w:val="28"/>
        </w:rPr>
        <w:t>М. :</w:t>
      </w:r>
      <w:proofErr w:type="gramEnd"/>
      <w:r w:rsidRPr="003459B4">
        <w:rPr>
          <w:rFonts w:ascii="Times New Roman" w:hAnsi="Times New Roman" w:cs="Times New Roman"/>
          <w:sz w:val="28"/>
          <w:szCs w:val="28"/>
        </w:rPr>
        <w:t xml:space="preserve"> Книга, 1982</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proofErr w:type="spellStart"/>
      <w:r w:rsidRPr="003459B4">
        <w:rPr>
          <w:rFonts w:ascii="Times New Roman" w:hAnsi="Times New Roman" w:cs="Times New Roman"/>
          <w:sz w:val="28"/>
          <w:szCs w:val="28"/>
        </w:rPr>
        <w:t>Езикеева</w:t>
      </w:r>
      <w:proofErr w:type="spellEnd"/>
      <w:r w:rsidRPr="003459B4">
        <w:rPr>
          <w:rFonts w:ascii="Times New Roman" w:hAnsi="Times New Roman" w:cs="Times New Roman"/>
          <w:sz w:val="28"/>
          <w:szCs w:val="28"/>
        </w:rPr>
        <w:t xml:space="preserve"> В.А. Содержание и методы обучения изобразительной деятельности детей 4-7 лет: Эстетическое воспитание в детском саду. - М.: Просвещение, 1995.</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Жукова, А. Ребенок и книга с картинками. Эстетика и пути творчества. М., 1977.</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Заварова А.В. Об иллюстрации детской книги.2008.</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proofErr w:type="spellStart"/>
      <w:r w:rsidRPr="003459B4">
        <w:rPr>
          <w:rFonts w:ascii="Times New Roman" w:hAnsi="Times New Roman" w:cs="Times New Roman"/>
          <w:sz w:val="28"/>
          <w:szCs w:val="28"/>
        </w:rPr>
        <w:t>Кабачек</w:t>
      </w:r>
      <w:proofErr w:type="spellEnd"/>
      <w:r w:rsidRPr="003459B4">
        <w:rPr>
          <w:rFonts w:ascii="Times New Roman" w:hAnsi="Times New Roman" w:cs="Times New Roman"/>
          <w:sz w:val="28"/>
          <w:szCs w:val="28"/>
        </w:rPr>
        <w:t>, О. Пожелания художникам, или что ценят дети в книжной графике. Детская литература. 1992. - № 11-12. -С. 48-51</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Котова, И. О некоторых особенностях восприятия иллюстраций младшими школьниками. Дошкольное воспитание. -</w:t>
      </w:r>
      <w:proofErr w:type="gramStart"/>
      <w:r w:rsidRPr="003459B4">
        <w:rPr>
          <w:rFonts w:ascii="Times New Roman" w:hAnsi="Times New Roman" w:cs="Times New Roman"/>
          <w:sz w:val="28"/>
          <w:szCs w:val="28"/>
        </w:rPr>
        <w:t>1973.-</w:t>
      </w:r>
      <w:proofErr w:type="gramEnd"/>
      <w:r w:rsidRPr="003459B4">
        <w:rPr>
          <w:rFonts w:ascii="Times New Roman" w:hAnsi="Times New Roman" w:cs="Times New Roman"/>
          <w:sz w:val="28"/>
          <w:szCs w:val="28"/>
        </w:rPr>
        <w:t>№2.-С. 47-53.</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 xml:space="preserve">Кудрявцева, Л.С. Художники детской книги. Кудрявцева. М.: </w:t>
      </w:r>
      <w:r w:rsidRPr="003459B4">
        <w:rPr>
          <w:rFonts w:ascii="Times New Roman" w:hAnsi="Times New Roman" w:cs="Times New Roman"/>
          <w:sz w:val="28"/>
          <w:szCs w:val="28"/>
          <w:lang w:val="en-US"/>
        </w:rPr>
        <w:t>Academia</w:t>
      </w:r>
      <w:r w:rsidRPr="003459B4">
        <w:rPr>
          <w:rFonts w:ascii="Times New Roman" w:hAnsi="Times New Roman" w:cs="Times New Roman"/>
          <w:sz w:val="28"/>
          <w:szCs w:val="28"/>
        </w:rPr>
        <w:t>, 1998.</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Ляхов, В.Н. Искусство книги: Иллюстрация, книга, графика. 1978</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Методические рекомендации по работе с иллюстрациями детской книги. М.: РГДБ., 1979.</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Мир детства: Младший школьник. М.: Педагогика, 1981</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Мухина, B.C. Возрастная психология: феноменология развития, детство, отрочество. М.: Изд. центр «Академия», 2000</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 xml:space="preserve">Обухова, Л.Ф. Детская психология: теория, факты, проблемы. М.: </w:t>
      </w:r>
      <w:proofErr w:type="spellStart"/>
      <w:r w:rsidRPr="003459B4">
        <w:rPr>
          <w:rFonts w:ascii="Times New Roman" w:hAnsi="Times New Roman" w:cs="Times New Roman"/>
          <w:sz w:val="28"/>
          <w:szCs w:val="28"/>
        </w:rPr>
        <w:t>Тривола</w:t>
      </w:r>
      <w:proofErr w:type="spellEnd"/>
      <w:r w:rsidRPr="003459B4">
        <w:rPr>
          <w:rFonts w:ascii="Times New Roman" w:hAnsi="Times New Roman" w:cs="Times New Roman"/>
          <w:sz w:val="28"/>
          <w:szCs w:val="28"/>
        </w:rPr>
        <w:t>, 1995</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Панов, В. П. Иллюстрация в книге. М.: «Юный художник», 2001.</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Пахомова Н.Ю. Учебные проекты: его возможности. М.: Учитель,2012.</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Психология развития младших школьников: Экспериментально-психологическое исследование. М., 1990.</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Рассадин, С.Т. «Мама, покажи» Детская литература. 1970. - № 1.</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proofErr w:type="spellStart"/>
      <w:r w:rsidRPr="003459B4">
        <w:rPr>
          <w:rFonts w:ascii="Times New Roman" w:hAnsi="Times New Roman" w:cs="Times New Roman"/>
          <w:sz w:val="28"/>
          <w:szCs w:val="28"/>
        </w:rPr>
        <w:lastRenderedPageBreak/>
        <w:t>Селевко</w:t>
      </w:r>
      <w:proofErr w:type="spellEnd"/>
      <w:r w:rsidRPr="003459B4">
        <w:rPr>
          <w:rFonts w:ascii="Times New Roman" w:hAnsi="Times New Roman" w:cs="Times New Roman"/>
          <w:sz w:val="28"/>
          <w:szCs w:val="28"/>
        </w:rPr>
        <w:t xml:space="preserve"> Г.К. Современные образовательные технологии: Учебное пособие. – М.: Народное образование, 1998. </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Тихомирова, Л.Ф. Развитие интеллектуальных способностей школьника. Ярославль: Академия Развития, 1997.</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Художники-иллюстраторы о книжном искусстве. Читающая Россия. 1997. - № 1.</w:t>
      </w:r>
    </w:p>
    <w:p w:rsidR="003459B4" w:rsidRPr="003459B4" w:rsidRDefault="003459B4" w:rsidP="003459B4">
      <w:pPr>
        <w:numPr>
          <w:ilvl w:val="0"/>
          <w:numId w:val="4"/>
        </w:numPr>
        <w:spacing w:after="0" w:line="240" w:lineRule="auto"/>
        <w:contextualSpacing/>
        <w:jc w:val="both"/>
        <w:rPr>
          <w:rFonts w:ascii="Times New Roman" w:hAnsi="Times New Roman" w:cs="Times New Roman"/>
          <w:sz w:val="28"/>
          <w:szCs w:val="28"/>
        </w:rPr>
      </w:pPr>
      <w:r w:rsidRPr="003459B4">
        <w:rPr>
          <w:rFonts w:ascii="Times New Roman" w:hAnsi="Times New Roman" w:cs="Times New Roman"/>
          <w:sz w:val="28"/>
          <w:szCs w:val="28"/>
        </w:rPr>
        <w:t>Юдин, Г. В XXI век с нетрадиционной книгой (заметки с Международного конкурса детской книги BIB, 99) Детская литература. 2000.</w:t>
      </w:r>
    </w:p>
    <w:p w:rsidR="003459B4" w:rsidRPr="003459B4" w:rsidRDefault="003459B4" w:rsidP="003459B4">
      <w:pPr>
        <w:spacing w:after="0" w:line="240" w:lineRule="auto"/>
        <w:ind w:firstLine="709"/>
        <w:jc w:val="both"/>
        <w:rPr>
          <w:rFonts w:ascii="Times New Roman" w:hAnsi="Times New Roman" w:cs="Times New Roman"/>
          <w:sz w:val="28"/>
          <w:szCs w:val="28"/>
        </w:rPr>
      </w:pPr>
    </w:p>
    <w:p w:rsidR="003459B4" w:rsidRPr="003459B4" w:rsidRDefault="003459B4" w:rsidP="003459B4">
      <w:pPr>
        <w:spacing w:after="0" w:line="240" w:lineRule="auto"/>
        <w:ind w:firstLine="709"/>
        <w:jc w:val="both"/>
        <w:rPr>
          <w:rFonts w:ascii="Times New Roman" w:hAnsi="Times New Roman" w:cs="Times New Roman"/>
          <w:sz w:val="28"/>
          <w:szCs w:val="28"/>
        </w:rPr>
      </w:pPr>
      <w:r w:rsidRPr="003459B4">
        <w:rPr>
          <w:rFonts w:ascii="Times New Roman" w:hAnsi="Times New Roman" w:cs="Times New Roman"/>
          <w:sz w:val="28"/>
          <w:szCs w:val="28"/>
        </w:rPr>
        <w:t>Интернет-ресурсы:</w:t>
      </w:r>
    </w:p>
    <w:p w:rsidR="003459B4" w:rsidRPr="003459B4" w:rsidRDefault="003459B4" w:rsidP="003459B4">
      <w:pPr>
        <w:spacing w:after="0" w:line="240" w:lineRule="auto"/>
        <w:ind w:firstLine="709"/>
        <w:jc w:val="both"/>
        <w:rPr>
          <w:rFonts w:ascii="Times New Roman" w:hAnsi="Times New Roman" w:cs="Times New Roman"/>
          <w:sz w:val="28"/>
          <w:szCs w:val="28"/>
        </w:rPr>
      </w:pPr>
    </w:p>
    <w:p w:rsidR="003459B4" w:rsidRPr="003459B4" w:rsidRDefault="003459B4" w:rsidP="003459B4">
      <w:pPr>
        <w:rPr>
          <w:rFonts w:ascii="Times New Roman" w:hAnsi="Times New Roman" w:cs="Times New Roman"/>
          <w:sz w:val="28"/>
          <w:szCs w:val="28"/>
        </w:rPr>
      </w:pPr>
      <w:r w:rsidRPr="003459B4">
        <w:rPr>
          <w:rFonts w:ascii="Times New Roman" w:hAnsi="Times New Roman" w:cs="Times New Roman"/>
          <w:sz w:val="28"/>
          <w:szCs w:val="28"/>
        </w:rPr>
        <w:br w:type="page"/>
      </w:r>
    </w:p>
    <w:p w:rsidR="003459B4" w:rsidRPr="003459B4" w:rsidRDefault="003459B4" w:rsidP="003459B4">
      <w:pPr>
        <w:spacing w:after="0" w:line="240" w:lineRule="auto"/>
        <w:ind w:firstLine="709"/>
        <w:jc w:val="both"/>
        <w:rPr>
          <w:rFonts w:ascii="Times New Roman" w:hAnsi="Times New Roman" w:cs="Times New Roman"/>
          <w:sz w:val="28"/>
          <w:szCs w:val="28"/>
        </w:rPr>
      </w:pPr>
    </w:p>
    <w:p w:rsidR="003459B4" w:rsidRPr="003459B4" w:rsidRDefault="003459B4" w:rsidP="003459B4">
      <w:pPr>
        <w:spacing w:after="0" w:line="240" w:lineRule="auto"/>
        <w:ind w:firstLine="709"/>
        <w:jc w:val="both"/>
        <w:rPr>
          <w:rFonts w:ascii="Times New Roman" w:hAnsi="Times New Roman" w:cs="Times New Roman"/>
          <w:sz w:val="28"/>
          <w:szCs w:val="28"/>
        </w:rPr>
      </w:pPr>
    </w:p>
    <w:p w:rsidR="003459B4" w:rsidRPr="003459B4" w:rsidRDefault="003459B4" w:rsidP="003459B4">
      <w:pPr>
        <w:spacing w:after="0" w:line="240" w:lineRule="auto"/>
        <w:jc w:val="center"/>
        <w:rPr>
          <w:rFonts w:ascii="Times New Roman" w:hAnsi="Times New Roman" w:cs="Times New Roman"/>
          <w:b/>
          <w:sz w:val="32"/>
          <w:szCs w:val="32"/>
        </w:rPr>
      </w:pPr>
      <w:r w:rsidRPr="003459B4">
        <w:rPr>
          <w:rFonts w:ascii="Times New Roman" w:hAnsi="Times New Roman" w:cs="Times New Roman"/>
          <w:b/>
          <w:sz w:val="32"/>
          <w:szCs w:val="32"/>
        </w:rPr>
        <w:t>ПРИЛОЖЕНИЕ</w:t>
      </w:r>
    </w:p>
    <w:p w:rsidR="003459B4" w:rsidRPr="003459B4" w:rsidRDefault="003459B4" w:rsidP="003459B4">
      <w:pPr>
        <w:spacing w:after="0" w:line="240" w:lineRule="auto"/>
        <w:jc w:val="center"/>
        <w:rPr>
          <w:rFonts w:ascii="Times New Roman" w:hAnsi="Times New Roman" w:cs="Times New Roman"/>
          <w:b/>
          <w:sz w:val="32"/>
          <w:szCs w:val="32"/>
        </w:rPr>
      </w:pPr>
    </w:p>
    <w:p w:rsidR="003459B4" w:rsidRPr="003459B4" w:rsidRDefault="003459B4" w:rsidP="003459B4">
      <w:pPr>
        <w:spacing w:after="0" w:line="240" w:lineRule="auto"/>
        <w:jc w:val="center"/>
        <w:rPr>
          <w:rFonts w:ascii="Times New Roman" w:hAnsi="Times New Roman" w:cs="Times New Roman"/>
          <w:b/>
          <w:sz w:val="32"/>
          <w:szCs w:val="32"/>
        </w:rPr>
      </w:pPr>
    </w:p>
    <w:p w:rsidR="003459B4" w:rsidRPr="003459B4" w:rsidRDefault="003459B4" w:rsidP="003459B4">
      <w:pPr>
        <w:jc w:val="center"/>
        <w:rPr>
          <w:rFonts w:ascii="Times New Roman" w:hAnsi="Times New Roman" w:cs="Times New Roman"/>
          <w:b/>
          <w:sz w:val="32"/>
          <w:szCs w:val="32"/>
        </w:rPr>
      </w:pPr>
      <w:r w:rsidRPr="003459B4">
        <w:rPr>
          <w:rFonts w:ascii="Times New Roman" w:hAnsi="Times New Roman" w:cs="Times New Roman"/>
          <w:b/>
          <w:sz w:val="32"/>
          <w:szCs w:val="32"/>
        </w:rPr>
        <w:t>Список приложений</w:t>
      </w:r>
    </w:p>
    <w:p w:rsidR="003459B4" w:rsidRPr="003459B4" w:rsidRDefault="003459B4" w:rsidP="003459B4">
      <w:pPr>
        <w:numPr>
          <w:ilvl w:val="0"/>
          <w:numId w:val="5"/>
        </w:numPr>
        <w:contextualSpacing/>
        <w:rPr>
          <w:rFonts w:ascii="Times New Roman" w:hAnsi="Times New Roman" w:cs="Times New Roman"/>
          <w:i/>
          <w:sz w:val="32"/>
          <w:szCs w:val="32"/>
        </w:rPr>
      </w:pPr>
      <w:r w:rsidRPr="003459B4">
        <w:rPr>
          <w:rFonts w:ascii="Times New Roman" w:hAnsi="Times New Roman" w:cs="Times New Roman"/>
          <w:i/>
          <w:sz w:val="32"/>
          <w:szCs w:val="32"/>
        </w:rPr>
        <w:t xml:space="preserve">Проект по иллюстрированию произведения С. Черного «Рождественское» </w:t>
      </w:r>
    </w:p>
    <w:p w:rsidR="003459B4" w:rsidRPr="003459B4" w:rsidRDefault="003459B4" w:rsidP="003459B4">
      <w:pPr>
        <w:numPr>
          <w:ilvl w:val="0"/>
          <w:numId w:val="5"/>
        </w:numPr>
        <w:contextualSpacing/>
        <w:rPr>
          <w:rFonts w:ascii="Times New Roman" w:hAnsi="Times New Roman" w:cs="Times New Roman"/>
          <w:i/>
          <w:sz w:val="28"/>
          <w:szCs w:val="28"/>
        </w:rPr>
      </w:pPr>
      <w:r w:rsidRPr="003459B4">
        <w:rPr>
          <w:rFonts w:ascii="Times New Roman" w:hAnsi="Times New Roman" w:cs="Times New Roman"/>
          <w:i/>
          <w:sz w:val="28"/>
          <w:szCs w:val="28"/>
        </w:rPr>
        <w:t>Проект по созданию авторской книги «Горы и глубины»</w:t>
      </w:r>
    </w:p>
    <w:p w:rsidR="003459B4" w:rsidRPr="003459B4" w:rsidRDefault="003459B4" w:rsidP="003459B4">
      <w:pPr>
        <w:numPr>
          <w:ilvl w:val="0"/>
          <w:numId w:val="5"/>
        </w:numPr>
        <w:contextualSpacing/>
        <w:rPr>
          <w:rFonts w:ascii="Times New Roman" w:hAnsi="Times New Roman" w:cs="Times New Roman"/>
          <w:i/>
          <w:sz w:val="32"/>
          <w:szCs w:val="32"/>
        </w:rPr>
      </w:pPr>
      <w:r w:rsidRPr="003459B4">
        <w:rPr>
          <w:rFonts w:ascii="Times New Roman" w:hAnsi="Times New Roman" w:cs="Times New Roman"/>
          <w:i/>
          <w:sz w:val="32"/>
          <w:szCs w:val="32"/>
        </w:rPr>
        <w:t>Проект книга-альбом «Мой первый класс</w:t>
      </w:r>
    </w:p>
    <w:p w:rsidR="003459B4" w:rsidRPr="003459B4" w:rsidRDefault="003459B4" w:rsidP="003459B4">
      <w:pPr>
        <w:numPr>
          <w:ilvl w:val="0"/>
          <w:numId w:val="5"/>
        </w:numPr>
        <w:contextualSpacing/>
        <w:rPr>
          <w:rFonts w:ascii="Times New Roman" w:hAnsi="Times New Roman" w:cs="Times New Roman"/>
          <w:i/>
          <w:sz w:val="32"/>
          <w:szCs w:val="32"/>
        </w:rPr>
      </w:pPr>
      <w:r w:rsidRPr="003459B4">
        <w:rPr>
          <w:rFonts w:ascii="Times New Roman" w:hAnsi="Times New Roman" w:cs="Times New Roman"/>
          <w:i/>
          <w:sz w:val="32"/>
          <w:szCs w:val="32"/>
        </w:rPr>
        <w:t>. Фотоматериалы. На занятии по изучению темы «Иллюстрация» (городок «Иллюстрация», практическая работа</w:t>
      </w:r>
    </w:p>
    <w:p w:rsidR="003459B4" w:rsidRPr="003459B4" w:rsidRDefault="003459B4" w:rsidP="003459B4">
      <w:pPr>
        <w:numPr>
          <w:ilvl w:val="0"/>
          <w:numId w:val="5"/>
        </w:numPr>
        <w:contextualSpacing/>
        <w:rPr>
          <w:rFonts w:ascii="Times New Roman" w:hAnsi="Times New Roman" w:cs="Times New Roman"/>
          <w:i/>
          <w:sz w:val="32"/>
          <w:szCs w:val="32"/>
        </w:rPr>
      </w:pPr>
      <w:r w:rsidRPr="003459B4">
        <w:rPr>
          <w:rFonts w:ascii="Times New Roman" w:hAnsi="Times New Roman" w:cs="Times New Roman"/>
          <w:i/>
          <w:sz w:val="32"/>
          <w:szCs w:val="32"/>
        </w:rPr>
        <w:t>Фотоматериалы. Проект по иллюстрированию произведения С. Черного «Рождественское» «Белый макет» и готовый разворот</w:t>
      </w:r>
    </w:p>
    <w:p w:rsidR="003459B4" w:rsidRPr="003459B4" w:rsidRDefault="003459B4" w:rsidP="003459B4">
      <w:pPr>
        <w:numPr>
          <w:ilvl w:val="0"/>
          <w:numId w:val="5"/>
        </w:numPr>
        <w:contextualSpacing/>
        <w:rPr>
          <w:rFonts w:ascii="Times New Roman" w:hAnsi="Times New Roman" w:cs="Times New Roman"/>
          <w:i/>
          <w:sz w:val="32"/>
          <w:szCs w:val="32"/>
        </w:rPr>
      </w:pPr>
      <w:r w:rsidRPr="003459B4">
        <w:rPr>
          <w:rFonts w:ascii="Times New Roman" w:hAnsi="Times New Roman" w:cs="Times New Roman"/>
          <w:i/>
          <w:sz w:val="32"/>
          <w:szCs w:val="32"/>
        </w:rPr>
        <w:t>Методические рекомендации по развитию творческого воображения у детей старшего дошкольного и младшего школьного возрастов на занятиях изобразительной деятельностью</w:t>
      </w:r>
      <w:r w:rsidRPr="003459B4">
        <w:rPr>
          <w:rFonts w:ascii="Times New Roman" w:hAnsi="Times New Roman" w:cs="Times New Roman"/>
          <w:b/>
          <w:i/>
          <w:sz w:val="32"/>
          <w:szCs w:val="32"/>
        </w:rPr>
        <w:t>.</w:t>
      </w:r>
    </w:p>
    <w:p w:rsidR="003459B4" w:rsidRPr="003459B4" w:rsidRDefault="003459B4" w:rsidP="003459B4">
      <w:pPr>
        <w:numPr>
          <w:ilvl w:val="0"/>
          <w:numId w:val="5"/>
        </w:numPr>
        <w:contextualSpacing/>
        <w:rPr>
          <w:rFonts w:ascii="Times New Roman" w:hAnsi="Times New Roman" w:cs="Times New Roman"/>
          <w:i/>
          <w:sz w:val="32"/>
          <w:szCs w:val="32"/>
        </w:rPr>
      </w:pPr>
      <w:r w:rsidRPr="003459B4">
        <w:rPr>
          <w:rFonts w:ascii="Times New Roman" w:hAnsi="Times New Roman" w:cs="Times New Roman"/>
          <w:i/>
          <w:sz w:val="32"/>
          <w:szCs w:val="32"/>
        </w:rPr>
        <w:t>Материалы, подтверждающие результативность опыта. Дипломы детей-участников творческих проектов</w:t>
      </w:r>
    </w:p>
    <w:p w:rsidR="003459B4" w:rsidRPr="003459B4" w:rsidRDefault="003459B4" w:rsidP="003459B4">
      <w:pPr>
        <w:numPr>
          <w:ilvl w:val="0"/>
          <w:numId w:val="5"/>
        </w:numPr>
        <w:contextualSpacing/>
        <w:rPr>
          <w:rFonts w:ascii="Times New Roman" w:hAnsi="Times New Roman" w:cs="Times New Roman"/>
          <w:i/>
          <w:sz w:val="32"/>
          <w:szCs w:val="32"/>
        </w:rPr>
      </w:pPr>
      <w:r w:rsidRPr="003459B4">
        <w:rPr>
          <w:rFonts w:ascii="Times New Roman" w:hAnsi="Times New Roman" w:cs="Times New Roman"/>
          <w:i/>
          <w:sz w:val="32"/>
          <w:szCs w:val="32"/>
        </w:rPr>
        <w:t>Материалы, подтверждающие результативность опыта. Дипломы и свидетельства за участие в семинарах и педагогических конкурсах</w:t>
      </w:r>
    </w:p>
    <w:p w:rsidR="003459B4" w:rsidRPr="003459B4" w:rsidRDefault="003459B4" w:rsidP="003459B4">
      <w:pPr>
        <w:numPr>
          <w:ilvl w:val="0"/>
          <w:numId w:val="5"/>
        </w:numPr>
        <w:contextualSpacing/>
        <w:rPr>
          <w:rFonts w:ascii="Times New Roman" w:hAnsi="Times New Roman" w:cs="Times New Roman"/>
          <w:i/>
          <w:sz w:val="32"/>
          <w:szCs w:val="32"/>
        </w:rPr>
      </w:pPr>
      <w:r w:rsidRPr="003459B4">
        <w:rPr>
          <w:rFonts w:ascii="Times New Roman" w:hAnsi="Times New Roman" w:cs="Times New Roman"/>
          <w:i/>
          <w:sz w:val="32"/>
          <w:szCs w:val="32"/>
        </w:rPr>
        <w:t xml:space="preserve"> Разработка «Проект «Авторская книга «Маленькие чудеса. Приключения в городе»</w:t>
      </w:r>
    </w:p>
    <w:p w:rsidR="003459B4" w:rsidRPr="003459B4" w:rsidRDefault="003459B4" w:rsidP="003459B4">
      <w:pPr>
        <w:numPr>
          <w:ilvl w:val="0"/>
          <w:numId w:val="5"/>
        </w:numPr>
        <w:contextualSpacing/>
        <w:rPr>
          <w:rFonts w:ascii="Times New Roman" w:hAnsi="Times New Roman" w:cs="Times New Roman"/>
          <w:i/>
          <w:sz w:val="32"/>
          <w:szCs w:val="32"/>
        </w:rPr>
      </w:pPr>
      <w:r w:rsidRPr="003459B4">
        <w:rPr>
          <w:rFonts w:ascii="Times New Roman" w:hAnsi="Times New Roman" w:cs="Times New Roman"/>
          <w:i/>
          <w:sz w:val="32"/>
          <w:szCs w:val="32"/>
        </w:rPr>
        <w:t>Результаты входящих и исходящих диагностик по оценке уровня эмоционального благополучия на занятиях; динамики уровня мотивации обучения в объединении; уровня креативности и творческого мышления.</w:t>
      </w:r>
    </w:p>
    <w:p w:rsidR="005B1394" w:rsidRDefault="005B1394" w:rsidP="00F46002">
      <w:bookmarkStart w:id="0" w:name="_GoBack"/>
      <w:bookmarkEnd w:id="0"/>
    </w:p>
    <w:sectPr w:rsidR="005B13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yandex-sans">
    <w:altName w:val="Times New Roman"/>
    <w:panose1 w:val="00000000000000000000"/>
    <w:charset w:val="00"/>
    <w:family w:val="roman"/>
    <w:notTrueType/>
    <w:pitch w:val="default"/>
  </w:font>
  <w:font w:name="Roboto-Regular">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61ACB"/>
    <w:multiLevelType w:val="hybridMultilevel"/>
    <w:tmpl w:val="A9C68FC2"/>
    <w:lvl w:ilvl="0" w:tplc="615222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C7F1012"/>
    <w:multiLevelType w:val="hybridMultilevel"/>
    <w:tmpl w:val="5A7A76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1F0D6360"/>
    <w:multiLevelType w:val="hybridMultilevel"/>
    <w:tmpl w:val="01B4B9D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0CD3A73"/>
    <w:multiLevelType w:val="hybridMultilevel"/>
    <w:tmpl w:val="FF76FE0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7FFC3AE7"/>
    <w:multiLevelType w:val="hybridMultilevel"/>
    <w:tmpl w:val="F1F275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002"/>
    <w:rsid w:val="000826BB"/>
    <w:rsid w:val="003459B4"/>
    <w:rsid w:val="005B1394"/>
    <w:rsid w:val="00F460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0EE1"/>
  <w15:chartTrackingRefBased/>
  <w15:docId w15:val="{0AD2FC77-0C74-4885-BD03-92510C725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600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sid w:val="000826B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chart" Target="charts/chart1.xml"/><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jpe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chart" Target="charts/chart3.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chart" Target="charts/chart2.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Лист2!$Q$14</c:f>
              <c:strCache>
                <c:ptCount val="1"/>
                <c:pt idx="0">
                  <c:v>Вводная диагностика</c:v>
                </c:pt>
              </c:strCache>
            </c:strRef>
          </c:tx>
          <c:invertIfNegative val="0"/>
          <c:dLbls>
            <c:dLbl>
              <c:idx val="0"/>
              <c:layout>
                <c:manualLayout>
                  <c:x val="3.88888888888888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EB9-4A3E-8B1E-6F5E06E19244}"/>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Лист2!$A$25</c:f>
              <c:strCache>
                <c:ptCount val="1"/>
                <c:pt idx="0">
                  <c:v>Психологическая атмсофера в коллективе</c:v>
                </c:pt>
              </c:strCache>
            </c:strRef>
          </c:cat>
          <c:val>
            <c:numRef>
              <c:f>Лист2!$Q$25</c:f>
              <c:numCache>
                <c:formatCode>0</c:formatCode>
                <c:ptCount val="1"/>
                <c:pt idx="0">
                  <c:v>49</c:v>
                </c:pt>
              </c:numCache>
            </c:numRef>
          </c:val>
          <c:extLst>
            <c:ext xmlns:c16="http://schemas.microsoft.com/office/drawing/2014/chart" uri="{C3380CC4-5D6E-409C-BE32-E72D297353CC}">
              <c16:uniqueId val="{00000001-CEB9-4A3E-8B1E-6F5E06E19244}"/>
            </c:ext>
          </c:extLst>
        </c:ser>
        <c:ser>
          <c:idx val="1"/>
          <c:order val="1"/>
          <c:tx>
            <c:strRef>
              <c:f>Лист2!$P$14</c:f>
              <c:strCache>
                <c:ptCount val="1"/>
                <c:pt idx="0">
                  <c:v>Итоговая диагностика</c:v>
                </c:pt>
              </c:strCache>
            </c:strRef>
          </c:tx>
          <c:invertIfNegative val="0"/>
          <c:dLbls>
            <c:dLbl>
              <c:idx val="0"/>
              <c:layout>
                <c:manualLayout>
                  <c:x val="6.1111111111111109E-2"/>
                  <c:y val="-2.7777777777777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EB9-4A3E-8B1E-6F5E06E19244}"/>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Лист2!$A$25</c:f>
              <c:strCache>
                <c:ptCount val="1"/>
                <c:pt idx="0">
                  <c:v>Психологическая атмсофера в коллективе</c:v>
                </c:pt>
              </c:strCache>
            </c:strRef>
          </c:cat>
          <c:val>
            <c:numRef>
              <c:f>Лист2!$P$25</c:f>
              <c:numCache>
                <c:formatCode>0</c:formatCode>
                <c:ptCount val="1"/>
                <c:pt idx="0">
                  <c:v>24.214285714285715</c:v>
                </c:pt>
              </c:numCache>
            </c:numRef>
          </c:val>
          <c:extLst>
            <c:ext xmlns:c16="http://schemas.microsoft.com/office/drawing/2014/chart" uri="{C3380CC4-5D6E-409C-BE32-E72D297353CC}">
              <c16:uniqueId val="{00000003-CEB9-4A3E-8B1E-6F5E06E19244}"/>
            </c:ext>
          </c:extLst>
        </c:ser>
        <c:dLbls>
          <c:showLegendKey val="0"/>
          <c:showVal val="0"/>
          <c:showCatName val="0"/>
          <c:showSerName val="0"/>
          <c:showPercent val="0"/>
          <c:showBubbleSize val="0"/>
        </c:dLbls>
        <c:gapWidth val="150"/>
        <c:shape val="box"/>
        <c:axId val="157233152"/>
        <c:axId val="168949952"/>
        <c:axId val="0"/>
      </c:bar3DChart>
      <c:catAx>
        <c:axId val="157233152"/>
        <c:scaling>
          <c:orientation val="minMax"/>
        </c:scaling>
        <c:delete val="0"/>
        <c:axPos val="b"/>
        <c:numFmt formatCode="General" sourceLinked="0"/>
        <c:majorTickMark val="out"/>
        <c:minorTickMark val="none"/>
        <c:tickLblPos val="nextTo"/>
        <c:crossAx val="168949952"/>
        <c:crosses val="autoZero"/>
        <c:auto val="1"/>
        <c:lblAlgn val="ctr"/>
        <c:lblOffset val="100"/>
        <c:noMultiLvlLbl val="0"/>
      </c:catAx>
      <c:valAx>
        <c:axId val="168949952"/>
        <c:scaling>
          <c:orientation val="minMax"/>
        </c:scaling>
        <c:delete val="0"/>
        <c:axPos val="l"/>
        <c:majorGridlines/>
        <c:numFmt formatCode="0" sourceLinked="1"/>
        <c:majorTickMark val="out"/>
        <c:minorTickMark val="none"/>
        <c:tickLblPos val="nextTo"/>
        <c:crossAx val="157233152"/>
        <c:crosses val="autoZero"/>
        <c:crossBetween val="between"/>
      </c:valAx>
    </c:plotArea>
    <c:legend>
      <c:legendPos val="r"/>
      <c:overlay val="0"/>
    </c:legend>
    <c:plotVisOnly val="1"/>
    <c:dispBlanksAs val="gap"/>
    <c:showDLblsOverMax val="0"/>
  </c:chart>
  <c:txPr>
    <a:bodyPr/>
    <a:lstStyle/>
    <a:p>
      <a:pPr>
        <a:defRPr sz="140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1"/>
    </c:view3D>
    <c:floor>
      <c:thickness val="0"/>
    </c:floor>
    <c:sideWall>
      <c:thickness val="0"/>
    </c:sideWall>
    <c:backWall>
      <c:thickness val="0"/>
    </c:backWall>
    <c:plotArea>
      <c:layout/>
      <c:bar3DChart>
        <c:barDir val="col"/>
        <c:grouping val="clustered"/>
        <c:varyColors val="0"/>
        <c:ser>
          <c:idx val="1"/>
          <c:order val="0"/>
          <c:tx>
            <c:strRef>
              <c:f>Лист1!$H$24</c:f>
              <c:strCache>
                <c:ptCount val="1"/>
                <c:pt idx="0">
                  <c:v>Вводная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Лист1!$F$26:$F$27</c:f>
              <c:strCache>
                <c:ptCount val="2"/>
                <c:pt idx="0">
                  <c:v>Внутренняя мотивация</c:v>
                </c:pt>
                <c:pt idx="1">
                  <c:v>Внешняя мотивация</c:v>
                </c:pt>
              </c:strCache>
            </c:strRef>
          </c:cat>
          <c:val>
            <c:numRef>
              <c:f>Лист1!$H$26:$H$27</c:f>
              <c:numCache>
                <c:formatCode>0%</c:formatCode>
                <c:ptCount val="2"/>
                <c:pt idx="0">
                  <c:v>0.65</c:v>
                </c:pt>
                <c:pt idx="1">
                  <c:v>0.35</c:v>
                </c:pt>
              </c:numCache>
            </c:numRef>
          </c:val>
          <c:extLst>
            <c:ext xmlns:c16="http://schemas.microsoft.com/office/drawing/2014/chart" uri="{C3380CC4-5D6E-409C-BE32-E72D297353CC}">
              <c16:uniqueId val="{00000000-B8C7-41A6-BBC4-4A96D5D4D2B9}"/>
            </c:ext>
          </c:extLst>
        </c:ser>
        <c:ser>
          <c:idx val="0"/>
          <c:order val="1"/>
          <c:tx>
            <c:strRef>
              <c:f>Лист1!$G$24</c:f>
              <c:strCache>
                <c:ptCount val="1"/>
                <c:pt idx="0">
                  <c:v>Итоговая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Лист1!$F$26:$F$27</c:f>
              <c:strCache>
                <c:ptCount val="2"/>
                <c:pt idx="0">
                  <c:v>Внутренняя мотивация</c:v>
                </c:pt>
                <c:pt idx="1">
                  <c:v>Внешняя мотивация</c:v>
                </c:pt>
              </c:strCache>
            </c:strRef>
          </c:cat>
          <c:val>
            <c:numRef>
              <c:f>Лист1!$G$26:$G$27</c:f>
              <c:numCache>
                <c:formatCode>0%</c:formatCode>
                <c:ptCount val="2"/>
                <c:pt idx="0">
                  <c:v>0.88</c:v>
                </c:pt>
                <c:pt idx="1">
                  <c:v>0.12</c:v>
                </c:pt>
              </c:numCache>
            </c:numRef>
          </c:val>
          <c:extLst>
            <c:ext xmlns:c16="http://schemas.microsoft.com/office/drawing/2014/chart" uri="{C3380CC4-5D6E-409C-BE32-E72D297353CC}">
              <c16:uniqueId val="{00000001-B8C7-41A6-BBC4-4A96D5D4D2B9}"/>
            </c:ext>
          </c:extLst>
        </c:ser>
        <c:dLbls>
          <c:showLegendKey val="0"/>
          <c:showVal val="0"/>
          <c:showCatName val="0"/>
          <c:showSerName val="0"/>
          <c:showPercent val="0"/>
          <c:showBubbleSize val="0"/>
        </c:dLbls>
        <c:gapWidth val="150"/>
        <c:shape val="box"/>
        <c:axId val="151001600"/>
        <c:axId val="169210368"/>
        <c:axId val="0"/>
      </c:bar3DChart>
      <c:catAx>
        <c:axId val="151001600"/>
        <c:scaling>
          <c:orientation val="minMax"/>
        </c:scaling>
        <c:delete val="0"/>
        <c:axPos val="b"/>
        <c:numFmt formatCode="General" sourceLinked="0"/>
        <c:majorTickMark val="out"/>
        <c:minorTickMark val="none"/>
        <c:tickLblPos val="nextTo"/>
        <c:crossAx val="169210368"/>
        <c:crosses val="autoZero"/>
        <c:auto val="1"/>
        <c:lblAlgn val="ctr"/>
        <c:lblOffset val="100"/>
        <c:noMultiLvlLbl val="0"/>
      </c:catAx>
      <c:valAx>
        <c:axId val="169210368"/>
        <c:scaling>
          <c:orientation val="minMax"/>
        </c:scaling>
        <c:delete val="0"/>
        <c:axPos val="l"/>
        <c:majorGridlines/>
        <c:numFmt formatCode="0%" sourceLinked="1"/>
        <c:majorTickMark val="out"/>
        <c:minorTickMark val="none"/>
        <c:tickLblPos val="nextTo"/>
        <c:crossAx val="151001600"/>
        <c:crosses val="autoZero"/>
        <c:crossBetween val="between"/>
      </c:valAx>
    </c:plotArea>
    <c:legend>
      <c:legendPos val="r"/>
      <c:overlay val="0"/>
    </c:legend>
    <c:plotVisOnly val="1"/>
    <c:dispBlanksAs val="gap"/>
    <c:showDLblsOverMax val="0"/>
  </c:chart>
  <c:txPr>
    <a:bodyPr/>
    <a:lstStyle/>
    <a:p>
      <a:pPr>
        <a:defRPr sz="140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Лист1!$G$4</c:f>
              <c:strCache>
                <c:ptCount val="1"/>
                <c:pt idx="0">
                  <c:v>Вводная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Лист1!$H$1:$L$1</c:f>
              <c:strCache>
                <c:ptCount val="5"/>
                <c:pt idx="0">
                  <c:v>Меньше нормы</c:v>
                </c:pt>
                <c:pt idx="1">
                  <c:v>Немного ниже нормы</c:v>
                </c:pt>
                <c:pt idx="2">
                  <c:v>Норма</c:v>
                </c:pt>
                <c:pt idx="3">
                  <c:v>Несколько лучше нормы</c:v>
                </c:pt>
                <c:pt idx="4">
                  <c:v>Выше нормы</c:v>
                </c:pt>
              </c:strCache>
            </c:strRef>
          </c:cat>
          <c:val>
            <c:numRef>
              <c:f>Лист1!$H$4:$L$4</c:f>
              <c:numCache>
                <c:formatCode>0%</c:formatCode>
                <c:ptCount val="5"/>
                <c:pt idx="0">
                  <c:v>0.01</c:v>
                </c:pt>
                <c:pt idx="1">
                  <c:v>0.15</c:v>
                </c:pt>
                <c:pt idx="2">
                  <c:v>0.82</c:v>
                </c:pt>
                <c:pt idx="3">
                  <c:v>0.02</c:v>
                </c:pt>
                <c:pt idx="4">
                  <c:v>0</c:v>
                </c:pt>
              </c:numCache>
            </c:numRef>
          </c:val>
          <c:extLst>
            <c:ext xmlns:c16="http://schemas.microsoft.com/office/drawing/2014/chart" uri="{C3380CC4-5D6E-409C-BE32-E72D297353CC}">
              <c16:uniqueId val="{00000000-05ED-4FC9-BA17-749FF22EEEEF}"/>
            </c:ext>
          </c:extLst>
        </c:ser>
        <c:ser>
          <c:idx val="1"/>
          <c:order val="1"/>
          <c:tx>
            <c:strRef>
              <c:f>Лист1!$G$5</c:f>
              <c:strCache>
                <c:ptCount val="1"/>
                <c:pt idx="0">
                  <c:v>Итоговая диагностика</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Лист1!$H$1:$L$1</c:f>
              <c:strCache>
                <c:ptCount val="5"/>
                <c:pt idx="0">
                  <c:v>Меньше нормы</c:v>
                </c:pt>
                <c:pt idx="1">
                  <c:v>Немного ниже нормы</c:v>
                </c:pt>
                <c:pt idx="2">
                  <c:v>Норма</c:v>
                </c:pt>
                <c:pt idx="3">
                  <c:v>Несколько лучше нормы</c:v>
                </c:pt>
                <c:pt idx="4">
                  <c:v>Выше нормы</c:v>
                </c:pt>
              </c:strCache>
            </c:strRef>
          </c:cat>
          <c:val>
            <c:numRef>
              <c:f>Лист1!$H$5:$L$5</c:f>
              <c:numCache>
                <c:formatCode>0%</c:formatCode>
                <c:ptCount val="5"/>
                <c:pt idx="0">
                  <c:v>0</c:v>
                </c:pt>
                <c:pt idx="1">
                  <c:v>0.01</c:v>
                </c:pt>
                <c:pt idx="2">
                  <c:v>0.7</c:v>
                </c:pt>
                <c:pt idx="3">
                  <c:v>0.19</c:v>
                </c:pt>
                <c:pt idx="4">
                  <c:v>0.1</c:v>
                </c:pt>
              </c:numCache>
            </c:numRef>
          </c:val>
          <c:extLst>
            <c:ext xmlns:c16="http://schemas.microsoft.com/office/drawing/2014/chart" uri="{C3380CC4-5D6E-409C-BE32-E72D297353CC}">
              <c16:uniqueId val="{00000001-05ED-4FC9-BA17-749FF22EEEEF}"/>
            </c:ext>
          </c:extLst>
        </c:ser>
        <c:dLbls>
          <c:showLegendKey val="0"/>
          <c:showVal val="0"/>
          <c:showCatName val="0"/>
          <c:showSerName val="0"/>
          <c:showPercent val="0"/>
          <c:showBubbleSize val="0"/>
        </c:dLbls>
        <c:gapWidth val="150"/>
        <c:axId val="157235712"/>
        <c:axId val="169213248"/>
      </c:barChart>
      <c:catAx>
        <c:axId val="157235712"/>
        <c:scaling>
          <c:orientation val="minMax"/>
        </c:scaling>
        <c:delete val="0"/>
        <c:axPos val="b"/>
        <c:numFmt formatCode="General" sourceLinked="0"/>
        <c:majorTickMark val="out"/>
        <c:minorTickMark val="none"/>
        <c:tickLblPos val="nextTo"/>
        <c:crossAx val="169213248"/>
        <c:crossesAt val="0"/>
        <c:auto val="1"/>
        <c:lblAlgn val="ctr"/>
        <c:lblOffset val="100"/>
        <c:noMultiLvlLbl val="0"/>
      </c:catAx>
      <c:valAx>
        <c:axId val="169213248"/>
        <c:scaling>
          <c:orientation val="minMax"/>
        </c:scaling>
        <c:delete val="0"/>
        <c:axPos val="l"/>
        <c:majorGridlines/>
        <c:numFmt formatCode="0%" sourceLinked="1"/>
        <c:majorTickMark val="out"/>
        <c:minorTickMark val="none"/>
        <c:tickLblPos val="nextTo"/>
        <c:crossAx val="157235712"/>
        <c:crosses val="autoZero"/>
        <c:crossBetween val="between"/>
        <c:majorUnit val="0.30000000000000004"/>
      </c:valAx>
    </c:plotArea>
    <c:legend>
      <c:legendPos val="r"/>
      <c:layout>
        <c:manualLayout>
          <c:xMode val="edge"/>
          <c:yMode val="edge"/>
          <c:x val="0.60550836254957185"/>
          <c:y val="0.43130279886185396"/>
          <c:w val="0.31906584669617027"/>
          <c:h val="0.15341010301640223"/>
        </c:manualLayout>
      </c:layout>
      <c:overlay val="0"/>
    </c:legend>
    <c:plotVisOnly val="1"/>
    <c:dispBlanksAs val="gap"/>
    <c:showDLblsOverMax val="0"/>
  </c:chart>
  <c:txPr>
    <a:bodyPr/>
    <a:lstStyle/>
    <a:p>
      <a:pPr>
        <a:defRPr sz="1200">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5</TotalTime>
  <Pages>18</Pages>
  <Words>4014</Words>
  <Characters>22882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Нечаева</dc:creator>
  <cp:keywords/>
  <dc:description/>
  <cp:lastModifiedBy>Наталия Нечаева</cp:lastModifiedBy>
  <cp:revision>3</cp:revision>
  <dcterms:created xsi:type="dcterms:W3CDTF">2020-03-17T11:58:00Z</dcterms:created>
  <dcterms:modified xsi:type="dcterms:W3CDTF">2020-03-17T12:08:00Z</dcterms:modified>
</cp:coreProperties>
</file>