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9C2" w:rsidRPr="005245FC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,Bold" w:hAnsi="Times New Roman,Bold" w:cs="Times New Roman,Bold"/>
          <w:b/>
          <w:bCs/>
          <w:sz w:val="24"/>
          <w:szCs w:val="24"/>
        </w:rPr>
      </w:pPr>
      <w:r w:rsidRPr="005245FC">
        <w:rPr>
          <w:rFonts w:ascii="Times New Roman" w:hAnsi="Times New Roman"/>
          <w:sz w:val="24"/>
          <w:szCs w:val="24"/>
        </w:rPr>
        <w:t>Структурное  подразделение государственного бюджетного</w:t>
      </w:r>
      <w:r w:rsidRPr="005245FC">
        <w:rPr>
          <w:rFonts w:ascii="Times New Roman" w:hAnsi="Times New Roman"/>
          <w:color w:val="000000"/>
          <w:sz w:val="24"/>
          <w:szCs w:val="24"/>
        </w:rPr>
        <w:t xml:space="preserve"> общеобразовательного учреждения Самарской области </w:t>
      </w:r>
      <w:r w:rsidRPr="005245FC">
        <w:rPr>
          <w:rFonts w:ascii="Times New Roman" w:hAnsi="Times New Roman"/>
          <w:sz w:val="24"/>
          <w:szCs w:val="24"/>
        </w:rPr>
        <w:t>средней общеобразовательной школы № 1 «Образовательный центр» имени Героя Советского Союза С. В. Вавилова с. Борское</w:t>
      </w:r>
      <w:r w:rsidRPr="005245FC">
        <w:rPr>
          <w:rFonts w:ascii="Times New Roman" w:hAnsi="Times New Roman"/>
          <w:color w:val="000000"/>
          <w:sz w:val="24"/>
          <w:szCs w:val="24"/>
        </w:rPr>
        <w:t xml:space="preserve"> муниципального района</w:t>
      </w:r>
      <w:r w:rsidRPr="005245FC">
        <w:rPr>
          <w:rFonts w:ascii="Times New Roman" w:hAnsi="Times New Roman"/>
          <w:sz w:val="24"/>
          <w:szCs w:val="24"/>
        </w:rPr>
        <w:t xml:space="preserve"> Борский Самарской области – детск</w:t>
      </w:r>
      <w:r>
        <w:rPr>
          <w:rFonts w:ascii="Times New Roman" w:hAnsi="Times New Roman"/>
          <w:sz w:val="24"/>
          <w:szCs w:val="24"/>
        </w:rPr>
        <w:t>ий сад</w:t>
      </w:r>
      <w:r w:rsidRPr="005245FC">
        <w:rPr>
          <w:rFonts w:ascii="Times New Roman" w:hAnsi="Times New Roman"/>
          <w:sz w:val="24"/>
          <w:szCs w:val="24"/>
        </w:rPr>
        <w:t xml:space="preserve"> «Колокольчик»</w:t>
      </w:r>
    </w:p>
    <w:p w:rsidR="00F329C2" w:rsidRDefault="00F329C2" w:rsidP="00806FC5">
      <w:pPr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329C2" w:rsidRDefault="00F329C2" w:rsidP="00806FC5"/>
    <w:p w:rsidR="00F329C2" w:rsidRDefault="00F329C2" w:rsidP="00806FC5">
      <w:pPr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329C2" w:rsidRDefault="00F329C2" w:rsidP="00806FC5">
      <w:pPr>
        <w:pStyle w:val="FR5"/>
        <w:spacing w:line="276" w:lineRule="auto"/>
        <w:ind w:left="0"/>
        <w:jc w:val="right"/>
        <w:rPr>
          <w:rFonts w:ascii="Times New Roman" w:hAnsi="Times New Roman"/>
          <w:i/>
          <w:sz w:val="32"/>
          <w:szCs w:val="32"/>
        </w:rPr>
      </w:pPr>
      <w:r>
        <w:rPr>
          <w:rFonts w:ascii="Times New Roman,Bold" w:hAnsi="Times New Roman,Bold" w:cs="Times New Roman,Bold"/>
          <w:b w:val="0"/>
          <w:bCs/>
          <w:sz w:val="28"/>
          <w:szCs w:val="28"/>
        </w:rPr>
        <w:tab/>
      </w:r>
      <w:r>
        <w:t xml:space="preserve">          </w:t>
      </w:r>
    </w:p>
    <w:p w:rsidR="00F329C2" w:rsidRDefault="00F329C2" w:rsidP="00806FC5">
      <w:pPr>
        <w:pStyle w:val="FR5"/>
        <w:spacing w:line="276" w:lineRule="auto"/>
        <w:ind w:left="0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i/>
          <w:sz w:val="32"/>
          <w:szCs w:val="32"/>
        </w:rPr>
        <w:t xml:space="preserve">      </w:t>
      </w:r>
      <w:r>
        <w:rPr>
          <w:rFonts w:ascii="Times New Roman" w:hAnsi="Times New Roman"/>
          <w:i/>
          <w:sz w:val="24"/>
          <w:szCs w:val="24"/>
        </w:rPr>
        <w:t>Утверждаю:</w:t>
      </w:r>
      <w:r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F329C2" w:rsidRDefault="00F329C2" w:rsidP="00806FC5">
      <w:pPr>
        <w:pStyle w:val="NormalWeb"/>
        <w:spacing w:before="0" w:beforeAutospacing="0" w:after="0" w:afterAutospacing="0" w:line="276" w:lineRule="auto"/>
        <w:jc w:val="right"/>
      </w:pPr>
      <w:r>
        <w:t xml:space="preserve">                                   Заведующий детским садом </w:t>
      </w:r>
    </w:p>
    <w:p w:rsidR="00F329C2" w:rsidRDefault="00F329C2" w:rsidP="00806FC5">
      <w:pPr>
        <w:pStyle w:val="NormalWeb"/>
        <w:spacing w:before="0" w:beforeAutospacing="0" w:after="0" w:afterAutospacing="0" w:line="276" w:lineRule="auto"/>
        <w:jc w:val="center"/>
      </w:pPr>
      <w:r>
        <w:t xml:space="preserve">                                                                                                           «Колокольчик» с. Борское                                                                                                                   </w:t>
      </w:r>
    </w:p>
    <w:p w:rsidR="00F329C2" w:rsidRDefault="00F329C2" w:rsidP="00806FC5">
      <w:pPr>
        <w:pStyle w:val="FR5"/>
        <w:spacing w:line="276" w:lineRule="auto"/>
        <w:ind w:left="0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>__________________ О. Ю. Трифонова</w:t>
      </w:r>
    </w:p>
    <w:p w:rsidR="00F329C2" w:rsidRDefault="00F329C2" w:rsidP="00806FC5">
      <w:pPr>
        <w:pStyle w:val="NormalWeb"/>
        <w:spacing w:before="0" w:beforeAutospacing="0" w:after="0" w:afterAutospacing="0" w:line="276" w:lineRule="auto"/>
        <w:jc w:val="right"/>
      </w:pPr>
      <w:r>
        <w:t>Приказ № ________от ___________</w:t>
      </w:r>
    </w:p>
    <w:p w:rsidR="00F329C2" w:rsidRDefault="00F329C2" w:rsidP="00806FC5">
      <w:pPr>
        <w:tabs>
          <w:tab w:val="left" w:pos="6255"/>
        </w:tabs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rPr>
          <w:rFonts w:ascii="Times New Roman,Bold" w:hAnsi="Times New Roman,Bold" w:cs="Times New Roman,Bold"/>
          <w:b/>
          <w:bCs/>
          <w:sz w:val="28"/>
          <w:szCs w:val="28"/>
        </w:rPr>
      </w:pPr>
    </w:p>
    <w:p w:rsidR="00F329C2" w:rsidRPr="008D3D72" w:rsidRDefault="00F329C2" w:rsidP="00806FC5">
      <w:pPr>
        <w:jc w:val="center"/>
        <w:rPr>
          <w:rFonts w:ascii="Times New Roman" w:hAnsi="Times New Roman"/>
          <w:b/>
        </w:rPr>
      </w:pPr>
      <w:r w:rsidRPr="008D3D72">
        <w:rPr>
          <w:rFonts w:ascii="Times New Roman" w:hAnsi="Times New Roman"/>
          <w:b/>
        </w:rPr>
        <w:t>РАБОЧАЯ  ПРОГРАММА ВОСПИТАТЕЛЕЙ</w:t>
      </w:r>
    </w:p>
    <w:p w:rsidR="00F329C2" w:rsidRPr="008D3D72" w:rsidRDefault="00F329C2" w:rsidP="00806FC5">
      <w:pPr>
        <w:jc w:val="center"/>
        <w:rPr>
          <w:rFonts w:ascii="Times New Roman" w:hAnsi="Times New Roman"/>
          <w:b/>
        </w:rPr>
      </w:pPr>
      <w:r w:rsidRPr="008D3D72">
        <w:rPr>
          <w:rFonts w:ascii="Times New Roman" w:hAnsi="Times New Roman"/>
          <w:b/>
        </w:rPr>
        <w:t>СРЕДНЕЙ ГРУППЫ ОБЩЕРАЗВИВАЮЩЕЙ  НАПРАВЛЕННОСТИ</w:t>
      </w:r>
    </w:p>
    <w:p w:rsidR="00F329C2" w:rsidRPr="008D3D72" w:rsidRDefault="00F329C2" w:rsidP="00806FC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НА 2018 – 2019</w:t>
      </w:r>
      <w:r w:rsidRPr="008D3D72">
        <w:rPr>
          <w:rFonts w:ascii="Times New Roman" w:hAnsi="Times New Roman"/>
          <w:b/>
        </w:rPr>
        <w:t xml:space="preserve"> УЧЕБНЫЙ ГОД</w:t>
      </w:r>
    </w:p>
    <w:p w:rsidR="00F329C2" w:rsidRDefault="00F329C2" w:rsidP="00806FC5">
      <w:pPr>
        <w:jc w:val="center"/>
        <w:rPr>
          <w:rFonts w:ascii="Times New Roman" w:hAnsi="Times New Roman"/>
        </w:rPr>
      </w:pPr>
    </w:p>
    <w:p w:rsidR="00F329C2" w:rsidRDefault="00F329C2" w:rsidP="00806FC5">
      <w:pPr>
        <w:rPr>
          <w:rFonts w:ascii="Times New Roman" w:hAnsi="Times New Roman"/>
        </w:rPr>
      </w:pPr>
    </w:p>
    <w:p w:rsidR="00F329C2" w:rsidRDefault="00F329C2" w:rsidP="00806FC5">
      <w:pPr>
        <w:rPr>
          <w:rFonts w:ascii="Times New Roman" w:hAnsi="Times New Roman"/>
        </w:rPr>
      </w:pPr>
    </w:p>
    <w:p w:rsidR="00F329C2" w:rsidRDefault="00F329C2" w:rsidP="00806FC5">
      <w:pPr>
        <w:rPr>
          <w:rFonts w:ascii="Times New Roman" w:hAnsi="Times New Roman"/>
        </w:rPr>
      </w:pPr>
    </w:p>
    <w:p w:rsidR="00F329C2" w:rsidRDefault="00F329C2" w:rsidP="00806FC5">
      <w:pPr>
        <w:rPr>
          <w:rFonts w:ascii="Times New Roman" w:hAnsi="Times New Roman"/>
        </w:rPr>
      </w:pPr>
    </w:p>
    <w:p w:rsidR="00F329C2" w:rsidRDefault="00F329C2" w:rsidP="00806FC5">
      <w:pPr>
        <w:rPr>
          <w:rFonts w:ascii="Times New Roman" w:hAnsi="Times New Roman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p w:rsidR="00F329C2" w:rsidRDefault="00F329C2" w:rsidP="00BE58B0">
      <w:pPr>
        <w:tabs>
          <w:tab w:val="left" w:pos="6495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>Составитель</w:t>
      </w:r>
      <w:r w:rsidRPr="008D3D72">
        <w:rPr>
          <w:rFonts w:ascii="Times New Roman" w:hAnsi="Times New Roman"/>
          <w:sz w:val="28"/>
          <w:szCs w:val="28"/>
        </w:rPr>
        <w:t xml:space="preserve">: </w:t>
      </w:r>
    </w:p>
    <w:p w:rsidR="00F329C2" w:rsidRDefault="00F329C2" w:rsidP="00806FC5">
      <w:pPr>
        <w:tabs>
          <w:tab w:val="left" w:pos="6495"/>
        </w:tabs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Зиновьева О. Н.</w:t>
      </w:r>
    </w:p>
    <w:p w:rsidR="00F329C2" w:rsidRDefault="00F329C2" w:rsidP="00806FC5">
      <w:pPr>
        <w:autoSpaceDE w:val="0"/>
        <w:autoSpaceDN w:val="0"/>
        <w:adjustRightInd w:val="0"/>
        <w:spacing w:after="0"/>
        <w:jc w:val="right"/>
        <w:rPr>
          <w:rFonts w:ascii="Times New Roman" w:hAnsi="Times New Roman"/>
          <w:sz w:val="28"/>
          <w:szCs w:val="28"/>
        </w:rPr>
      </w:pPr>
    </w:p>
    <w:p w:rsidR="00F329C2" w:rsidRDefault="00F329C2" w:rsidP="00806FC5">
      <w:pPr>
        <w:rPr>
          <w:rFonts w:ascii="Times New Roman" w:hAnsi="Times New Roman"/>
        </w:rPr>
      </w:pPr>
    </w:p>
    <w:p w:rsidR="00F329C2" w:rsidRDefault="00F329C2" w:rsidP="00806FC5">
      <w:pPr>
        <w:tabs>
          <w:tab w:val="left" w:pos="379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Борское 2018 год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000B9">
        <w:rPr>
          <w:rFonts w:ascii="Times New Roman" w:hAnsi="Times New Roman"/>
          <w:b/>
          <w:bCs/>
          <w:sz w:val="24"/>
          <w:szCs w:val="24"/>
        </w:rPr>
        <w:t>Содержание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I. Целевой раздел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1.1. Пояснительная записка 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1.2. Характеристики особенностей развития детей 4-5 лет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1.3. Характеристика детей группы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1.4. Планируемые результаты освоения Программы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1.5. Оценочные материалы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II. Содержательный раздел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2.1. Описание образовательной деятельности в соответствии с направлениями развития ребенка, представленными в пяти образовательных областях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2.2.  Описание вариативных форм, способов, методов и средств реализации Программы 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2.3. Сложившиеся традиции группы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2.4. Примерный тематический план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III. Организационный раздел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3.1. Материально-техническое обеспечение  Программы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3.2.  Обеспеченность методическими материалами и средствами обучения 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3.3. Режим дня средней группы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3.4. </w:t>
      </w:r>
      <w:r>
        <w:rPr>
          <w:rFonts w:ascii="Times New Roman" w:hAnsi="Times New Roman"/>
          <w:sz w:val="24"/>
          <w:szCs w:val="24"/>
        </w:rPr>
        <w:t>Сетка занятий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3.5. Календарный план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3.6. Используемая литература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Pr="00E000B9" w:rsidRDefault="00F329C2" w:rsidP="0007635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I. Целевой раздел</w:t>
      </w:r>
    </w:p>
    <w:p w:rsidR="00F329C2" w:rsidRPr="00E000B9" w:rsidRDefault="00F329C2" w:rsidP="00076358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1.1. Пояснительная записка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Программа «Тропинки» — примерная основная образовательная программа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дошкольного образования, определяющая содержание и организацию образовательной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деятельности детей от 3 до 7 лет и обеспечивающая развитие личности дошкольников в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различных видах общения и деятельности</w:t>
      </w:r>
      <w:r w:rsidRPr="009E1C15">
        <w:rPr>
          <w:rFonts w:ascii="TimesNewRoman" w:hAnsi="TimesNewRoman" w:cs="TimesNewRoman"/>
          <w:sz w:val="24"/>
          <w:szCs w:val="24"/>
        </w:rPr>
        <w:t xml:space="preserve"> с учётом их возрастных, индивидуальных</w:t>
      </w:r>
    </w:p>
    <w:p w:rsidR="00F329C2" w:rsidRPr="00076358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психологических и физиологических особенностей</w:t>
      </w:r>
      <w:r w:rsidRPr="00076358">
        <w:rPr>
          <w:rFonts w:ascii="TimesNewRoman" w:hAnsi="TimesNewRoman" w:cs="TimesNewRoman"/>
          <w:sz w:val="24"/>
          <w:szCs w:val="24"/>
        </w:rPr>
        <w:t>.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Предлагаемая программа является современной программой развивающего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дошкольного образования и направлена на создание условий для общего психического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развития детей 3-7 лет средствами развития творческого воображения как универсальной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способности. Освоение общечеловеческой культуры рассматривается разработчиками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проекта как творческий процесс. В ходе творческого приобщения ребенка к началам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человеческой культуры – познавательной, художественно-эстетической,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коммуникативной, физической – у него закладываются, развиваются и проявляются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важнейшие созидательные способности: продуктивное воображение, постигающее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мышление, ориентация на позицию другого человека, произвольность, элементы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рефлексии и др.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В программе отражены стратегические ориентиры развивающей работы с детьми,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представленные в пяти направлениях образовательного процесса – «Развитие культуры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общения», «Развитие культуры познания», «Развитие культуры речи», «Развитие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художественно-эстетической культуры», «Развитие культуры движений и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оздоровительная работа». Содержание этих направлений разработано в соответствии с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пятью образовательными областями, выделенными в Федеральном государственном</w:t>
      </w:r>
    </w:p>
    <w:p w:rsidR="00F329C2" w:rsidRPr="00076358" w:rsidRDefault="00F329C2" w:rsidP="0007635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образовательном стандарте дошкольного образования.</w:t>
      </w:r>
    </w:p>
    <w:p w:rsidR="00F329C2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076358">
        <w:rPr>
          <w:rFonts w:ascii="TimesNewRoman" w:hAnsi="TimesNewRoman" w:cs="TimesNewRoman"/>
          <w:sz w:val="24"/>
          <w:szCs w:val="24"/>
        </w:rPr>
        <w:t>Программа разработана в соответствии с Федеральным государственным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076358">
        <w:rPr>
          <w:rFonts w:ascii="TimesNewRoman" w:hAnsi="TimesNewRoman" w:cs="TimesNewRoman"/>
          <w:sz w:val="24"/>
          <w:szCs w:val="24"/>
        </w:rPr>
        <w:t>образовательным стандартом дошкольного образования.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smartTag w:uri="urn:schemas-microsoft-com:office:smarttags" w:element="metricconverter">
        <w:smartTagPr>
          <w:attr w:name="ProductID" w:val="4F"/>
        </w:smartTagPr>
        <w:r w:rsidRPr="009E1C15">
          <w:rPr>
            <w:rFonts w:ascii="TimesNewRoman" w:hAnsi="TimesNewRoman" w:cs="TimesNewRoman"/>
            <w:sz w:val="2"/>
            <w:szCs w:val="2"/>
          </w:rPr>
          <w:t>4F</w:t>
        </w:r>
      </w:smartTag>
    </w:p>
    <w:p w:rsidR="00F329C2" w:rsidRPr="00AD7AC9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AD7AC9">
        <w:rPr>
          <w:rFonts w:ascii="Times New Roman" w:hAnsi="Times New Roman"/>
          <w:b/>
          <w:bCs/>
          <w:sz w:val="24"/>
          <w:szCs w:val="24"/>
        </w:rPr>
        <w:t>Цель и задачи программы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AD7AC9">
        <w:rPr>
          <w:rFonts w:ascii="Times New Roman" w:hAnsi="Times New Roman"/>
          <w:b/>
          <w:bCs/>
          <w:sz w:val="24"/>
          <w:szCs w:val="24"/>
        </w:rPr>
        <w:t>Цель</w:t>
      </w:r>
      <w:r w:rsidRPr="009E1C15">
        <w:rPr>
          <w:rFonts w:ascii="TimesNewRoman,Bold" w:hAnsi="TimesNewRoman,Bold" w:cs="TimesNewRoman,Bold"/>
          <w:b/>
          <w:bCs/>
          <w:sz w:val="24"/>
          <w:szCs w:val="24"/>
        </w:rPr>
        <w:t xml:space="preserve"> </w:t>
      </w:r>
      <w:r w:rsidRPr="009E1C15">
        <w:rPr>
          <w:rFonts w:ascii="TimesNewRoman" w:hAnsi="TimesNewRoman" w:cs="TimesNewRoman"/>
          <w:sz w:val="24"/>
          <w:szCs w:val="24"/>
        </w:rPr>
        <w:t>программы состоит: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 xml:space="preserve">- в создании условий для </w:t>
      </w:r>
      <w:r w:rsidRPr="009E1C15">
        <w:rPr>
          <w:rFonts w:ascii="TimesNewRoman,Italic" w:hAnsi="TimesNewRoman,Italic" w:cs="TimesNewRoman,Italic"/>
          <w:i/>
          <w:iCs/>
          <w:sz w:val="24"/>
          <w:szCs w:val="24"/>
        </w:rPr>
        <w:t xml:space="preserve">общего психического развития </w:t>
      </w:r>
      <w:r w:rsidRPr="009E1C15">
        <w:rPr>
          <w:rFonts w:ascii="TimesNewRoman" w:hAnsi="TimesNewRoman" w:cs="TimesNewRoman"/>
          <w:sz w:val="24"/>
          <w:szCs w:val="24"/>
        </w:rPr>
        <w:t>детей 3-7 лет средствами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 xml:space="preserve">развития </w:t>
      </w:r>
      <w:r w:rsidRPr="009E1C15">
        <w:rPr>
          <w:rFonts w:ascii="TimesNewRoman,Italic" w:hAnsi="TimesNewRoman,Italic" w:cs="TimesNewRoman,Italic"/>
          <w:i/>
          <w:iCs/>
          <w:sz w:val="24"/>
          <w:szCs w:val="24"/>
        </w:rPr>
        <w:t xml:space="preserve">творческих способностей, </w:t>
      </w:r>
      <w:r w:rsidRPr="009E1C15">
        <w:rPr>
          <w:rFonts w:ascii="TimesNewRoman" w:hAnsi="TimesNewRoman" w:cs="TimesNewRoman"/>
          <w:sz w:val="24"/>
          <w:szCs w:val="24"/>
        </w:rPr>
        <w:t>в частности, условий формирования у них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,Italic" w:hAnsi="TimesNewRoman,Italic" w:cs="TimesNewRoman,Italic"/>
          <w:i/>
          <w:iCs/>
          <w:sz w:val="24"/>
          <w:szCs w:val="24"/>
        </w:rPr>
      </w:pPr>
      <w:r w:rsidRPr="009E1C15">
        <w:rPr>
          <w:rFonts w:ascii="TimesNewRoman,Italic" w:hAnsi="TimesNewRoman,Italic" w:cs="TimesNewRoman,Italic"/>
          <w:i/>
          <w:iCs/>
          <w:sz w:val="24"/>
          <w:szCs w:val="24"/>
        </w:rPr>
        <w:t>готовности к современному (развивающему) школьному обучению;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- первоначальном формировании на этой базе более широкой и отдалённой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 xml:space="preserve">перспективы </w:t>
      </w:r>
      <w:r w:rsidRPr="009E1C15">
        <w:rPr>
          <w:rFonts w:ascii="TimesNewRoman,Italic" w:hAnsi="TimesNewRoman,Italic" w:cs="TimesNewRoman,Italic"/>
          <w:i/>
          <w:iCs/>
          <w:sz w:val="24"/>
          <w:szCs w:val="24"/>
        </w:rPr>
        <w:t xml:space="preserve">личностного роста </w:t>
      </w:r>
      <w:r w:rsidRPr="009E1C15">
        <w:rPr>
          <w:rFonts w:ascii="TimesNewRoman" w:hAnsi="TimesNewRoman" w:cs="TimesNewRoman"/>
          <w:sz w:val="24"/>
          <w:szCs w:val="24"/>
        </w:rPr>
        <w:t>ребенка в образовательных и внеобразовательных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сферах его жизни (настоящей и будущей), своеобразной областью пересечения которых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призвано стать развивающее пространство дошкольного учреждения.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 xml:space="preserve">Поставленной целью диктуются следующие </w:t>
      </w:r>
      <w:r w:rsidRPr="00AD7AC9">
        <w:rPr>
          <w:rFonts w:ascii="Times New Roman" w:hAnsi="Times New Roman"/>
          <w:b/>
          <w:bCs/>
          <w:sz w:val="24"/>
          <w:szCs w:val="24"/>
        </w:rPr>
        <w:t>задачи</w:t>
      </w:r>
      <w:r w:rsidRPr="009E1C15">
        <w:rPr>
          <w:rFonts w:ascii="TimesNewRoman,Bold" w:hAnsi="TimesNewRoman,Bold" w:cs="TimesNewRoman,Bold"/>
          <w:b/>
          <w:bCs/>
          <w:sz w:val="24"/>
          <w:szCs w:val="24"/>
        </w:rPr>
        <w:t xml:space="preserve"> </w:t>
      </w:r>
      <w:r w:rsidRPr="009E1C15">
        <w:rPr>
          <w:rFonts w:ascii="TimesNewRoman" w:hAnsi="TimesNewRoman" w:cs="TimesNewRoman"/>
          <w:sz w:val="24"/>
          <w:szCs w:val="24"/>
        </w:rPr>
        <w:t>программы: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- инициирование и психолого-педагогическое сопровождение процессов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творческого освоения культуры детьми в рамках различных видов их деятельности (игры,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познавательно-исследовательской, художественно-эстетической, проектной деятельности,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учения и др.);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- развитие творческого воображения дошкольников, основанной на нём системы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созидательных способностей ребенка (постигающего мышления, предпосылок рефлексии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и др.), креативности как ведущего свойства его личности;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- развитие у детей способности и стремления к инициативному и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самостоятельному действию, приобретающему все более произвольный характер,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специфической познавательной мотивации и интеллектуальных эмоций;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- создание условий, обеспечивающих триединство отношения ребенка к миру, его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взаимоотношений с другими людьми и самоотношения;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- расширение «зоны ближайшего развития» путем включения дошкольников в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развивающие формы совместной деятельности со взрослым и друг с другом;</w:t>
      </w:r>
    </w:p>
    <w:p w:rsidR="00F329C2" w:rsidRPr="00193B98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Calibri,BoldItalic"/>
          <w:b/>
          <w:bCs/>
          <w:i/>
          <w:iCs/>
        </w:rPr>
      </w:pP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- формирование у детей творческого, осмысленного, ценностного отношения к</w:t>
      </w:r>
    </w:p>
    <w:p w:rsidR="00F329C2" w:rsidRPr="009E1C15" w:rsidRDefault="00F329C2" w:rsidP="009E1C15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>собственному физическому и духовному здоровью путем построения оздоровительной</w:t>
      </w:r>
    </w:p>
    <w:p w:rsidR="00F329C2" w:rsidRDefault="00F329C2" w:rsidP="00193B9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9E1C15">
        <w:rPr>
          <w:rFonts w:ascii="TimesNewRoman" w:hAnsi="TimesNewRoman" w:cs="TimesNewRoman"/>
          <w:sz w:val="24"/>
          <w:szCs w:val="24"/>
        </w:rPr>
        <w:t xml:space="preserve">работы </w:t>
      </w:r>
      <w:r>
        <w:rPr>
          <w:rFonts w:ascii="TimesNewRoman" w:hAnsi="TimesNewRoman" w:cs="TimesNewRoman"/>
          <w:sz w:val="24"/>
          <w:szCs w:val="24"/>
        </w:rPr>
        <w:t>как развивающе-образов</w:t>
      </w:r>
      <w:r w:rsidRPr="009E1C15">
        <w:rPr>
          <w:rFonts w:ascii="TimesNewRoman" w:hAnsi="TimesNewRoman" w:cs="TimesNewRoman"/>
          <w:sz w:val="24"/>
          <w:szCs w:val="24"/>
        </w:rPr>
        <w:t>а</w:t>
      </w:r>
      <w:r>
        <w:rPr>
          <w:rFonts w:ascii="TimesNewRoman" w:hAnsi="TimesNewRoman" w:cs="TimesNewRoman"/>
          <w:sz w:val="24"/>
          <w:szCs w:val="24"/>
        </w:rPr>
        <w:t>т</w:t>
      </w:r>
      <w:r w:rsidRPr="009E1C15">
        <w:rPr>
          <w:rFonts w:ascii="TimesNewRoman" w:hAnsi="TimesNewRoman" w:cs="TimesNewRoman"/>
          <w:sz w:val="24"/>
          <w:szCs w:val="24"/>
        </w:rPr>
        <w:t>ельной;</w:t>
      </w:r>
      <w:r>
        <w:rPr>
          <w:rFonts w:ascii="TimesNewRoman" w:hAnsi="TimesNewRoman" w:cs="TimesNewRoman"/>
          <w:sz w:val="24"/>
          <w:szCs w:val="24"/>
        </w:rPr>
        <w:t xml:space="preserve"> </w:t>
      </w:r>
    </w:p>
    <w:p w:rsidR="00F329C2" w:rsidRDefault="00F329C2" w:rsidP="00193B9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>
        <w:rPr>
          <w:rFonts w:ascii="TimesNewRoman" w:hAnsi="TimesNewRoman" w:cs="TimesNewRoman"/>
          <w:sz w:val="24"/>
          <w:szCs w:val="24"/>
        </w:rPr>
        <w:t xml:space="preserve">- </w:t>
      </w:r>
      <w:r w:rsidRPr="009E1C15">
        <w:rPr>
          <w:rFonts w:ascii="TimesNewRoman" w:hAnsi="TimesNewRoman" w:cs="TimesNewRoman"/>
          <w:sz w:val="24"/>
          <w:szCs w:val="24"/>
        </w:rPr>
        <w:t>развитие у ребенка начал будущего умения учиться.</w:t>
      </w:r>
    </w:p>
    <w:p w:rsidR="00F329C2" w:rsidRDefault="00F329C2" w:rsidP="00193B9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F329C2" w:rsidRDefault="00F329C2" w:rsidP="00193B9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F329C2" w:rsidRDefault="00F329C2" w:rsidP="00193B9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F329C2" w:rsidRDefault="00F329C2" w:rsidP="00193B9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F329C2" w:rsidRPr="00193B98" w:rsidRDefault="00F329C2" w:rsidP="00193B98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b/>
          <w:bCs/>
          <w:sz w:val="24"/>
          <w:szCs w:val="24"/>
        </w:rPr>
      </w:pPr>
      <w:r w:rsidRPr="00E000B9">
        <w:rPr>
          <w:rFonts w:ascii="Times New Roman" w:hAnsi="Times New Roman"/>
          <w:b/>
          <w:bCs/>
          <w:sz w:val="24"/>
          <w:szCs w:val="24"/>
        </w:rPr>
        <w:t>1.2. Характеристики   особенностей развития детей 4-5 лет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 этом возрасте дети направлены на освоение устройства окружающего мира,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поэтому так часто разбирают игрушки и предметы на составляющие детали, и задают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большое количество вопросов, касающихся различных сфер жизни, например: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«Почему из машины идет дым?», «Кто включает звёзды?», «Кто открывает цветы?».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 общении со взрослыми появляется повышенная обидчивость. От взрослого дети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ожидают уважительного отношения, во взаимодействии направлены на похвалу, и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болезненно воспринимают порицания. Такая повышенная обидчивость является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возрастным феноменом и в норме проходит. Демонстрация уверенности взрослого в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способностях ребёнка, доброжелательное отношение, позитивное настроение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помогают ребёнку преодолеть обидчивость, развивают его инициативу и стремление к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сотрудничеству со взрослым.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 возрастном периоде около четырёх лет происходит всплеск в развитии общения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со сверстниками. Сверстник как партнер по общению становится для ребёнка более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привлекательным и желанным, чем взрослый. Дети начинают общаться с ровесниками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 два раза чаще, чем со взрослыми. Помимо потребности в сотрудничестве начинает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активно развиваться потребность в признании сверстниками, что находит своё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отражение в постоянном сравнении себя с ними, конкуренции, соревновательности.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Это позволяет развиваться образу себя у детей, дифференцироваться представлениям о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своих возможностях. Появляются детские игровые объединения, которые носят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ситуативный характер, при возникновении сложностей дети переходят в другие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объединения или организовывают их самостоятельно, начинают регулировать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отношения, включая или не включая сверстников в совместную игру. Для разрешения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проблем включения в игру дети часто обращаются к педагогу, поскольку он обладает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авторитетом знающего, умеющего и справедливого, а сам факт включения в игру со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сверстниками имеет для ребёнка большое значение. Важно, чтобы педагоги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внимательно относились к таким жалобам детей и помогали им находить способы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договариваться со сверстниками. Познание сверстника дошкольником носит отражённый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характер. Из общения с ровесниками ребёнок извлекает то, что характеризует его самого: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партнёр познаётся только относительно себя. Дети младшего и среднего возраста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выражают ровеснику преимущественно критическое отношение; в гораздо более старшем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возрасте они будут уже способны оценить достоинства другого ребёнка и соответственно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отнестись к нему.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 этом возрасте продолжают активно формироваться и закрепляться культурно-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гигиенические навыки, навыки самообслуживания. Огромную роль в этом процессе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играют взрослые, этот вопрос требует особенного внимания, поддержки инициативы и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способностей детей.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Развиваются изобразительная и конструктивная деятельности. Рисунки и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постройки усложняются и становятся более детализированными, расширяется круг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изображаемых объектов. В своих изображениях дети ещё не умеют передавать объём,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учитывать относительную величину и пропорции фигуры. Чем богаче опыт ребёнка в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познании окружающего мира, тем более разнообразными становятся его рисунки. Дети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овладевают приёмами вырезывания ножницами, создают аппликации из нескольких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деталей.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Увеличивается объём памяти и устойчивость внимания, дети могут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сосредоточенно заниматься какой-либо деятельностью 15-20 минут. Развивается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восприятие (дети выстраивают упорядоченные ряды по цвету, форме, высоте, длине),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наглядно-образное мышление, становится доступным использование простых знаков,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схем, при этом сохраняется эгоцентрическая познавательная позиция. Расширяются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познания детей об окружающем мире.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Продолжает развиваться сюжетно-ролевая игра. Развивается ролевое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взаимодействие, роли могут меняться в процессе игры, происходит разделение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реального и игрового взаимодействия между детьми. Дошкольники стремятся к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совместной игре со сверстниками и даже соглашаются на непривлекательные роли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ради того, чтобы быть принятым ими в совместную игру. На начальных этапах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развития игры дети отражают внешний аспект деятельности взрослых, предметные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действия взрослых, направленные на других людей, и поэтому большое значение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имеют предметы «как у взрослых»: оборудование, одежда, атрибуты. Это позволяет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детям лучше осмыслить функции и значение взрослых предметов культуры, освоить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жизнь взрослых, построить образ мира. Чем разнообразнее представления детей об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окружающей жизни и опыт взаимодействия с детьми разного возраста, тем лучше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развита у них игровая деятельность.</w:t>
      </w:r>
    </w:p>
    <w:p w:rsidR="00F329C2" w:rsidRPr="0087224E" w:rsidRDefault="00F329C2" w:rsidP="0087224E">
      <w:pPr>
        <w:autoSpaceDE w:val="0"/>
        <w:autoSpaceDN w:val="0"/>
        <w:adjustRightInd w:val="0"/>
        <w:spacing w:after="0" w:line="240" w:lineRule="auto"/>
        <w:rPr>
          <w:rFonts w:ascii="TimesNewRoman" w:hAnsi="TimesNewRoman" w:cs="TimesNewRoman"/>
          <w:sz w:val="24"/>
          <w:szCs w:val="24"/>
        </w:rPr>
      </w:pPr>
      <w:r w:rsidRPr="0087224E">
        <w:rPr>
          <w:rFonts w:ascii="TimesNewRoman" w:hAnsi="TimesNewRoman" w:cs="TimesNewRoman"/>
          <w:sz w:val="24"/>
          <w:szCs w:val="24"/>
        </w:rPr>
        <w:t>В игре развивается основное психическое новообразование дошкольного</w:t>
      </w:r>
      <w:r>
        <w:rPr>
          <w:rFonts w:ascii="TimesNewRoman" w:hAnsi="TimesNewRoman" w:cs="TimesNewRoman"/>
          <w:sz w:val="24"/>
          <w:szCs w:val="24"/>
        </w:rPr>
        <w:t xml:space="preserve"> </w:t>
      </w:r>
      <w:r w:rsidRPr="0087224E">
        <w:rPr>
          <w:rFonts w:ascii="TimesNewRoman" w:hAnsi="TimesNewRoman" w:cs="TimesNewRoman"/>
          <w:sz w:val="24"/>
          <w:szCs w:val="24"/>
        </w:rPr>
        <w:t>детства – продуктивное вооб</w:t>
      </w:r>
      <w:r>
        <w:rPr>
          <w:rFonts w:ascii="TimesNewRoman" w:hAnsi="TimesNewRoman" w:cs="TimesNewRoman"/>
          <w:sz w:val="24"/>
          <w:szCs w:val="24"/>
        </w:rPr>
        <w:t>р</w:t>
      </w:r>
      <w:r w:rsidRPr="0087224E">
        <w:rPr>
          <w:rFonts w:ascii="TimesNewRoman" w:hAnsi="TimesNewRoman" w:cs="TimesNewRoman"/>
          <w:sz w:val="24"/>
          <w:szCs w:val="24"/>
        </w:rPr>
        <w:t>ажение.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 xml:space="preserve">Эмоции. </w:t>
      </w:r>
      <w:r w:rsidRPr="00E000B9">
        <w:rPr>
          <w:rFonts w:ascii="Times New Roman" w:hAnsi="Times New Roman"/>
          <w:sz w:val="24"/>
          <w:szCs w:val="24"/>
        </w:rPr>
        <w:t xml:space="preserve">Эмоциональные реакции детей становятся более стабильными, уравновешенными. Дети не так быстро и резко утомляются, психически они становятся более выносливы (что связано в том числе и с возрастающей физической выносливостью. У ребёнка появляется принципиально новая способность: сопереживать вымышленным персонажам, например героям сказок. Формируется сопереживание разным живым существам, готовность помогать им, защищать, беречь.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</w:t>
      </w:r>
      <w:r w:rsidRPr="00E000B9">
        <w:rPr>
          <w:rFonts w:ascii="Times New Roman" w:hAnsi="Times New Roman"/>
          <w:b/>
          <w:sz w:val="24"/>
          <w:szCs w:val="24"/>
        </w:rPr>
        <w:t xml:space="preserve">Восприятие. </w:t>
      </w:r>
      <w:r w:rsidRPr="00E000B9">
        <w:rPr>
          <w:rFonts w:ascii="Times New Roman" w:hAnsi="Times New Roman"/>
          <w:sz w:val="24"/>
          <w:szCs w:val="24"/>
        </w:rPr>
        <w:t xml:space="preserve"> Процессы восприятия начинают отделяться от предметной деятельности. Процессы сенсорного ознакомления с предметами становятся более точными и дифференцированными. Продолжает расти острота зрения и способность к цветоразличению, улучшается ориентация в пространстве.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 xml:space="preserve">Внимание </w:t>
      </w:r>
      <w:r w:rsidRPr="00E000B9">
        <w:rPr>
          <w:rFonts w:ascii="Times New Roman" w:hAnsi="Times New Roman"/>
          <w:sz w:val="24"/>
          <w:szCs w:val="24"/>
        </w:rPr>
        <w:t xml:space="preserve">остаётся ещё в основном непроизвольным. Однако возможность направлять его путём словесного указания взрослого резко возрастает. Переключение внимания с помощью словесной инструкции ещё требует повторения, хотя к концу этого возраста уже в половине случаев оно может происходить по первому требованию. Увеличивается и объём внимания, в среднем до двух объектов. Устойчивость внимания в целом увеличивается примерно в полтора-два раза. Зависимость от интереса по-прежнему сохраняется.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 xml:space="preserve">Память </w:t>
      </w:r>
      <w:r w:rsidRPr="00E000B9">
        <w:rPr>
          <w:rFonts w:ascii="Times New Roman" w:hAnsi="Times New Roman"/>
          <w:sz w:val="24"/>
          <w:szCs w:val="24"/>
        </w:rPr>
        <w:t xml:space="preserve">также остаётся в основном непроизвольной. Но уже появляются и элементы произвольности. Вначале они возникают в ходе припоминания, а затем достаточно быстро распространяются и на процессы запоминания. Задачи на припоминание и запоминание принимаются и решаются детьми лучше, когда они включены в игру.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 xml:space="preserve">Речь. </w:t>
      </w:r>
      <w:r w:rsidRPr="00E000B9">
        <w:rPr>
          <w:rFonts w:ascii="Times New Roman" w:hAnsi="Times New Roman"/>
          <w:sz w:val="24"/>
          <w:szCs w:val="24"/>
        </w:rPr>
        <w:t xml:space="preserve">Уменьшается зависимость речи от конкретных ситуаций и постоянной поддержки собеседника. Продолжает увеличиваться словарь. Используемые ребёнком части речи всё чаще обозначают предметы и явления, выходящие за пределы конкретных предметно-действенных ситуаций. Появляются существительные, обозначающие обобщённые свойства предметов, прилагательные, выражающие эмоциональные состояния, этические качества, эстетические характеристики. Заметно возрастает количество сложных предложений. Возникают разные формы словотворчества.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 xml:space="preserve">Мышление. </w:t>
      </w:r>
      <w:r w:rsidRPr="00E000B9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E000B9">
        <w:rPr>
          <w:rFonts w:ascii="Times New Roman" w:hAnsi="Times New Roman"/>
          <w:sz w:val="24"/>
          <w:szCs w:val="24"/>
        </w:rPr>
        <w:t xml:space="preserve">Мышление становится речевым. Он пробует строить первые рассуждения, активно ищет связи явлений друг с другом, в том числе причинно-следственные. Совершенствуется способность классифицировать. Сформирована операция сериации - построения возрастающего или убывающего  упорядоченного ряда. Ребёнок активно осваивает операцию счёта в пределах первого десятка. Большинство детей начинают проявлять интерес к абстрактным символам -буквам и цифрам. Развиваются и совершенствуются представления о пространстве и времени. Наряду с интересом к реальным причинным связям явлений, ребёнок именно около 4 лет обретает способность воспринимать и </w:t>
      </w:r>
      <w:r w:rsidRPr="00E000B9">
        <w:rPr>
          <w:rFonts w:ascii="Times New Roman" w:hAnsi="Times New Roman"/>
          <w:i/>
          <w:sz w:val="24"/>
          <w:szCs w:val="24"/>
        </w:rPr>
        <w:t xml:space="preserve">воображать себе на основе словесного </w:t>
      </w:r>
      <w:r w:rsidRPr="00E000B9">
        <w:rPr>
          <w:rFonts w:ascii="Times New Roman" w:hAnsi="Times New Roman"/>
          <w:sz w:val="24"/>
          <w:szCs w:val="24"/>
        </w:rPr>
        <w:t xml:space="preserve"> </w:t>
      </w:r>
      <w:r w:rsidRPr="00E000B9">
        <w:rPr>
          <w:rFonts w:ascii="Times New Roman" w:hAnsi="Times New Roman"/>
          <w:i/>
          <w:sz w:val="24"/>
          <w:szCs w:val="24"/>
        </w:rPr>
        <w:t xml:space="preserve">описания </w:t>
      </w:r>
      <w:r w:rsidRPr="00E000B9">
        <w:rPr>
          <w:rFonts w:ascii="Times New Roman" w:hAnsi="Times New Roman"/>
          <w:sz w:val="24"/>
          <w:szCs w:val="24"/>
        </w:rPr>
        <w:t xml:space="preserve">различные «миры» — например, замок принцессы, саму принцессу, принца, события, волшебников и т. п.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</w:t>
      </w:r>
      <w:r w:rsidRPr="00E000B9">
        <w:rPr>
          <w:rFonts w:ascii="Times New Roman" w:hAnsi="Times New Roman"/>
          <w:b/>
          <w:sz w:val="24"/>
          <w:szCs w:val="24"/>
        </w:rPr>
        <w:t xml:space="preserve">Деятельность. </w:t>
      </w:r>
      <w:r w:rsidRPr="00E000B9">
        <w:rPr>
          <w:rFonts w:ascii="Times New Roman" w:hAnsi="Times New Roman"/>
          <w:sz w:val="24"/>
          <w:szCs w:val="24"/>
        </w:rPr>
        <w:t xml:space="preserve">Игра имеет характер ведущей деятельности. </w:t>
      </w:r>
      <w:r w:rsidRPr="00E000B9">
        <w:rPr>
          <w:rFonts w:ascii="Times New Roman" w:hAnsi="Times New Roman"/>
          <w:b/>
          <w:sz w:val="24"/>
          <w:szCs w:val="24"/>
        </w:rPr>
        <w:t xml:space="preserve"> </w:t>
      </w:r>
      <w:r w:rsidRPr="00E000B9">
        <w:rPr>
          <w:rFonts w:ascii="Times New Roman" w:hAnsi="Times New Roman"/>
          <w:sz w:val="24"/>
          <w:szCs w:val="24"/>
        </w:rPr>
        <w:t xml:space="preserve">Сюжеты игр детей отражают их собственный опыт, а также черпаются из литературы, фильмов и телепрограмм, поэтому они постоянно меняются. Дети обожают </w:t>
      </w:r>
      <w:r w:rsidRPr="00E000B9">
        <w:rPr>
          <w:rFonts w:ascii="Times New Roman" w:hAnsi="Times New Roman"/>
          <w:i/>
          <w:sz w:val="24"/>
          <w:szCs w:val="24"/>
        </w:rPr>
        <w:t>переодеваться и наряжаться</w:t>
      </w:r>
      <w:r w:rsidRPr="00E000B9">
        <w:rPr>
          <w:rFonts w:ascii="Times New Roman" w:hAnsi="Times New Roman"/>
          <w:sz w:val="24"/>
          <w:szCs w:val="24"/>
        </w:rPr>
        <w:t xml:space="preserve">. В своих ролевых играх дети любят строить для себя </w:t>
      </w:r>
      <w:r w:rsidRPr="00E000B9">
        <w:rPr>
          <w:rFonts w:ascii="Times New Roman" w:hAnsi="Times New Roman"/>
          <w:i/>
          <w:sz w:val="24"/>
          <w:szCs w:val="24"/>
        </w:rPr>
        <w:t>дом</w:t>
      </w:r>
      <w:r w:rsidRPr="00E000B9">
        <w:rPr>
          <w:rFonts w:ascii="Times New Roman" w:hAnsi="Times New Roman"/>
          <w:sz w:val="24"/>
          <w:szCs w:val="24"/>
        </w:rPr>
        <w:t xml:space="preserve">. Возникающая чувствительность к состоянию другого отражается и в играх детей. Они теперь воспроизводят не игровые действия, а игровые ситуации, в которых всегда есть какие-то переживания. Речь детей обретает интонационное выразительное богатство, в ней появляются различные оттенки. Всевозможные позы, жесты, мимика передают разнообразные эмоции персонажа, которого изображает ребёнок. Возникает ролевой диалог. Недопустимо диктовать детям, как и во что они должны играть, навязывать им сюжеты игры. Развивающий потенциал игры определяется тем, что это самостоятельная, организуемая самими детьми деятельность. Дети обожают путешествия и приключения. У ребёнка в возрасте 4—5 лет появляется то, что мы называем </w:t>
      </w:r>
      <w:r w:rsidRPr="00E000B9">
        <w:rPr>
          <w:rFonts w:ascii="Times New Roman" w:hAnsi="Times New Roman"/>
          <w:i/>
          <w:sz w:val="24"/>
          <w:szCs w:val="24"/>
        </w:rPr>
        <w:t>продуктивным целеполаганием</w:t>
      </w:r>
      <w:r w:rsidRPr="00E000B9">
        <w:rPr>
          <w:rFonts w:ascii="Times New Roman" w:hAnsi="Times New Roman"/>
          <w:sz w:val="24"/>
          <w:szCs w:val="24"/>
        </w:rPr>
        <w:t>. У детей впервые появляется желание не использовать какую -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00B9">
        <w:rPr>
          <w:rFonts w:ascii="Times New Roman" w:hAnsi="Times New Roman"/>
          <w:sz w:val="24"/>
          <w:szCs w:val="24"/>
        </w:rPr>
        <w:t xml:space="preserve">то готовую вещь, а самому создать что -то новое. Это новообразование означает, что до начала действия у ребёнка появляется представление о том, что он хочет сделать и что должно стать результатом его усилий. Следующее, более сложное изменение в психологическом портрете ребёнка  это обогащение и дальнейшее развёртывание уже реализованных целей.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Одновременно появляется способность в течение относительно длительного времени (нескольких дней и даже недель) разворачивать и удерживать систему взаимосвязанных целей. Ещё одно направление в развитии деятельности детей - усовершенствование уже сделанной работы за счёт постановки дальнейших целей.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</w:t>
      </w:r>
      <w:r w:rsidRPr="00E000B9">
        <w:rPr>
          <w:rFonts w:ascii="Times New Roman" w:hAnsi="Times New Roman"/>
          <w:b/>
          <w:sz w:val="24"/>
          <w:szCs w:val="24"/>
        </w:rPr>
        <w:t xml:space="preserve">Сознание. </w:t>
      </w:r>
      <w:r w:rsidRPr="00E000B9">
        <w:rPr>
          <w:rFonts w:ascii="Times New Roman" w:hAnsi="Times New Roman"/>
          <w:sz w:val="24"/>
          <w:szCs w:val="24"/>
        </w:rPr>
        <w:t xml:space="preserve">Новообразования в развитии сознания детей проявляются в том, что на пятом году жизни дети способны в своём познании окружающего выходить за пределы того, с чем непосредственно сталкиваются сами. Начиная с данного возраста, дети могут постепенно накапливать фактические знания о самых разных предметах, которые они не видели и о которых узнают только со слов взрослого. Способность по словесному описанию представить себе предметы, явления, события и действовать уже не с реальными предметами, а со своими представлениями о них играет решающую роль в развитии детей. Моральные представления. В волшебных сказках даны </w:t>
      </w:r>
      <w:r w:rsidRPr="00E000B9">
        <w:rPr>
          <w:rFonts w:ascii="Times New Roman" w:hAnsi="Times New Roman"/>
          <w:b/>
          <w:sz w:val="24"/>
          <w:szCs w:val="24"/>
        </w:rPr>
        <w:t xml:space="preserve">эталонные представления о добре и зле. </w:t>
      </w:r>
      <w:r w:rsidRPr="00E000B9">
        <w:rPr>
          <w:rFonts w:ascii="Times New Roman" w:hAnsi="Times New Roman"/>
          <w:sz w:val="24"/>
          <w:szCs w:val="24"/>
        </w:rPr>
        <w:t xml:space="preserve"> Такие представления становятся основой формирования у ребёнка способности давать оценку собственным поступкам.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 xml:space="preserve">Личность. </w:t>
      </w:r>
      <w:r w:rsidRPr="00E000B9">
        <w:rPr>
          <w:rFonts w:ascii="Times New Roman" w:hAnsi="Times New Roman"/>
          <w:sz w:val="24"/>
          <w:szCs w:val="24"/>
        </w:rPr>
        <w:t xml:space="preserve">Для становления личности очень важным является формирование в психике ребёнка </w:t>
      </w:r>
      <w:r w:rsidRPr="00E000B9">
        <w:rPr>
          <w:rFonts w:ascii="Times New Roman" w:hAnsi="Times New Roman"/>
          <w:i/>
          <w:sz w:val="24"/>
          <w:szCs w:val="24"/>
        </w:rPr>
        <w:t>созидательного отношения</w:t>
      </w:r>
      <w:r w:rsidRPr="00E000B9">
        <w:rPr>
          <w:rFonts w:ascii="Times New Roman" w:hAnsi="Times New Roman"/>
          <w:sz w:val="24"/>
          <w:szCs w:val="24"/>
        </w:rPr>
        <w:t xml:space="preserve">, выражающегося в стремлении создавать что-то нужное, интересное и красивое. Атмосфера успеха и одобрения результатов продуктивной деятельности каждого ребёнка, подчёркивание его новых возможностей позволяют закладывать основы такого созидательного отношения.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Расширение объёма знаний и кругозора ребёнка служит почвой для возникновения познавательного отношения к миру, бескорыстной потребности в знаниях. Чрезвычайно важно максимально уважительное отношение к его собственным умственным поискам и их результатам. Отсюда не следует, что нужно одобрять любые неправильные мысли и соображения детей. Педагог должен не оценивать детей, а обсуждать с ними их соображения и возражать им на равных, а не свысока. </w:t>
      </w:r>
    </w:p>
    <w:p w:rsidR="00F329C2" w:rsidRPr="00E000B9" w:rsidRDefault="00F329C2" w:rsidP="00806FC5">
      <w:pPr>
        <w:spacing w:before="120" w:after="0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1.3. Характеристика детей группы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Данная Программа предназначена для организации образовательной деятельности в средней группе (дети 4-5 лет).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Гру</w:t>
      </w:r>
      <w:r>
        <w:rPr>
          <w:rFonts w:ascii="Times New Roman" w:hAnsi="Times New Roman"/>
          <w:sz w:val="24"/>
          <w:szCs w:val="24"/>
        </w:rPr>
        <w:t>ппу посещают 26 детей. Из них 13</w:t>
      </w:r>
      <w:r w:rsidRPr="00E000B9">
        <w:rPr>
          <w:rFonts w:ascii="Times New Roman" w:hAnsi="Times New Roman"/>
          <w:sz w:val="24"/>
          <w:szCs w:val="24"/>
        </w:rPr>
        <w:t xml:space="preserve"> маль</w:t>
      </w:r>
      <w:r>
        <w:rPr>
          <w:rFonts w:ascii="Times New Roman" w:hAnsi="Times New Roman"/>
          <w:sz w:val="24"/>
          <w:szCs w:val="24"/>
        </w:rPr>
        <w:t>чиков и 13</w:t>
      </w:r>
      <w:r w:rsidRPr="00E000B9">
        <w:rPr>
          <w:rFonts w:ascii="Times New Roman" w:hAnsi="Times New Roman"/>
          <w:sz w:val="24"/>
          <w:szCs w:val="24"/>
        </w:rPr>
        <w:t xml:space="preserve"> де</w:t>
      </w:r>
      <w:r>
        <w:rPr>
          <w:rFonts w:ascii="Times New Roman" w:hAnsi="Times New Roman"/>
          <w:sz w:val="24"/>
          <w:szCs w:val="24"/>
        </w:rPr>
        <w:t xml:space="preserve">вочек. 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По итогам диагностического обследования развития детей  в соответствии с образовательными областями получены следующие результаты: </w:t>
      </w:r>
    </w:p>
    <w:tbl>
      <w:tblPr>
        <w:tblW w:w="1049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387"/>
        <w:gridCol w:w="1560"/>
        <w:gridCol w:w="1983"/>
        <w:gridCol w:w="1560"/>
      </w:tblGrid>
      <w:tr w:rsidR="00F329C2" w:rsidRPr="00E000B9" w:rsidTr="005953CA">
        <w:trPr>
          <w:trHeight w:val="285"/>
        </w:trPr>
        <w:tc>
          <w:tcPr>
            <w:tcW w:w="5387" w:type="dxa"/>
            <w:vMerge w:val="restart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Образовательная область</w:t>
            </w:r>
          </w:p>
        </w:tc>
        <w:tc>
          <w:tcPr>
            <w:tcW w:w="5103" w:type="dxa"/>
            <w:gridSpan w:val="3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Уровень</w:t>
            </w:r>
          </w:p>
        </w:tc>
      </w:tr>
      <w:tr w:rsidR="00F329C2" w:rsidRPr="00E000B9" w:rsidTr="005953CA">
        <w:trPr>
          <w:trHeight w:val="321"/>
        </w:trPr>
        <w:tc>
          <w:tcPr>
            <w:tcW w:w="5387" w:type="dxa"/>
            <w:vMerge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низкий</w:t>
            </w:r>
          </w:p>
        </w:tc>
        <w:tc>
          <w:tcPr>
            <w:tcW w:w="1983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средний</w:t>
            </w:r>
          </w:p>
        </w:tc>
        <w:tc>
          <w:tcPr>
            <w:tcW w:w="1560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высокий</w:t>
            </w:r>
          </w:p>
        </w:tc>
      </w:tr>
      <w:tr w:rsidR="00F329C2" w:rsidRPr="00E000B9" w:rsidTr="005953CA">
        <w:trPr>
          <w:trHeight w:val="345"/>
        </w:trPr>
        <w:tc>
          <w:tcPr>
            <w:tcW w:w="5387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«Социально-коммуникативное развитие»</w:t>
            </w:r>
          </w:p>
        </w:tc>
        <w:tc>
          <w:tcPr>
            <w:tcW w:w="1560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 w:firstLine="708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9C2" w:rsidRPr="00E000B9" w:rsidTr="005953CA">
        <w:trPr>
          <w:trHeight w:val="253"/>
        </w:trPr>
        <w:tc>
          <w:tcPr>
            <w:tcW w:w="5387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«Речевое развитие»</w:t>
            </w:r>
          </w:p>
        </w:tc>
        <w:tc>
          <w:tcPr>
            <w:tcW w:w="1560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9C2" w:rsidRPr="00E000B9" w:rsidTr="005953CA">
        <w:trPr>
          <w:trHeight w:val="630"/>
        </w:trPr>
        <w:tc>
          <w:tcPr>
            <w:tcW w:w="5387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«Познавательное развитие» (Формирование элементарных математических представлений)</w:t>
            </w:r>
          </w:p>
        </w:tc>
        <w:tc>
          <w:tcPr>
            <w:tcW w:w="1560" w:type="dxa"/>
          </w:tcPr>
          <w:p w:rsidR="00F329C2" w:rsidRPr="00E000B9" w:rsidRDefault="00F329C2" w:rsidP="009568E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3" w:type="dxa"/>
          </w:tcPr>
          <w:p w:rsidR="00F329C2" w:rsidRPr="00E000B9" w:rsidRDefault="00F329C2" w:rsidP="00806FC5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6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1.4. Планируемые результаты освоения Программы</w:t>
      </w:r>
    </w:p>
    <w:p w:rsidR="00F329C2" w:rsidRPr="00E000B9" w:rsidRDefault="00F329C2" w:rsidP="00806FC5">
      <w:pPr>
        <w:shd w:val="clear" w:color="auto" w:fill="FFFFFF"/>
        <w:spacing w:before="120" w:after="0"/>
        <w:ind w:firstLine="566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Результаты  освоения Программы представлены в виде целевых ориентиров дошкольного образования и представляют собой </w:t>
      </w:r>
      <w:r w:rsidRPr="00E000B9">
        <w:rPr>
          <w:rFonts w:ascii="Times New Roman" w:hAnsi="Times New Roman"/>
          <w:spacing w:val="-1"/>
          <w:sz w:val="24"/>
          <w:szCs w:val="24"/>
        </w:rPr>
        <w:t>возрастные характеристики возможных достижений ребенка к концу дошкольного образования.</w:t>
      </w:r>
    </w:p>
    <w:p w:rsidR="00F329C2" w:rsidRPr="00E000B9" w:rsidRDefault="00F329C2" w:rsidP="00806FC5">
      <w:pPr>
        <w:shd w:val="clear" w:color="auto" w:fill="FFFFFF"/>
        <w:spacing w:before="120" w:after="0"/>
        <w:ind w:firstLine="566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Реализация образовательных целей и задач Программы направлена на достижение </w:t>
      </w:r>
      <w:r w:rsidRPr="00E000B9">
        <w:rPr>
          <w:rFonts w:ascii="Times New Roman" w:hAnsi="Times New Roman"/>
          <w:spacing w:val="-1"/>
          <w:sz w:val="24"/>
          <w:szCs w:val="24"/>
        </w:rPr>
        <w:t xml:space="preserve">целевых ориентиров дошкольного образования, которые описаны как основные характеристики </w:t>
      </w:r>
      <w:r w:rsidRPr="00E000B9">
        <w:rPr>
          <w:rFonts w:ascii="Times New Roman" w:hAnsi="Times New Roman"/>
          <w:sz w:val="24"/>
          <w:szCs w:val="24"/>
        </w:rPr>
        <w:t xml:space="preserve">развития ребенка. Основные характеристики развития ребенка представлены в виде изложения возможных достижений воспитанников. </w:t>
      </w:r>
    </w:p>
    <w:p w:rsidR="00F329C2" w:rsidRDefault="00F329C2" w:rsidP="00806FC5">
      <w:pPr>
        <w:shd w:val="clear" w:color="auto" w:fill="FFFFFF"/>
        <w:spacing w:before="120"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shd w:val="clear" w:color="auto" w:fill="FFFFFF"/>
        <w:spacing w:before="12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</w:t>
      </w:r>
      <w:r w:rsidRPr="00E000B9">
        <w:rPr>
          <w:rFonts w:ascii="Times New Roman" w:hAnsi="Times New Roman"/>
          <w:sz w:val="24"/>
          <w:szCs w:val="24"/>
        </w:rPr>
        <w:t>Целевые ориентиры для детей 4-5 лет:</w:t>
      </w:r>
    </w:p>
    <w:p w:rsidR="00F329C2" w:rsidRPr="00E000B9" w:rsidRDefault="00F329C2" w:rsidP="00806F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ребенок оперирует представлениями о предметах, их обобщенных свойствах, связях и отношениях между предметами и событиями. Проявляет интерес к наблюдению, экспериментированию, устройству вещей, причинам наблюдаемых явлений, окружающему миру. Имеет представления о себе, семье и взаимосвязях, об обществе, культурных явлениях, отечественных традициях и праздниках, социокультурных ценностях, об окружающем мире и природе;</w:t>
      </w:r>
    </w:p>
    <w:p w:rsidR="00F329C2" w:rsidRPr="00E000B9" w:rsidRDefault="00F329C2" w:rsidP="00806F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ребенок способен применять усвоенные знания и способы деятельности для решения новых задач;</w:t>
      </w:r>
    </w:p>
    <w:p w:rsidR="00F329C2" w:rsidRPr="00E000B9" w:rsidRDefault="00F329C2" w:rsidP="00806F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ребенок использует вербальные и невербальные средства общения, в различных формах и видах детской деятельности владеет диалогической речью и конструктивными способами взаимодействия, строит ситуативно-деловое общение со взрослым;</w:t>
      </w:r>
    </w:p>
    <w:p w:rsidR="00F329C2" w:rsidRPr="00E000B9" w:rsidRDefault="00F329C2" w:rsidP="00806F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ребенок планирует свои действия, направленные на достижение конкретной цели, сформировано ценностное отношение к собственному труду, труду других людей и его результатам;</w:t>
      </w:r>
    </w:p>
    <w:p w:rsidR="00F329C2" w:rsidRPr="00E000B9" w:rsidRDefault="00F329C2" w:rsidP="00806F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ребенок проявляет инициативу и самостоятельность в разных видах деятельности, умеет подчиняться правилам и социальным нормам;</w:t>
      </w:r>
    </w:p>
    <w:p w:rsidR="00F329C2" w:rsidRPr="00E000B9" w:rsidRDefault="00F329C2" w:rsidP="00806FC5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ребенок эмоционально реагирует на произведения искусства, испытывает эстетические переживания, проявляет творческие способности;</w:t>
      </w:r>
    </w:p>
    <w:p w:rsidR="00F329C2" w:rsidRPr="00E000B9" w:rsidRDefault="00F329C2" w:rsidP="00806FC5">
      <w:pPr>
        <w:pStyle w:val="ListParagraph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ребенок проявляет интерес к занятиям физической культурой, потребность в двигательной активности, овладевает основными движениями, начальными представлениями о здоровом образе жизни. Способен контролировать свои движения в плане развития крупной и мелкой моторики. Выполняет доступные возрасту гигиенические процедуры. </w:t>
      </w:r>
    </w:p>
    <w:p w:rsidR="00F329C2" w:rsidRPr="00E000B9" w:rsidRDefault="00F329C2" w:rsidP="00806FC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Оценочные материалы</w:t>
      </w:r>
      <w:r w:rsidRPr="00E000B9">
        <w:rPr>
          <w:rFonts w:ascii="Times New Roman" w:hAnsi="Times New Roman"/>
          <w:sz w:val="24"/>
          <w:szCs w:val="24"/>
        </w:rPr>
        <w:t xml:space="preserve"> представлены «Диагностическими материалами», разработа</w:t>
      </w:r>
      <w:r>
        <w:rPr>
          <w:rFonts w:ascii="Times New Roman" w:hAnsi="Times New Roman"/>
          <w:sz w:val="24"/>
          <w:szCs w:val="24"/>
        </w:rPr>
        <w:t>нными авторами программы «Тропинки</w:t>
      </w:r>
      <w:r w:rsidRPr="00E000B9">
        <w:rPr>
          <w:rFonts w:ascii="Times New Roman" w:hAnsi="Times New Roman"/>
          <w:sz w:val="24"/>
          <w:szCs w:val="24"/>
        </w:rPr>
        <w:t xml:space="preserve">».  Рекомендации по проведению педагогической диагностики образовательной деятельности, реализуемой по пяти предусмотренным Стандартом направлениям, авторы-разработчики включили в соответствующие методические пособия, и  носят строго рекомендательный характер. </w:t>
      </w:r>
    </w:p>
    <w:p w:rsidR="00F329C2" w:rsidRPr="00E000B9" w:rsidRDefault="00F329C2" w:rsidP="00806FC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Общими показателями качества образовател</w:t>
      </w:r>
      <w:r>
        <w:rPr>
          <w:rFonts w:ascii="Times New Roman" w:hAnsi="Times New Roman"/>
          <w:sz w:val="24"/>
          <w:szCs w:val="24"/>
        </w:rPr>
        <w:t>ьной работы по Программе «Тропинки</w:t>
      </w:r>
      <w:r w:rsidRPr="00E000B9">
        <w:rPr>
          <w:rFonts w:ascii="Times New Roman" w:hAnsi="Times New Roman"/>
          <w:sz w:val="24"/>
          <w:szCs w:val="24"/>
        </w:rPr>
        <w:t>»  в рамках образовательных  областей  «Социально-коммуникативное развитие» и «Познавательное развитие» являются ответы на вопросы: «Можно ли сказать, что каждый ребёнок: хочет ходить в детский сад и делает это с удовольствием, его базовое настроение хорошее;  откликается на инициативу взрослог</w:t>
      </w:r>
      <w:r>
        <w:rPr>
          <w:rFonts w:ascii="Times New Roman" w:hAnsi="Times New Roman"/>
          <w:sz w:val="24"/>
          <w:szCs w:val="24"/>
        </w:rPr>
        <w:t>о в общении и деятельности; любо</w:t>
      </w:r>
      <w:r w:rsidRPr="00E000B9">
        <w:rPr>
          <w:rFonts w:ascii="Times New Roman" w:hAnsi="Times New Roman"/>
          <w:sz w:val="24"/>
          <w:szCs w:val="24"/>
        </w:rPr>
        <w:t xml:space="preserve">знателен и имеет сферу индивидуальных интересов; инициативен в деятельности и в общении со сверстниками и взрослыми; разговорчив и имеет высокий уровень развития речи;  получает удовольствие от продуктивных занятий;  любит и умеет играть совместно со взрослым и со сверстниками; понимает слово «нельзя»;   способен заниматься самостоятельно осмысленным делом в течение 10—15 минут и найти такое дело для себя?»  </w:t>
      </w:r>
    </w:p>
    <w:p w:rsidR="00F329C2" w:rsidRPr="00E000B9" w:rsidRDefault="00F329C2" w:rsidP="00806FC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Для   ребенка   4-5 лет характерны следующие проявления  поведения, показывающие ход его социально-коммуникативного и познавательного развития: </w:t>
      </w:r>
    </w:p>
    <w:p w:rsidR="00F329C2" w:rsidRPr="00E000B9" w:rsidRDefault="00F329C2" w:rsidP="00806FC5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имеет представление о своей семье, её составе, отношениях; </w:t>
      </w:r>
    </w:p>
    <w:p w:rsidR="00F329C2" w:rsidRPr="00E000B9" w:rsidRDefault="00F329C2" w:rsidP="00806FC5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имеет представление о нескольких профессиях — целях деятельности, орудиях труда, названиях;</w:t>
      </w:r>
    </w:p>
    <w:p w:rsidR="00F329C2" w:rsidRPr="00E000B9" w:rsidRDefault="00F329C2" w:rsidP="00806FC5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с удовольствием играет в компании одного—трёх сверстников, разворачивая ролевые диалоги; </w:t>
      </w:r>
    </w:p>
    <w:p w:rsidR="00F329C2" w:rsidRPr="00E000B9" w:rsidRDefault="00F329C2" w:rsidP="00806FC5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внимателен к словам и рассказам взрослого; </w:t>
      </w:r>
    </w:p>
    <w:p w:rsidR="00F329C2" w:rsidRPr="00E000B9" w:rsidRDefault="00F329C2" w:rsidP="00806FC5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внимателен к этической стороне поступков людей в сказках, оценивает героев и поступки как хорошие и плохие, cтремится быть хорошим;</w:t>
      </w:r>
    </w:p>
    <w:p w:rsidR="00F329C2" w:rsidRPr="00E000B9" w:rsidRDefault="00F329C2" w:rsidP="00806FC5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эмоционально отзывается на некоторые произведения разных видов искусства и красоту окружающего мира;  </w:t>
      </w:r>
    </w:p>
    <w:p w:rsidR="00F329C2" w:rsidRPr="00E000B9" w:rsidRDefault="00F329C2" w:rsidP="00806FC5">
      <w:pPr>
        <w:pStyle w:val="ListParagraph"/>
        <w:numPr>
          <w:ilvl w:val="0"/>
          <w:numId w:val="3"/>
        </w:numPr>
        <w:spacing w:after="0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открыто проявляет собственные чувства и эмоции. </w:t>
      </w:r>
    </w:p>
    <w:p w:rsidR="00F329C2" w:rsidRPr="00E000B9" w:rsidRDefault="00F329C2" w:rsidP="00806FC5">
      <w:pPr>
        <w:pStyle w:val="ListParagraph"/>
        <w:spacing w:after="0"/>
        <w:ind w:left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В рамках обследования уровня сформированности элементарных математических представлений  ребенку предлагается выполнение ряда практических заданий, позволяющих оценить уровень достижений ребенка. </w:t>
      </w:r>
    </w:p>
    <w:p w:rsidR="00F329C2" w:rsidRPr="00E000B9" w:rsidRDefault="00F329C2" w:rsidP="00806F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Педагогическая диагностика в рамках образовательной области «Речевое развитие» проводится на основе </w:t>
      </w:r>
      <w:r>
        <w:rPr>
          <w:rFonts w:ascii="Times New Roman" w:hAnsi="Times New Roman"/>
          <w:sz w:val="24"/>
          <w:szCs w:val="24"/>
        </w:rPr>
        <w:t>предложенных в Программе «Тропинки</w:t>
      </w:r>
      <w:r w:rsidRPr="00E000B9">
        <w:rPr>
          <w:rFonts w:ascii="Times New Roman" w:hAnsi="Times New Roman"/>
          <w:sz w:val="24"/>
          <w:szCs w:val="24"/>
        </w:rPr>
        <w:t xml:space="preserve">» методик речевого развития дошкольников, а также на основе наблюдений за детьми в повседневной жизни и бесед с родителями. Педагоги собирают объективные данные по каждому ребёнку, показывающие состояние развития словаря, грамматического строя речи, речевого слуха, связной речи (диалогическое общение, монологические высказывания разных типов), звуковой культуры речи.  </w:t>
      </w:r>
    </w:p>
    <w:p w:rsidR="00F329C2" w:rsidRPr="00E000B9" w:rsidRDefault="00F329C2" w:rsidP="00806F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Диагностика художественно-эстетического и  физического развития проводится специалистами детского сада: музыкальным руководителем, руководителем по изобразительной деятельности, инструктором по физической культуре в  соответствии с возрастными нормативами и рекомендациями.</w:t>
      </w:r>
    </w:p>
    <w:p w:rsidR="00F329C2" w:rsidRPr="00E000B9" w:rsidRDefault="00F329C2" w:rsidP="00806FC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При необходимости индивидуально может быть проведена диагностика общего развития ребёнка с привлечением квалифицированных специалистов: логопеда,  психолога, дефектолога. </w:t>
      </w:r>
    </w:p>
    <w:p w:rsidR="00F329C2" w:rsidRDefault="00F329C2" w:rsidP="00806FC5">
      <w:pPr>
        <w:shd w:val="clear" w:color="auto" w:fill="FFFFFF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</w:t>
      </w:r>
    </w:p>
    <w:p w:rsidR="00F329C2" w:rsidRPr="00E000B9" w:rsidRDefault="00F329C2" w:rsidP="00806FC5">
      <w:pPr>
        <w:shd w:val="clear" w:color="auto" w:fill="FFFFFF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II Содержательный раздел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2.1. Описание образовательной деятельности в соответствии с направлениями развития ребенка, представленными в пяти образовательных областях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Программа  обеспечивает развитие личности детей 4-5 лет в различных видах общения и деятельности с учётом их возрастных, индивидуальных психологических и физиологических особенностей и решает задачи развития ребенка  в соответствии с образовательными областями: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• «Социально-коммуникативное развитие»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• «Познавательное развитие»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• «Речевое развитие»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• «Художественно-эстетическое развитие»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• «Физическое развитие».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Содержание образовательных областей с учетом возрастных и индивидуальных особенностей детей реализуется в различных видах деятельности, таких как: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игровая (сюжетно-ролевая игра, игра с правилами и другие виды игры);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коммуникатив</w:t>
      </w:r>
      <w:r>
        <w:rPr>
          <w:rFonts w:ascii="Times New Roman" w:hAnsi="Times New Roman"/>
          <w:sz w:val="24"/>
          <w:szCs w:val="24"/>
        </w:rPr>
        <w:t>ная (общение и взаимодействие с</w:t>
      </w:r>
      <w:r w:rsidRPr="00E000B9">
        <w:rPr>
          <w:rFonts w:ascii="Times New Roman" w:hAnsi="Times New Roman"/>
          <w:sz w:val="24"/>
          <w:szCs w:val="24"/>
        </w:rPr>
        <w:t xml:space="preserve"> взрослыми и другими детьми);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познавательно - исследовательская (исследование и познание природного и социального миров в процессе наблюдения и взаимодействия с ними);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 восприятие художественной литературы и фольклора,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самообслуживание и общественно-полезный труд;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конструирование из разного материала, включая конструкторы, модули, бумагу, природный и иной материал;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изобразительная (рисование, лепка, аппликация);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музыкальная  (восприятие и понимание смысла музыкальных произведений, пение, музыкально-ритмические движения, игры на детских музыкальных инструментах);</w:t>
      </w:r>
    </w:p>
    <w:p w:rsidR="00F329C2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– двигательная (овладение основными движениями).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Конкретное содержание указанных образовательных областей зависит от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возрастных и индивидуальных особенностей детей, определяется целями и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задачами Программы и может реализовываться в различных видах деятельности.</w:t>
      </w: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Содержание образовательной деятельности</w:t>
      </w:r>
    </w:p>
    <w:p w:rsidR="00F329C2" w:rsidRPr="00E000B9" w:rsidRDefault="00F329C2" w:rsidP="00806FC5">
      <w:pPr>
        <w:shd w:val="clear" w:color="auto" w:fill="FFFFFF"/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Определяя содержание образовательной деятельности, педагоги  принимают  во внимание разнообразие интересов и мотивов детей, значительные индивидуальные различия между детьми, неравномерность формирования разных способностей у ребенка, а также особенности социокультурной среды, в которой проживают семьи воспитанников, и особенности места расположения детского сада.</w:t>
      </w:r>
      <w:r w:rsidRPr="00E000B9"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F329C2" w:rsidRPr="00E000B9" w:rsidRDefault="00F329C2" w:rsidP="00806FC5">
      <w:pPr>
        <w:shd w:val="clear" w:color="auto" w:fill="FFFFFF"/>
        <w:spacing w:after="0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E000B9">
        <w:rPr>
          <w:rFonts w:ascii="Times New Roman" w:hAnsi="Times New Roman"/>
          <w:color w:val="000000"/>
          <w:sz w:val="24"/>
          <w:szCs w:val="24"/>
        </w:rPr>
        <w:t xml:space="preserve">  Содержание Программы обеспечивает развитие личности, мотивации и способностей детей в различных видах деятельности и охватывает следующие образовательные области:</w:t>
      </w:r>
    </w:p>
    <w:p w:rsidR="00F329C2" w:rsidRPr="00E000B9" w:rsidRDefault="00F329C2" w:rsidP="00806FC5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000B9">
        <w:rPr>
          <w:rFonts w:ascii="Times New Roman" w:hAnsi="Times New Roman"/>
          <w:color w:val="000000"/>
          <w:sz w:val="24"/>
          <w:szCs w:val="24"/>
        </w:rPr>
        <w:t>социально-коммуникативное развитие;</w:t>
      </w:r>
    </w:p>
    <w:p w:rsidR="00F329C2" w:rsidRPr="00E000B9" w:rsidRDefault="00F329C2" w:rsidP="00806FC5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000B9">
        <w:rPr>
          <w:rFonts w:ascii="Times New Roman" w:hAnsi="Times New Roman"/>
          <w:color w:val="000000"/>
          <w:sz w:val="24"/>
          <w:szCs w:val="24"/>
        </w:rPr>
        <w:t>познавательное развитие;</w:t>
      </w:r>
    </w:p>
    <w:p w:rsidR="00F329C2" w:rsidRPr="00E000B9" w:rsidRDefault="00F329C2" w:rsidP="00806FC5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000B9">
        <w:rPr>
          <w:rFonts w:ascii="Times New Roman" w:hAnsi="Times New Roman"/>
          <w:color w:val="000000"/>
          <w:sz w:val="24"/>
          <w:szCs w:val="24"/>
        </w:rPr>
        <w:t>речевое развитие;</w:t>
      </w:r>
    </w:p>
    <w:p w:rsidR="00F329C2" w:rsidRPr="00E000B9" w:rsidRDefault="00F329C2" w:rsidP="00806FC5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000B9">
        <w:rPr>
          <w:rFonts w:ascii="Times New Roman" w:hAnsi="Times New Roman"/>
          <w:color w:val="000000"/>
          <w:sz w:val="24"/>
          <w:szCs w:val="24"/>
        </w:rPr>
        <w:t>художественно-эстетическое развитие;</w:t>
      </w:r>
    </w:p>
    <w:p w:rsidR="00F329C2" w:rsidRDefault="00F329C2" w:rsidP="00806FC5">
      <w:pPr>
        <w:numPr>
          <w:ilvl w:val="0"/>
          <w:numId w:val="4"/>
        </w:num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000B9">
        <w:rPr>
          <w:rFonts w:ascii="Times New Roman" w:hAnsi="Times New Roman"/>
          <w:color w:val="000000"/>
          <w:sz w:val="24"/>
          <w:szCs w:val="24"/>
        </w:rPr>
        <w:t>физическое развитие.</w:t>
      </w:r>
    </w:p>
    <w:p w:rsidR="00F329C2" w:rsidRDefault="00F329C2" w:rsidP="00193B98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329C2" w:rsidRDefault="00F329C2" w:rsidP="00193B98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329C2" w:rsidRPr="00E000B9" w:rsidRDefault="00F329C2" w:rsidP="00193B98">
      <w:pPr>
        <w:shd w:val="clear" w:color="auto" w:fill="FFFFFF"/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ind w:left="284"/>
        <w:jc w:val="center"/>
        <w:rPr>
          <w:rFonts w:ascii="Times New Roman" w:hAnsi="Times New Roman"/>
          <w:b/>
          <w:iCs/>
          <w:sz w:val="24"/>
          <w:szCs w:val="24"/>
        </w:rPr>
      </w:pPr>
      <w:r w:rsidRPr="00E000B9">
        <w:rPr>
          <w:rFonts w:ascii="Times New Roman" w:hAnsi="Times New Roman"/>
          <w:b/>
          <w:iCs/>
          <w:sz w:val="24"/>
          <w:szCs w:val="24"/>
        </w:rPr>
        <w:t>Приоритетные виды детской деятельности</w:t>
      </w:r>
    </w:p>
    <w:p w:rsidR="00F329C2" w:rsidRPr="00E000B9" w:rsidRDefault="00F329C2" w:rsidP="00806FC5">
      <w:pPr>
        <w:shd w:val="clear" w:color="auto" w:fill="FFFFFF"/>
        <w:spacing w:after="0"/>
        <w:ind w:left="284"/>
        <w:jc w:val="center"/>
        <w:rPr>
          <w:rFonts w:ascii="Times New Roman" w:hAnsi="Times New Roman"/>
          <w:b/>
          <w:iCs/>
          <w:sz w:val="24"/>
          <w:szCs w:val="24"/>
        </w:rPr>
      </w:pPr>
      <w:r w:rsidRPr="00E000B9">
        <w:rPr>
          <w:rFonts w:ascii="Times New Roman" w:hAnsi="Times New Roman"/>
          <w:b/>
          <w:iCs/>
          <w:sz w:val="24"/>
          <w:szCs w:val="24"/>
        </w:rPr>
        <w:t>в соответствии с образовательными областями</w:t>
      </w:r>
    </w:p>
    <w:tbl>
      <w:tblPr>
        <w:tblW w:w="0" w:type="auto"/>
        <w:tblInd w:w="2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640"/>
        <w:gridCol w:w="4647"/>
      </w:tblGrid>
      <w:tr w:rsidR="00F329C2" w:rsidRPr="00020A2B" w:rsidTr="00020A2B">
        <w:tc>
          <w:tcPr>
            <w:tcW w:w="4785" w:type="dxa"/>
          </w:tcPr>
          <w:p w:rsidR="00F329C2" w:rsidRPr="00020A2B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bCs/>
                <w:sz w:val="24"/>
                <w:szCs w:val="24"/>
              </w:rPr>
              <w:t>Образовательная область</w:t>
            </w:r>
          </w:p>
        </w:tc>
        <w:tc>
          <w:tcPr>
            <w:tcW w:w="4786" w:type="dxa"/>
          </w:tcPr>
          <w:p w:rsidR="00F329C2" w:rsidRPr="00020A2B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bCs/>
                <w:sz w:val="24"/>
                <w:szCs w:val="24"/>
              </w:rPr>
              <w:t>Приоритетные виды детской деятельности</w:t>
            </w:r>
          </w:p>
        </w:tc>
      </w:tr>
      <w:tr w:rsidR="00F329C2" w:rsidRPr="00020A2B" w:rsidTr="00020A2B">
        <w:tc>
          <w:tcPr>
            <w:tcW w:w="4785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iCs/>
                <w:sz w:val="24"/>
                <w:szCs w:val="24"/>
              </w:rPr>
              <w:t>«Социально-коммуникативное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iCs/>
                <w:sz w:val="24"/>
                <w:szCs w:val="24"/>
              </w:rPr>
              <w:t>развитие»</w:t>
            </w:r>
          </w:p>
          <w:p w:rsidR="00F329C2" w:rsidRPr="00020A2B" w:rsidRDefault="00F329C2" w:rsidP="00806FC5">
            <w:pPr>
              <w:tabs>
                <w:tab w:val="left" w:pos="360"/>
              </w:tabs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bCs/>
                <w:sz w:val="24"/>
                <w:szCs w:val="24"/>
              </w:rPr>
              <w:tab/>
            </w:r>
          </w:p>
        </w:tc>
        <w:tc>
          <w:tcPr>
            <w:tcW w:w="478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Игровая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Коммуникативная (общение и взаимодействие со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сверстниками и взрослыми)</w:t>
            </w:r>
          </w:p>
          <w:p w:rsidR="00F329C2" w:rsidRPr="00020A2B" w:rsidRDefault="00F329C2" w:rsidP="00806FC5">
            <w:pPr>
              <w:spacing w:after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Самообслуживание и бытовой труд</w:t>
            </w:r>
          </w:p>
        </w:tc>
      </w:tr>
      <w:tr w:rsidR="00F329C2" w:rsidRPr="00020A2B" w:rsidTr="00020A2B">
        <w:tc>
          <w:tcPr>
            <w:tcW w:w="4785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iCs/>
                <w:sz w:val="24"/>
                <w:szCs w:val="24"/>
              </w:rPr>
              <w:t>«Познавательное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iCs/>
                <w:sz w:val="24"/>
                <w:szCs w:val="24"/>
              </w:rPr>
              <w:t>развитие»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78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Познавательно-исследовательская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Коммуникативная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Конструирование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Игровая</w:t>
            </w:r>
          </w:p>
        </w:tc>
      </w:tr>
      <w:tr w:rsidR="00F329C2" w:rsidRPr="00020A2B" w:rsidTr="00020A2B">
        <w:tc>
          <w:tcPr>
            <w:tcW w:w="4785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iCs/>
                <w:sz w:val="24"/>
                <w:szCs w:val="24"/>
              </w:rPr>
              <w:t>«Речевое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iCs/>
                <w:sz w:val="24"/>
                <w:szCs w:val="24"/>
              </w:rPr>
              <w:t>развитие»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78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Коммуникативная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Восприятие художественной литературы и фольклора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Игровая</w:t>
            </w:r>
          </w:p>
        </w:tc>
      </w:tr>
      <w:tr w:rsidR="00F329C2" w:rsidRPr="00020A2B" w:rsidTr="00020A2B">
        <w:tc>
          <w:tcPr>
            <w:tcW w:w="4785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iCs/>
                <w:sz w:val="24"/>
                <w:szCs w:val="24"/>
              </w:rPr>
              <w:t>«Художественно-эстетическое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020A2B">
              <w:rPr>
                <w:rFonts w:ascii="Times New Roman" w:hAnsi="Times New Roman"/>
                <w:iCs/>
                <w:sz w:val="24"/>
                <w:szCs w:val="24"/>
              </w:rPr>
              <w:t>развитие»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  <w:tc>
          <w:tcPr>
            <w:tcW w:w="478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Музыкальная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Изобразительная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Восприятие художественной литературы и фольклора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Конструирование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Игровая</w:t>
            </w:r>
          </w:p>
        </w:tc>
      </w:tr>
      <w:tr w:rsidR="00F329C2" w:rsidRPr="00020A2B" w:rsidTr="00020A2B">
        <w:tc>
          <w:tcPr>
            <w:tcW w:w="4785" w:type="dxa"/>
          </w:tcPr>
          <w:p w:rsidR="00F329C2" w:rsidRPr="00020A2B" w:rsidRDefault="00F329C2" w:rsidP="00806FC5">
            <w:pPr>
              <w:pStyle w:val="NoSpacing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 xml:space="preserve">«Физическое развитие» </w:t>
            </w:r>
          </w:p>
        </w:tc>
        <w:tc>
          <w:tcPr>
            <w:tcW w:w="478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Двигательная</w:t>
            </w:r>
          </w:p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020A2B">
              <w:rPr>
                <w:rFonts w:ascii="Times New Roman" w:hAnsi="Times New Roman"/>
                <w:sz w:val="24"/>
                <w:szCs w:val="24"/>
              </w:rPr>
              <w:t>Игровая</w:t>
            </w:r>
          </w:p>
        </w:tc>
      </w:tr>
    </w:tbl>
    <w:p w:rsidR="00F329C2" w:rsidRDefault="00F329C2" w:rsidP="00806FC5">
      <w:pPr>
        <w:shd w:val="clear" w:color="auto" w:fill="FFFFFF"/>
        <w:spacing w:after="0"/>
        <w:ind w:left="284"/>
        <w:jc w:val="center"/>
        <w:rPr>
          <w:rFonts w:ascii="Times New Roman" w:hAnsi="Times New Roman"/>
          <w:b/>
          <w:iCs/>
          <w:sz w:val="24"/>
          <w:szCs w:val="24"/>
        </w:rPr>
      </w:pPr>
      <w:r w:rsidRPr="00E000B9">
        <w:rPr>
          <w:rFonts w:ascii="Times New Roman" w:hAnsi="Times New Roman"/>
          <w:b/>
          <w:iCs/>
          <w:sz w:val="24"/>
          <w:szCs w:val="24"/>
        </w:rPr>
        <w:t xml:space="preserve">Содержание педагогической работы в соответствии с </w:t>
      </w:r>
    </w:p>
    <w:p w:rsidR="00F329C2" w:rsidRPr="00E000B9" w:rsidRDefault="00F329C2" w:rsidP="00806FC5">
      <w:pPr>
        <w:shd w:val="clear" w:color="auto" w:fill="FFFFFF"/>
        <w:spacing w:after="0"/>
        <w:ind w:left="284"/>
        <w:jc w:val="center"/>
        <w:rPr>
          <w:rFonts w:ascii="Times New Roman" w:hAnsi="Times New Roman"/>
          <w:b/>
          <w:iCs/>
          <w:sz w:val="24"/>
          <w:szCs w:val="24"/>
        </w:rPr>
      </w:pPr>
      <w:r w:rsidRPr="00E000B9">
        <w:rPr>
          <w:rFonts w:ascii="Times New Roman" w:hAnsi="Times New Roman"/>
          <w:b/>
          <w:iCs/>
          <w:sz w:val="24"/>
          <w:szCs w:val="24"/>
        </w:rPr>
        <w:t>образовательными областями</w:t>
      </w:r>
    </w:p>
    <w:p w:rsidR="00F329C2" w:rsidRPr="00E000B9" w:rsidRDefault="00F329C2" w:rsidP="00806FC5">
      <w:pPr>
        <w:shd w:val="clear" w:color="auto" w:fill="FFFFFF"/>
        <w:spacing w:after="0"/>
        <w:ind w:left="284"/>
        <w:jc w:val="center"/>
        <w:rPr>
          <w:rFonts w:ascii="Times New Roman" w:hAnsi="Times New Roman"/>
          <w:b/>
          <w:iCs/>
          <w:sz w:val="24"/>
          <w:szCs w:val="24"/>
        </w:rPr>
      </w:pPr>
    </w:p>
    <w:tbl>
      <w:tblPr>
        <w:tblW w:w="9765" w:type="dxa"/>
        <w:tblInd w:w="-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454"/>
        <w:gridCol w:w="7311"/>
      </w:tblGrid>
      <w:tr w:rsidR="00F329C2" w:rsidRPr="00E000B9" w:rsidTr="006C59F4">
        <w:trPr>
          <w:trHeight w:val="484"/>
        </w:trPr>
        <w:tc>
          <w:tcPr>
            <w:tcW w:w="2454" w:type="dxa"/>
          </w:tcPr>
          <w:p w:rsidR="00F329C2" w:rsidRPr="00E000B9" w:rsidRDefault="00F329C2" w:rsidP="00806FC5">
            <w:pPr>
              <w:pStyle w:val="NormalWeb"/>
              <w:spacing w:before="120" w:after="0" w:line="276" w:lineRule="auto"/>
              <w:ind w:left="186"/>
              <w:jc w:val="center"/>
              <w:rPr>
                <w:b/>
              </w:rPr>
            </w:pPr>
            <w:r w:rsidRPr="00E000B9">
              <w:rPr>
                <w:b/>
              </w:rPr>
              <w:t>Образовательная область</w:t>
            </w:r>
          </w:p>
        </w:tc>
        <w:tc>
          <w:tcPr>
            <w:tcW w:w="7311" w:type="dxa"/>
          </w:tcPr>
          <w:p w:rsidR="00F329C2" w:rsidRPr="00E000B9" w:rsidRDefault="00F329C2" w:rsidP="00806FC5">
            <w:pPr>
              <w:pStyle w:val="NormalWeb"/>
              <w:spacing w:before="120" w:after="0" w:line="276" w:lineRule="auto"/>
              <w:jc w:val="center"/>
              <w:rPr>
                <w:b/>
              </w:rPr>
            </w:pPr>
            <w:r w:rsidRPr="00E000B9">
              <w:rPr>
                <w:b/>
              </w:rPr>
              <w:t>Цель, задачи  и  содержание работы</w:t>
            </w:r>
          </w:p>
        </w:tc>
      </w:tr>
      <w:tr w:rsidR="00F329C2" w:rsidRPr="00E000B9" w:rsidTr="006C59F4">
        <w:trPr>
          <w:trHeight w:val="1230"/>
        </w:trPr>
        <w:tc>
          <w:tcPr>
            <w:tcW w:w="2454" w:type="dxa"/>
          </w:tcPr>
          <w:p w:rsidR="00F329C2" w:rsidRPr="00E000B9" w:rsidRDefault="00F329C2" w:rsidP="00806FC5">
            <w:pPr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Социально-коммуникативное развитие</w:t>
            </w:r>
          </w:p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ind w:left="186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F329C2" w:rsidRPr="00E000B9" w:rsidRDefault="00F329C2" w:rsidP="00806FC5">
            <w:pPr>
              <w:pStyle w:val="NormalWeb"/>
              <w:spacing w:before="120" w:after="0" w:line="276" w:lineRule="auto"/>
              <w:ind w:left="186"/>
              <w:rPr>
                <w:b/>
              </w:rPr>
            </w:pPr>
          </w:p>
        </w:tc>
        <w:tc>
          <w:tcPr>
            <w:tcW w:w="7311" w:type="dxa"/>
          </w:tcPr>
          <w:p w:rsidR="00F329C2" w:rsidRDefault="00F329C2" w:rsidP="00193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</w:p>
          <w:p w:rsidR="00F329C2" w:rsidRDefault="00F329C2" w:rsidP="00193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t xml:space="preserve"> Развитие продуктивного воображения, постигающего</w:t>
            </w:r>
          </w:p>
          <w:p w:rsidR="00F329C2" w:rsidRDefault="00F329C2" w:rsidP="00193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t>мышления, ориентации на позицию другого человека, произвольность, элементы рефлексии и др. в ходе творческого приобщения к социуму, миру труда.</w:t>
            </w:r>
          </w:p>
          <w:p w:rsidR="00F329C2" w:rsidRDefault="00F329C2" w:rsidP="00193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t>Первоначальное осмысление потенциальных опасностей,</w:t>
            </w:r>
          </w:p>
          <w:p w:rsidR="00F329C2" w:rsidRDefault="00F329C2" w:rsidP="00193B9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>
              <w:rPr>
                <w:rFonts w:ascii="TimesNewRoman" w:hAnsi="TimesNewRoman" w:cs="TimesNewRoman"/>
                <w:sz w:val="24"/>
                <w:szCs w:val="24"/>
              </w:rPr>
              <w:t>которые таит окружающая действительность, необходимости соблюдать правила поведения в различных ситуациях и беречь своё здоровье, природу.</w:t>
            </w:r>
          </w:p>
          <w:p w:rsidR="00F329C2" w:rsidRPr="00E000B9" w:rsidRDefault="00F329C2" w:rsidP="00193B98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Позитивная социализация детей дошкольного возраста, приобщение детей к социокультурным нормам, традициям семьи, общества и государства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Задачи: 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5"/>
              </w:numPr>
              <w:ind w:left="17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Присвоение норм и ценностей, принятых в обществе, включая моральные и нравственные ценности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5"/>
              </w:numPr>
              <w:ind w:left="17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Развитие общения и взаимодействия ребёнка со взрослыми</w:t>
            </w: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br/>
              <w:t>и сверстниками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5"/>
              </w:numPr>
              <w:ind w:left="17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Становление самостоятельности, целенаправленности и саморегуляции собственных действий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5"/>
              </w:numPr>
              <w:ind w:left="17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Развитие социального и эмоционального интеллекта, эмоциональной отзывчивости, сопереживания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5"/>
              </w:numPr>
              <w:ind w:left="17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Формирование готовности к совместной деятельности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5"/>
              </w:numPr>
              <w:ind w:left="17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Формирование уважительного отношения и чувства принадлежности к своей семье и сообществу детей и взрослых в организации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5"/>
              </w:numPr>
              <w:ind w:left="176" w:hanging="14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Формирование позитивных установок к различным видам труда и творчества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5"/>
              </w:numPr>
              <w:ind w:left="176" w:hanging="14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Формирование основ безопасности в быту, социуме, природе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Педагог должен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содействовать становлению деятельности: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расширять круг знаемых мотивов и целей человеческой деятельности; поддерживать в детях мотивацию к познанию, созиданию, общению, игре. Для этого необходимо: в сюжетно-ролевых играх, при чтении художественной литературы постепенно раскрывать перед детьми спектр мотивов человеческой деятельности -познания, помощи другим, созидания и т. п.; Организуя продуктивную и игровую деятельность детей, побуждать их создавать поделки, обустраивая жизнь игровых персонажей (сделать дом, затем мебель, посуду и т. п.);  помогать ребёнку овладевать различными способами достижения собственных целей: формировать обобщённые способы практической деятельности, позволяющие получать результат, который может быть вариативно осмыслен каждым ребёнком; формировать способы, позволяющие получать эстетически удовлетворяющий ребёнка результат. Для этого необходимо: знакомить со способами создания разнообразных изображений на основе одной формы; показывать способы получения обобщённого продукта (например, лепка овала), который ребёнок может затем по желанию «превращать» в разные предметы (овощи, части тела животных и т. д.); показывать разные способы и техники украшения изделий, используя различные средства выразительности; формировать установку на получение качественного результата и преодоление частных неудач, неизбежных в процессе его получения. Для этого необходимо:отмечать собственное продвижение ребёнка, сравнивая полученный им результат с его же собственными предыдущими достижениями; критическую оценку результата проводить только от лица игрового персонажа, отличая её от общей положительной оценки ребёнка как труженика и творца; учить ребёнка соотносить полученный результат с им же поставленной целью и оценивать его с точки зрения значимых для него самого качеств; по желанию ребёнка помогать ему совершенствовать результат; закладывать основу психологической устойчивости к частному неуспеху в  деятельности, поддерживая и поощряя стремление ребёнка «попробовать ещё раз», «сделать ещё лучше»; закладывать предпосылки последующей совместной деятельности со сверстниками. Для этого необходимо: создавать ситуации совместной продуктивной деятельности, позволяющей детям получать интересный коллективный продукт. обеспечить понимание детьми разницы между общим групповым результатом и его индивидуальными составляющими («что мы можем вместе»).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сознания: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формировать умение отвечать на вопросы и задавать их (в повседневном общении; в ролевых диалогах); упражнять в умении поддерживать беседу, участвовать в коллективном разговоре на различные темы; закреплять навыки речевого этикета;  начинать передавать культурные эталонные представления о добре и зле через чтение художественной литературы, волшебной сказки; дать детям начальное представление о различных формах культурного досуга. Воспитывать интерес к посещению театра, концертов, музеев; дать широкие социальные представления о труде человека — в быту, в природе, о профессиях. Для этого необходимо: побуждать детей активно пользоваться видовыми и родовыми понятиями посредством слов-обобщений в процессе детской игры, в том числе в играх-драматизациях, дидактических играх, сюжетных самодеятельных играх; в процессе наблюдений за природой, в специально организованной образовательной деятельности; обращать особое внимание на формирование выразительности речи, в различных ситуациях развивать умение детей говорить тихо-громко, быстро -медленно; создавать в жизни детей определённые условия, требующие от них активного использования диалогов (игровые и проблемные ситуации, экскурсии, групповые и семейные традиции, театрализованная деятельность и т. п.). Развивать ролевой диалог в детской игре; использовать различные моменты для чтения детям художественной литературы, в том числе познавательного содержания, и беседовать с ними о содержании прочитанного. содействовать становлению социально ценных взаимоотношений со сверстниками: формировать доброжелательные и равноправные отношения между сверстниками; обеспечивать эмоциональный опыт создания общего продукта всей группой; предотвращать негативное поведение; знакомить с нормативными способами разрешения типичных конфликтов в сюжетно-ролевых играх; поощрять самостоятельное использование считалок, жребия, очерёдности при организации совместной игры; обеспечить детям возможность руководить в игре действиями воспитателя; укреплять доверие и привязанность ко взрослому: развивать заинтересованность во взрослом как в источнике интересной информации; рассказывать детям о событиях из своей жизни, делиться яркими воспоминаниями и впечатлениями. Для этого необходимо: создавать в группе положительный психологический микроклимат, в равной мере проявляя любовь и заботу ко всем детям; выражать радость при встрече с ребёнком; использовать ласку и тёплое слово для выражения своего отношения к ребёнку; уважать индивидуальные вкусы и привычки детей формировать у детей личное полярное отношение к положительным и отрицательным поступкам, совершённым по отношению к другим людям; формировать начальные эталонные представления о добре и зле. Для этого необходимо: моделировать обобщённые ситуации положительных и отрицательных поступков на игровых персонажах. Использовать схему: обидчик –пострадавший- носитель справедливости; читать детям произведения художественной литературы, в том числе сказки, где можно чётко выделить хороших и плохих героев, развивая у детей способность сочувствовать переживаниям вымышленных персонажей.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В трудовом воспитании расширять представления детей о способах трудовой деятельности (профессии, бытовой труд и мир увлечений);  развивать способность в течение длительного времени разворачивать систему  взаимосвязанных целей. Для этого необходимо: в изобразительной деятельности помогать детям удерживать цель, поставленную воспитателем, и учить изображать простейшие предметы понятно для окружающих, передавая их форму, строение и цвет; побуждать детей повторно возвращаться к своим работам и совершенствовать их, украшая узором, прорисовывая детали и т. п.; формировать отношение к окружающему миру: закладывать основы бережного и заботливого отношения к окружающему миру; поддерживать созидательное отношение к окружающему миру и готовность совершать трудовые усилия.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При взаимодействии ребёнка с взрослыми и сверстниками способствовать 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личности: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развивать уверенность в себе и своих возможностях; развивать активность, инициативность, самостоятельность: формировать у каждого ребёнка представление о себе самом и отношение к себе; содействовать осознанию ребёнком своих качеств, умений, знаний; формировать у ребёнка самоуважение. Для этого необходимо: продолжать рассказывать детям об их реальных и возможных достижениях; отмечать и публично поддерживать успехи детей; содействовать осознанию ребёнком своих качеств, умений, знаний и др.; формировать у ребёнка самоуважение; уважать и ценить каждого ребёнка независимо от его достижений, достоинств и недостатков; содействовать формированию положительного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социального статуса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каждого ребёнка. Для этого необходимо:  обеспечивать понимание и переживание детьми впечатлений разницы между общим, групповым результатом и его индивидуальными составляющими («что мы можем вместе»); иметь в группе персональные фотоальбомы. Поощрять интерес детей к фотографиям друг друга;  чрезвычайно деликатно относиться к проявлениям детской фантазии, не высказывая подозрений в умышленной лжи; приносить в группу хорошо иллюстрированную познавательную литературу; использовать в работе с детьми тематические коллекции, наборы; создавать условия, проявлять заинтересованность и помогать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детям собирать их первые коллекции; организовывать в течение года выставки «Моя коллекция» с участием детей, их родителей, сотрудников детского сада;  создавать условия, позволяющие ребёнку активно проявлять своё отношение к миру, закреплять и упражнять свой положительный опыт; побуждать детей выражать свои эмоции и чувства к объектам, явлениям и событиям через высказывания, рассказы, рисунки, поделки, а главное- через практические действия и проявления; максимально использовать художественное слово, музыку, образные сравнения для усиления эмоциональной стороны непосредственного восприятия природы; использовать художественную литературу с природоведческим содержанием, в которой применён приём анимации (одушевления) животных, растений, предметов; показывать личный пример бережного и заботливого отношения к предметам и заботливого отношения к людям, животным, растениям;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  <w:t>закладывать основы морального поведения: формировать у детей представления о положительных и отрицательных действиях по отношению к ним.</w:t>
            </w:r>
          </w:p>
        </w:tc>
      </w:tr>
      <w:tr w:rsidR="00F329C2" w:rsidRPr="00E000B9" w:rsidTr="006C59F4">
        <w:trPr>
          <w:trHeight w:val="1230"/>
        </w:trPr>
        <w:tc>
          <w:tcPr>
            <w:tcW w:w="2454" w:type="dxa"/>
          </w:tcPr>
          <w:p w:rsidR="00F329C2" w:rsidRPr="00E000B9" w:rsidRDefault="00F329C2" w:rsidP="00806FC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i/>
                <w:sz w:val="24"/>
                <w:szCs w:val="24"/>
              </w:rPr>
              <w:t>Познавательное развитие</w:t>
            </w:r>
          </w:p>
        </w:tc>
        <w:tc>
          <w:tcPr>
            <w:tcW w:w="7311" w:type="dxa"/>
          </w:tcPr>
          <w:p w:rsidR="00F329C2" w:rsidRPr="00AD7AC9" w:rsidRDefault="00F329C2" w:rsidP="00AD7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Цель: 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Развитие продуктивного воображения и творческого мышления в процессе решения познавательных задач, создание условий для построения ребенком целостной образно-смысловой картины мира, формирование начал самопознания;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р</w:t>
            </w: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азвитие познавательных интересов и познавательных способностей детей, которые можно подразделить на сенсорные, интеллектуально-познавательные и интеллектуально-творческие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Задачи: 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6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Развитие интересов детей, любознательности и познавательной мотивации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6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Формирование познавательных действий, становление сознания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6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Развитие воображения и творческой активности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6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 xml:space="preserve">Формирование первичных представлений о себе, других людях, объектах окружающего мира, их свойствах и отношениях (форме, цвете, размере, материале, звучании, ритме, тепе, количестве, числе, части и целом, пространстве и времени, движении и покое, причинах и следствиях и др.), 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6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Формирование первичных представлений о малой родине</w:t>
            </w: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br/>
              <w:t xml:space="preserve">и Отечестве, представлений о социокультурных ценностях нашего народа, об отечественных традициях и праздниках, о планете Земля как общем доме людей, об особенностях природы, многообразии стран и народов мира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При знакомстве с окружающим миром педагог должен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содействовать становлению деятельности: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поддерживать в детях мотивацию познания, созидания; расширять представления детей о целях и способах трудовой деятельности (профессии, бытовой труд, мир увлечений);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  <w:t xml:space="preserve">привлекать к созданию обобщённого продукта, используя известные и доступные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  <w:t xml:space="preserve">ребёнку способы продуктивной деятельности; приобщать детей к элементарной исследовательской деятельности и наблюдениям за окружающим.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сознания: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расширять кругозор на базе ближайшего окружения, а также за счёт частичного выхода за пределы непосредственного окружения; начать упорядочивать накопленные и получаемые представления о мире (делая акцент на ближайшее непосредственное окружение); способствовать развитию самостоятельной познавательной активности; обогащать сознание детей информацией, лежащей за пределами непосредственно воспринимаемой действительности; развивать представления о мире человека: продолжать целенаправленно знакомить детей с различной деятельностью человека: профессии; быт; отдых (хобби, развлечения); начать знакомить с правилами поведения (мерами предосторожности) в разных ситуациях, в разных общественных местах (в детском саду и за его пределами) и приобщать к их соблюдению; закреплять и расширять представления детей о предметах и материалах, созданных руками человека (признаки, целевое назначение, функции предметов; зависимость внешних характеристик предметов от их целевого назначения и функции); на основе этих представлений начать вводить правила безопасности при использовании и хранении отдельных предметов;  дать представления о спорте как виде человеческой деятельности; познакомить с несколькими видами спорта, выдающимися спортсменами и их достижениями; продолжать формировать представления о факторах, влияющих на здоровье; развивать представления о мире природы: продолжать знакомить с отдельными представителями растительного и животного мира (уникальность, особенности внешнего вида, повадки), с изменениями в их жизни в разные времена года; обогащать сознание детей информацией об отдельных объектах и явлениях неживой природы в соответствии с сезонными изменениями; продолжать знакомить с качествами и свойствами объектов неживой природы (камень, песок, почва, вода и пр.) и природных материалов (дерево, глина и др.); начать упорядочивать накопленные и получаемые представления о мире человека, знакомя с понятием «последовательность» через сопоставление правильных и нарушенных последовательностей: расширять представление о целевых связях (зачем? для чего? для кого?) на примерах предметов и материалов рукотворного мира; закреплять и уточнять представления детей о строении тела (основные части; зависимость пространственной ориентировки от знания основных частей тела (правая рука -направо, над головой -вверху и т. п.). начать упорядочивать накопленные и получаемые представления о мире природы: объяснять роль последовательности в жизни растений и животных (на примере сезонных изменений); показывать отдельные связи и зависимости в жизни природы, во взаимоотношениях между природой и человеком; знакомить с целевыми связями, которые проявляются в отношении человека к природе; поощрять возникновение у детей индивидуальных познавательных интересов.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личности: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формировать представления о положительных и отрицательных действиях и отношение к ним; поощрять интерес детей к фотографиям друг друга; формировать отношение к окружающему миру; 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  <w:t xml:space="preserve">укреплять познавательное отношение к миру за пределами непосредственного восприятия детей; способствовать индивидуальной дифференциации интересов детей; создавая условия, проявляя заинтересованность, помогать детям собирать их первые коллекции; закладывать основы бережного и заботливого отношения к окружающему миру; позволять ребёнку активно проявлять своё отношение к миру, закреплять и упражнять свой положительный опыт; побуждать детей отражать свои эмоции и чувства к объектам, явлениям и событиям через высказывания, рассказы, рисунки, поделки, практические действия и проявления; максимально использовать художественное слово, музыку, образные сравнения для усиления эмоциональной стороны непосредственного восприятия природы; показывать личный пример бережного и заботливого отношения к предметам и заботливого отношения к людям, животным и растениям;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  <w:t>поддерживать созидательное отношение к окружающему миру и готовность совершать  трудовые усилия.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В работе по формированию элементарных математических представлений педагог должен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содействовать становлению деятельности: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создавать условия для освоения практических приёмов сравнения по размеру (по объёму); формировать начальные навыки для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коллективной мыследеятельности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: совместного решения проблемы, обсуждения, рассуждения; развивать предпосылки творческого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продуктивного мышления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- абстрактного воображения, образной памяти, ассоциативного мышления, мышления по аналогии.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сознания: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формировать представления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о числах первого десятка как о существенных признаках явлений окружающего мира: дать представление о порядке следования чисел первого десятка на основе стихов и считалок; осваивать счёт в пределах 10; знакомить с цифрами; дать представление о форме предмета; о геометрических формах: круг, треугольник, квадрат, шар, куб; совершенствовать представление о цвете, вводя названия оттенков: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голубой, розовый, серый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; дифференцировать представления о размере, учить практическим приёмам сравнения по размеру;   учить понимать и правильно употреблять прилагательные в сравнительной и превосходной степенях сравнения, строить ряды «большой - больше 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-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самый большой»; осуществлять сериацию из трёх предметов. 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личности: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поддерживать в детях удивление и восхищение математическими закономерностями окружающего мира; обеспечивать эмоциональную окрашенность занятий, обращая внимание детей на те проявления числа или формы, которые интересны или красивы и не случайны; включать в освоение детьми количественных, пространственных и временных отношений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>реализацию воспитательных и развивающих задач, а именно: развитие устойчивости к интеллектуальной фрустрации, т. е. умение спокойно и конструктивно реагировать на свои ошибки и на неумение решить задачу; формирование положительной общей самооценки и уверенности в собственных  интеллектуальных силах; создание условий для индивидуального развития способностей ребёнка; формирование интереса к математике.</w:t>
            </w:r>
          </w:p>
        </w:tc>
      </w:tr>
      <w:tr w:rsidR="00F329C2" w:rsidRPr="00E000B9" w:rsidTr="006C59F4">
        <w:trPr>
          <w:trHeight w:val="1230"/>
        </w:trPr>
        <w:tc>
          <w:tcPr>
            <w:tcW w:w="2454" w:type="dxa"/>
          </w:tcPr>
          <w:p w:rsidR="00F329C2" w:rsidRPr="00E000B9" w:rsidRDefault="00F329C2" w:rsidP="00806FC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i/>
                <w:sz w:val="24"/>
                <w:szCs w:val="24"/>
              </w:rPr>
              <w:t>Речевое развитие</w:t>
            </w:r>
          </w:p>
        </w:tc>
        <w:tc>
          <w:tcPr>
            <w:tcW w:w="7311" w:type="dxa"/>
          </w:tcPr>
          <w:p w:rsidR="00F329C2" w:rsidRPr="00AD7AC9" w:rsidRDefault="00F329C2" w:rsidP="00AD7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 Развитие речевых способностей и умений, предпосылок чтения и письма, овладение способами и нормами практического общения в различных жизненных ситуациях;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ф</w:t>
            </w: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ормирование устной речи и навыков речевого общения с окружающими на основе овладения литературным языком своего народа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Задачи: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7"/>
              </w:numPr>
              <w:spacing w:after="0"/>
              <w:ind w:left="176" w:hanging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Владение речью как средством общения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7"/>
              </w:numPr>
              <w:spacing w:after="0"/>
              <w:ind w:left="176" w:hanging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Обогащение активного словаря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7"/>
              </w:numPr>
              <w:spacing w:after="0"/>
              <w:ind w:left="176" w:hanging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Развитие связной,  грамматически правильной диалогической и монологической речи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7"/>
              </w:numPr>
              <w:spacing w:after="0"/>
              <w:ind w:left="176" w:hanging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Развитие речевого творчества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7"/>
              </w:numPr>
              <w:spacing w:after="0"/>
              <w:ind w:left="176" w:hanging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Развитие звуковой и интонационной культуры речи, фонематического слуха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7"/>
              </w:numPr>
              <w:spacing w:after="0"/>
              <w:ind w:left="176" w:hanging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Знакомство с книжной культурой, детской литературой, понимание на слух текстов различных жанров детской литературы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7"/>
              </w:numPr>
              <w:spacing w:after="0"/>
              <w:ind w:left="176" w:hanging="176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Формирование звуковой аналитико-синтетической активности как предпосылки обучения грамоте.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Педагог должен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содействовать развитию коммуникативной деятельности: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формировать умения отвечать на вопросы и задавать их (в повседневном общении; в ролевых диалогах); упражнять в умении поддерживать беседу, участвовать в коллективном разговоре на различные темы; развивать возможности детей в связном выражении своих мыслей. 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сознания: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обогащать словарь: продолжать работу по расширению словаря детей названиями предметов и  объектов, обобщающими понятиями; поощрять внимание детей к незнакомым словам и желание узнать, что они обозначают. Начать работу над лексическим значением слов (на примере хорошо знакомых слов); учить детей подбирать и активно использовать в речи определения к предметам, объектам, явлениям (качества, свойства) и глаголы, обозначающие их действия и действия с ними; вводить в словарь детей наречия и поощрять самостоятельное использование в речи наречий  (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холодно, горячо, тепло, весело, красиво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и т. п.); обращать внимание на слова, противоположные по смыслу (антонимы); начать знакомить детей с доступными им многозначными словами разных частей речи (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ручка, ножка; гладить, ходить; новый, сильный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и др.); формировать грамматический строй речи: упражнять в образовании форм родительного падежа единственного и множественного числа существительных (чего нет?); в употреблении имён существительных во множественном числе; упражнять в правильном употреблении предлогов, выражающих пространственные отношения (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в, на, из, с, над, под, за, из-за, из-под, около, между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и др.); формировать умение образовывать прилагательные сравнительной и превосходной степени (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тонкий, тоньше, более тонкий, самый тонкий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); учить согласовывать прилагательные с существительными (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красный шар, красная кофта, красное солнце, красные цветы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); учить пользоваться глаголами в повелительном наклонении (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иди, идите; играй,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играйте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);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ab/>
              <w:t xml:space="preserve">упражнять в образовании существительных при помощи суффиксов (включая названия животных и их детёнышей); глаголов с помощью приставок; прилагательных от существительных ( 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яблоко- яблочный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); упражнять в составлении и распространении простых предложений за счёт однородных членов: подлежащих, определений, сказуемых; способствовать появлению в речи предложений сложных конструкций; </w:t>
            </w:r>
          </w:p>
          <w:p w:rsidR="00F329C2" w:rsidRPr="00E000B9" w:rsidRDefault="00F329C2" w:rsidP="00806F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развивать произносительную сторону речи: развивать фонематический слух; закреплять правильное произношение звуков родного языка (свистящих и шипящих, сонорных, твёрдых и мягких); отрабатывать артикуляцию звуков и речевое дыхание; упражнять в выделении заданного звука в словах (в начале слова); в умении подбирать слова на заданный звук (в начале слова); выбирать из двух предметов тот, в названии которого есть заданный звук (звук [з]- кролик, заяц); упражнять в умении использовать различные средства речевой выразительности; способствовать формированию связной речи детей. </w:t>
            </w:r>
          </w:p>
          <w:p w:rsidR="00F329C2" w:rsidRPr="00E000B9" w:rsidRDefault="00F329C2" w:rsidP="00806FC5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Для развития диалогической формы речи необходимо: объяснять, что языковое насыщение диалога (подбор слов, интонации и т. д.) зависит от того, с кем и по какому поводу идёт общение; учить детей осознанно отбирать языковой материал и пользоваться им в зависимости от языковой ситуации (приветствие, обращение, просьба, извинение, утешение, благодарность, прощание); закреплять навыки речевого этикета.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Для развития монологической формы речи необходимо: готовить детей к обучению монологическим типам речи (повествованию и описанию); в описании упражнять в умении соотносить объект речи с соответствующим описанием; дополнять готовые описания. Упражнять в умении составлять простые перечисления (предметов, свойств, признаков, действий и др.); в повествовании упражнять в восстановлении простых последовательностей в знакомых сказках; упражнять в умении составлять повествовательные высказывания путём изменения знакомых сказок. Поощрять попытки детей составлять собственные повествовательные высказывания (по картинкам, рисункам и т. д.); знакомить детей с книжной культурой, детской литературой, вводить их в мир художественного слова: формировать интерес к книге и художественной литературе; приобщать к ведущим темам детской литературы, связанным с жизнью детей; ежедневно читать детям; рассматривать книги, иллюстрации; вести беседы о прочитанном (что понравилось; кто вызывает симпатию; самый интересный момент; мотивация выбора определённого произведения или книги и т. д.); корректировать перечень литературных произведений на региональном уровне.</w:t>
            </w:r>
          </w:p>
        </w:tc>
      </w:tr>
      <w:tr w:rsidR="00F329C2" w:rsidRPr="00E000B9" w:rsidTr="006C59F4">
        <w:trPr>
          <w:trHeight w:val="1230"/>
        </w:trPr>
        <w:tc>
          <w:tcPr>
            <w:tcW w:w="2454" w:type="dxa"/>
          </w:tcPr>
          <w:p w:rsidR="00F329C2" w:rsidRPr="00E000B9" w:rsidRDefault="00F329C2" w:rsidP="00806FC5">
            <w:pPr>
              <w:shd w:val="clear" w:color="auto" w:fill="FFFFFF"/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Художественно-эстетическое развитие</w:t>
            </w:r>
          </w:p>
          <w:p w:rsidR="00F329C2" w:rsidRPr="00E000B9" w:rsidRDefault="00F329C2" w:rsidP="00806FC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7311" w:type="dxa"/>
          </w:tcPr>
          <w:p w:rsidR="00F329C2" w:rsidRPr="00AD7AC9" w:rsidRDefault="00F329C2" w:rsidP="00AD7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>Цель:</w:t>
            </w:r>
            <w:r>
              <w:rPr>
                <w:rFonts w:ascii="TimesNewRoman" w:hAnsi="TimesNewRoman" w:cs="TimesNewRoman"/>
                <w:sz w:val="24"/>
                <w:szCs w:val="24"/>
              </w:rPr>
              <w:t xml:space="preserve"> Развитие эстетического мировидения, освоение эмоционально-нравственной культуры, формирование творческого воображения и образного мышления средствами художественно- эстетических видов деятельности, предпосылок общей художественной и художественно-конструктивной умелости;</w:t>
            </w: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ф</w:t>
            </w:r>
            <w:r w:rsidRPr="00E000B9">
              <w:rPr>
                <w:rFonts w:ascii="Times New Roman" w:hAnsi="Times New Roman"/>
                <w:color w:val="000000"/>
                <w:sz w:val="24"/>
                <w:szCs w:val="24"/>
              </w:rPr>
              <w:t>ормирование предпосылок  восприятия и понимания произведений искусства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Задачи: 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8"/>
              </w:numPr>
              <w:spacing w:after="0"/>
              <w:ind w:left="318" w:hanging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Развитие предпосылок ценностно – смыслового восприятия и понимания произведений искусства (словесного, музыкального, изобразительного), мира природы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/>
              <w:ind w:left="318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Становление эстетического отношения к окружающему миру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/>
              <w:ind w:left="318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Формирование элементарных представлений о видах искусства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/>
              <w:ind w:left="318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Восприятие музыки, художественной литературы, фольклора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/>
              <w:ind w:left="318" w:hanging="284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Стимулирование сопереживания персонажам художественных произведений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8"/>
              </w:numPr>
              <w:shd w:val="clear" w:color="auto" w:fill="FFFFFF"/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Реализация самостоятельной творческой деятельности детей (изобразительной, конструктивно-модельной, музыкальной и др.)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Педагог должен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содействовать становлению деятельности: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помогать ребёнку овладевать различными способами достижения собственных целей; формировать обобщённые способы практической деятельности, позволяющие получить результат, который может быть вариативно осмыслен каждым ребёнком: знакомить со способами создания разнообразных изображений на основе одной формы; показывать способы создания обобщённого продукта, который ребёнок может затем по желанию «превращать» в реальные предметы (овал можно превратить в овощи, части тела животных и т. д.); формировать способы, позволяющие получать эстетически удовлетворяющий ребёнка результат путём показа разных способов и техник украшения изделий с использованием различных средств выразительности; создавать условия для разнообразной самостоятельной творческой деятельности детей в течение дня. Поддерживать замыслы детей и помогать найти способы их реализации; стимулировать стремление улучшать работу, возвращаясь к ней спустя какое-то время.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сознания: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читать детям волшебные сказки; знакомить с сокровищницей отечественного кино для детей (фильмы-сказки); знакомить с жанрами изобразительного искусства и музыки; давать представление об отражении сказки в музыкальном произведении; знакомить с образом ребёнка в живописи и скульптуре, книжной графике; знакомить с различными способами отражения сказочных персонажей в литературе, изобразительной деятельности, музыке, танце.  </w:t>
            </w:r>
          </w:p>
          <w:p w:rsidR="00F329C2" w:rsidRPr="00E000B9" w:rsidRDefault="00F329C2" w:rsidP="00806FC5">
            <w:pPr>
              <w:pStyle w:val="ListParagraph"/>
              <w:shd w:val="clear" w:color="auto" w:fill="FFFFFF"/>
              <w:spacing w:after="0"/>
              <w:ind w:left="3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становлению личности: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создавать в группе условия для спокойного и сосредоточенного индивидуального рассматривания книжных иллюстраций, альбомов репродукций произведений живописи, произведений декоративно-прикладного искусства, слушания музыки или звуков природы; содействовать накоплению у детей эстетических впечатлений от созерцания природы. Показать детям красоту родного  села и его окрестностей (ландшафты, архитектурные ансамбли, сады, поля, луга и т. п.); создавать в группе и на участке детского сада условия для выращивания цветов. Вместе с детьми ухаживать за ними и любоваться их красотой; начинать привлекать детей к созданию композиций, бутоньерок, аранжировок из живых цветов и сухоцветов; побуждать детей формировать и выражать собственную эстетическую оценку воспринимаемого, не навязывая им мнения взрослых.</w:t>
            </w:r>
          </w:p>
        </w:tc>
      </w:tr>
      <w:tr w:rsidR="00F329C2" w:rsidRPr="00E000B9" w:rsidTr="00F46F30">
        <w:trPr>
          <w:trHeight w:val="983"/>
        </w:trPr>
        <w:tc>
          <w:tcPr>
            <w:tcW w:w="2454" w:type="dxa"/>
          </w:tcPr>
          <w:p w:rsidR="00F329C2" w:rsidRPr="00E000B9" w:rsidRDefault="00F329C2" w:rsidP="00806FC5">
            <w:pPr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i/>
                <w:color w:val="000000"/>
                <w:sz w:val="24"/>
                <w:szCs w:val="24"/>
              </w:rPr>
              <w:t>Физическое развитие</w:t>
            </w:r>
          </w:p>
        </w:tc>
        <w:tc>
          <w:tcPr>
            <w:tcW w:w="7311" w:type="dxa"/>
          </w:tcPr>
          <w:p w:rsidR="00F329C2" w:rsidRPr="00AD7AC9" w:rsidRDefault="00F329C2" w:rsidP="00AD7AC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NewRoman" w:hAnsi="TimesNewRoman" w:cs="TimesNew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Цель: </w:t>
            </w:r>
            <w:r>
              <w:rPr>
                <w:rFonts w:ascii="TimesNewRoman" w:hAnsi="TimesNewRoman" w:cs="TimesNewRoman"/>
                <w:sz w:val="24"/>
                <w:szCs w:val="24"/>
              </w:rPr>
              <w:t>Психолого-педагогическая поддержка способностей к двигательному творчеству; создание условий развития здоровья детей на основе формирования эмоционального воображения</w:t>
            </w: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; г</w:t>
            </w: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армоничное физическое развитие, формирование интереса и ценностного отношения к занятиям физической культурой, формирование основ здорового образа жизни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/>
                <w:sz w:val="24"/>
                <w:szCs w:val="24"/>
              </w:rPr>
              <w:t xml:space="preserve">Задачи: 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9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Развитие физических качеств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9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Правильное формирование опорно – двигательной системы организма, развитие равновесия, координации движений, крупной и мелкой моторики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9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Правильное выполнение основных движений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9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Формирование начальных представлений о некоторых видах спорта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9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Овладение подвижными играми с правилами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9"/>
              </w:numPr>
              <w:spacing w:after="0"/>
              <w:ind w:left="318" w:hanging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Становление целенаправленности и саморегуляции в двигательной сфере</w:t>
            </w:r>
          </w:p>
          <w:p w:rsidR="00F329C2" w:rsidRPr="00E000B9" w:rsidRDefault="00F329C2" w:rsidP="00806FC5">
            <w:pPr>
              <w:pStyle w:val="ListParagraph"/>
              <w:numPr>
                <w:ilvl w:val="0"/>
                <w:numId w:val="9"/>
              </w:numPr>
              <w:spacing w:after="0"/>
              <w:ind w:left="318" w:hanging="284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Овладение элементарными нормами и правилами здорового образа жизни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Педагог должен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охранять и укреплять здоровье детей, формировать у них привычку к здоровому образу жизни: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>содействовать полноценному физическому развитию: продолжать поддерживать и развивать потребность в разнообразной самостоятельной двигательной активности; обогащать двигательный опыт детей за счёт общеразвивающих и спортивных упражнений; начать знакомить детей с элементами спортивных игр; обогащать репертуар подвижных игр,  в которые играют дети; создавать условия для проявления и совершенствования ловкости, скорости и других физических качеств. Совершенствовать умение держать равновесие; совершенствовать выполнение основных движений; обеспечивать безопасность жизнедеятельности, строго соблюдая санитарные нормы и правила охраны жизни и здоровья детей; укреплять здоровье детей: создавать условия, способствующие повышению защитных сил организма, выносливости и работоспособности; предупреждать детские заболевания, систематически проводить оздоровительные мероприятия с учётом состояния здоровья и уровня физического развития каждого ребёнка; укреплять разные группы мышц, способствуя формированию правильной осанки, и следить за её поддержанием во время разных видов деятельности; предупреждать нарушения зрения; укреплять организм, используя естественные природные закаливающие факторы (солнечный свет, воздух, вода); оберегать нервную систему ребёнка от стрессов и перегрузок; обеспечивать рациональный режим дня, сбалансированное качественное питание, обязательный дневной сон, достаточное пребывание на свежем воздухе;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становлению деятельности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>путём поощрения двигательной активности ребёнка и создания условий для её развития через развитие основных движений (ходьба, бег, прыжки, равновесие, лазанье, метание) и физических качеств (быстрота, гибкость, ловкость, сила, выносливость), а также удовлетворения потребности ребёнка в движении в течение дня;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становлению сознания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 xml:space="preserve">путём формирования основ культуры здоровья: совершенствовать культурно-гигиенические навыки, начинать формировать навыки культурного поведения: закреплять навыки культурного поведения за столом; закреплять умение правильно пользоваться предметами личной гигиены (полотенце, расчёска, носовой платок, одежда); закреплять умение правильно выполнять основные культурно-гигиенические ритуалы: подготовки к еде, подготовки ко сну; обращать внимание детей на чистоту того, что употребляется в пищу; на чистоту помещений, предметов, одежды; продолжать формировать представления о факторах, влияющих на здоровье (продукты питания, сон, прогулки, движение, гигиена); расширять начальные представления о правилах безопасного поведения; закреплять осторожность поведения в быту, на природе, на улице; </w:t>
            </w:r>
          </w:p>
          <w:p w:rsidR="00F329C2" w:rsidRPr="00E000B9" w:rsidRDefault="00F329C2" w:rsidP="00806FC5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становлению личности </w:t>
            </w:r>
            <w:r w:rsidRPr="00E000B9">
              <w:rPr>
                <w:rFonts w:ascii="Times New Roman" w:hAnsi="Times New Roman"/>
                <w:sz w:val="24"/>
                <w:szCs w:val="24"/>
              </w:rPr>
              <w:t>путём формирования основ культуры здоровья: закреплять ответственное отношение к здоровью своему и окружающих; давать представление о спорте как особом виде человеческой деятельности; знакомить с несколькими видами спорта, выдающимися спортсменами и их достижениями.</w:t>
            </w:r>
          </w:p>
        </w:tc>
      </w:tr>
    </w:tbl>
    <w:p w:rsidR="00F329C2" w:rsidRPr="00E000B9" w:rsidRDefault="00F329C2" w:rsidP="00806FC5">
      <w:pPr>
        <w:pStyle w:val="ListParagraph"/>
        <w:shd w:val="clear" w:color="auto" w:fill="FFFFFF"/>
        <w:autoSpaceDE w:val="0"/>
        <w:autoSpaceDN w:val="0"/>
        <w:adjustRightInd w:val="0"/>
        <w:spacing w:before="120"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2.2.  Описание вариативных форм, способов, методов и средств реализации Программы</w:t>
      </w:r>
    </w:p>
    <w:p w:rsidR="00F329C2" w:rsidRPr="00E000B9" w:rsidRDefault="00F329C2" w:rsidP="00806FC5">
      <w:pPr>
        <w:pStyle w:val="ListParagraph"/>
        <w:tabs>
          <w:tab w:val="left" w:pos="0"/>
          <w:tab w:val="left" w:pos="142"/>
          <w:tab w:val="left" w:pos="317"/>
          <w:tab w:val="left" w:pos="346"/>
        </w:tabs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Социально-коммуникативное развитие</w:t>
      </w:r>
    </w:p>
    <w:p w:rsidR="00F329C2" w:rsidRPr="00E000B9" w:rsidRDefault="00F329C2" w:rsidP="00806FC5">
      <w:pPr>
        <w:tabs>
          <w:tab w:val="left" w:pos="0"/>
          <w:tab w:val="left" w:pos="142"/>
          <w:tab w:val="left" w:pos="317"/>
          <w:tab w:val="left" w:pos="346"/>
        </w:tabs>
        <w:spacing w:after="0"/>
        <w:ind w:right="-143" w:firstLine="567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С целью создания развивающей образовательной среды для социально-коммуникативного развития детей педагоги: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одновременно рассказ и показ, соединяя восприятие и речь; подают образовательный материал сюжетно, сочиняют сказки и истории; организуют театрализацию, разыгрывают различные реальные и вымышленные социальные ситуации с последующим их обсуждением; </w:t>
      </w:r>
    </w:p>
    <w:p w:rsidR="00F329C2" w:rsidRDefault="00F329C2" w:rsidP="009568E0">
      <w:pPr>
        <w:pStyle w:val="ListParagraph"/>
        <w:tabs>
          <w:tab w:val="left" w:pos="142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в воспитательно-образовательной работе схему: обидчик — пострадавший — носитель справедливости;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*  </w:t>
      </w:r>
      <w:r w:rsidRPr="00E000B9">
        <w:rPr>
          <w:rFonts w:ascii="Times New Roman" w:hAnsi="Times New Roman"/>
          <w:sz w:val="24"/>
          <w:szCs w:val="24"/>
        </w:rPr>
        <w:t xml:space="preserve">внимательно выслушивают рассказы детей об их наблюдениях и размышлениях; чрезвычайно деликатно относятся к проявлениям детской фантазии, не высказывая подозрений в умышленной лжи;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вносят в группу хорошо иллюстрированную познавательную литературу, обеспечивая её сменяемость;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тематические коллекции в работе с детьми;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эффективно и максимально возможно используют художественное слово, сказки, образные сравнения для усиления эмоциональной стороны непосредственного восприятия природы;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художественную литературу с природоведческим содержанием, в которой применён приём анимации (одушевления) животных, растений, предметов;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показывают личный пример бережного отношения к предметам и заботливого отношения к людям, животным, растениям;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создают в группе ситуации совместного с взрослым посильного для детей и разнообразного по содержанию бытового труда, в котором дети участвуют по желанию.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не принуждают детей к участию в труде, но всемерно отмечают значимость их усилий, их помощь взрослому и реальные положительные последствия и результат труда; учат детей выполнять простые хозяйственно-бытовые поручения в соответствии с просьбой взрослого и добиваться результата (ухаживать за комнатными растениями, наводить порядок в группе, накрывать на стол и др.);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обеспечивают наличие в группе персональных детских фотоальбомов. Поощряют интерес детей к фотографиям друг друга; создают фотолетопись жизни группы; </w:t>
      </w:r>
    </w:p>
    <w:p w:rsidR="00F329C2" w:rsidRPr="00E000B9" w:rsidRDefault="00F329C2" w:rsidP="009568E0">
      <w:pPr>
        <w:pStyle w:val="ListParagraph"/>
        <w:tabs>
          <w:tab w:val="left" w:pos="142"/>
        </w:tabs>
        <w:spacing w:after="0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обеспечивают детям возможность руководить в игре действиями воспитателя; строят педагогический процесс на основе комплексно-тематического принципа; по возможности совершают с детьми прогулки за пределы детского сада, в тёплое время года устраивают маленькие походы и «пикники»; </w:t>
      </w:r>
    </w:p>
    <w:p w:rsidR="00F329C2" w:rsidRDefault="00F329C2" w:rsidP="009568E0">
      <w:pPr>
        <w:autoSpaceDE w:val="0"/>
        <w:autoSpaceDN w:val="0"/>
        <w:adjustRightInd w:val="0"/>
        <w:spacing w:after="0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>расширяют представления детей о труде взрослых: проводят экскурсии (видео-экскурсии) на стройку, в магазин, парикмахерскую, на почту и т. п.</w:t>
      </w:r>
    </w:p>
    <w:p w:rsidR="00F329C2" w:rsidRDefault="00F329C2" w:rsidP="00806FC5">
      <w:pPr>
        <w:autoSpaceDE w:val="0"/>
        <w:autoSpaceDN w:val="0"/>
        <w:adjustRightInd w:val="0"/>
        <w:spacing w:after="0"/>
        <w:ind w:left="284" w:firstLine="567"/>
        <w:jc w:val="both"/>
        <w:rPr>
          <w:rFonts w:ascii="Times New Roman" w:hAnsi="Times New Roman"/>
          <w:sz w:val="24"/>
          <w:szCs w:val="24"/>
        </w:rPr>
      </w:pPr>
    </w:p>
    <w:p w:rsidR="00F329C2" w:rsidRDefault="00F329C2" w:rsidP="00806FC5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Познавательное развитие: мир природы и мир человека</w:t>
      </w:r>
    </w:p>
    <w:p w:rsidR="00F329C2" w:rsidRPr="00E000B9" w:rsidRDefault="00F329C2" w:rsidP="00806FC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С целью формирования у детей познавательных действий, становления сознания, развития их интересов, любознательности и познавательной мотивации, воображения и творческой активности педагоги: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новый способ познания - восприятие информации посредством слова (с опорой на наглядность);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*</w:t>
      </w:r>
      <w:r w:rsidRPr="00E000B9">
        <w:rPr>
          <w:rFonts w:ascii="Times New Roman" w:hAnsi="Times New Roman"/>
          <w:sz w:val="24"/>
          <w:szCs w:val="24"/>
        </w:rPr>
        <w:t xml:space="preserve">придают эмоциональную окрашенность осваиваемым детьми знаниям, опираясь на </w:t>
      </w:r>
      <w:r>
        <w:rPr>
          <w:rFonts w:ascii="Times New Roman" w:hAnsi="Times New Roman"/>
          <w:sz w:val="24"/>
          <w:szCs w:val="24"/>
        </w:rPr>
        <w:t xml:space="preserve">     </w:t>
      </w:r>
      <w:r w:rsidRPr="00E000B9">
        <w:rPr>
          <w:rFonts w:ascii="Times New Roman" w:hAnsi="Times New Roman"/>
          <w:sz w:val="24"/>
          <w:szCs w:val="24"/>
        </w:rPr>
        <w:t xml:space="preserve">эмоциональное постижение мира;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традиции «Встречи с интересными людьми», «Наши славные дела»; проводят экскурсии (по детскому саду и за его пределы);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создают и пополняют альбомы «Умелые руки», «Все работы хороши» и др.; проводят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000B9">
        <w:rPr>
          <w:rFonts w:ascii="Times New Roman" w:hAnsi="Times New Roman"/>
          <w:sz w:val="24"/>
          <w:szCs w:val="24"/>
        </w:rPr>
        <w:t xml:space="preserve">беседы (коллективные и индивидуальные);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17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*</w:t>
      </w:r>
      <w:r w:rsidRPr="00E000B9">
        <w:rPr>
          <w:rFonts w:ascii="Times New Roman" w:hAnsi="Times New Roman"/>
          <w:sz w:val="24"/>
          <w:szCs w:val="24"/>
        </w:rPr>
        <w:t xml:space="preserve">организуют наблюдения;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в образовательном процессе познавательные сказки; активно используют путаницы и загадки;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создают и пополняют детские коллекции;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рассказы из личного опыта;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17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*</w:t>
      </w:r>
      <w:r w:rsidRPr="00E000B9">
        <w:rPr>
          <w:rFonts w:ascii="Times New Roman" w:hAnsi="Times New Roman"/>
          <w:sz w:val="24"/>
          <w:szCs w:val="24"/>
        </w:rPr>
        <w:t xml:space="preserve">организуют практическую деятельность;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организуют экспериментирование;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17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*</w:t>
      </w:r>
      <w:r w:rsidRPr="00E000B9">
        <w:rPr>
          <w:rFonts w:ascii="Times New Roman" w:hAnsi="Times New Roman"/>
          <w:sz w:val="24"/>
          <w:szCs w:val="24"/>
        </w:rPr>
        <w:t xml:space="preserve">проводят выставки;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>создают альбомы «Как я провёл лето», «Моя семья».</w:t>
      </w:r>
    </w:p>
    <w:p w:rsidR="00F329C2" w:rsidRPr="00E000B9" w:rsidRDefault="00F329C2" w:rsidP="00806FC5">
      <w:pPr>
        <w:pStyle w:val="ListParagraph"/>
        <w:tabs>
          <w:tab w:val="left" w:pos="0"/>
          <w:tab w:val="left" w:pos="284"/>
        </w:tabs>
        <w:ind w:left="-108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Познавательное развитие: математические представления</w:t>
      </w:r>
    </w:p>
    <w:p w:rsidR="00F329C2" w:rsidRPr="00E000B9" w:rsidRDefault="00F329C2" w:rsidP="00806FC5">
      <w:pPr>
        <w:tabs>
          <w:tab w:val="left" w:pos="0"/>
          <w:tab w:val="left" w:pos="284"/>
        </w:tabs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С целью формирования у детей первичных представлений о свойствах и объектах окружающего мира (форме, цвете, размере, количестве, числе, части и целом, пространстве и времени) педагоги: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включают математическое содержание в творческую продуктивную деятельность детей. Предлагают детям лепку, аппликацию, рисование, конструирование на математические темы (этот приём используется во всех возрастных группах); используют в качестве овеществлённого понятия числа числовой фриз — последовательность из девяти страниц, расположенных по порядку возрастания представленных на них чисел. Каждая страница представляет собой тематический коллаж. В  технике коллективной аппликации дети собирают на лист плотной бумаги или картона все изображения чисел. Числовой фриз помещается на стену в группе и постепенно «наращивается». К концу года все девять страниц фриза будут перед глазами детей; создают абстрактные геометрические панно с применением аппликации из геометрических форм контрастных размеров и цветов, вырезанных из фольги и картона, ткани и дерматина, газетной и журнальной бумаги. Панно, как и числовой фриз, располагается на стене в группе и не снимается в течение всего учебного года. Его дидактическая цель - сформировать у ребёнка на уровне образа представление об определённом классе фигур;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интерактивный математический спектакль с применением проблемных ситуаций в качестве итогового занятия года. В спектакле дети будут играть роли чисел, с которыми они познакомились в течение года. Активно заняты в спектакле не только дети-актёры, но и дети-зрители, которые разрешают проблемные ситуации, возникающие в ходе спектакля;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практикуют приём эстетической подачи знака при знакомстве детей с цифрами. Данный приём предполагает демонстрацию детям изображений цифр в разных шрифтах, по возможности с использованием достижений и возможностей современной компьютерной графики;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инсценируют сказки «Три поросёнка», «Три медведя». Педагоги применяют в образовательном процессе приём одушевления персонажей, в качестве которых выступают числа первого десятка. Числа-персонажи являются содержательными, а не развлекательными. Они жители и представители того мира абстрактных понятий, в который мы погружаем ребёнка. Для этого педагоги: изготавливают числа-персонажи из картона с использованием аппликации из цветной бумаги;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создают истории о придуманных персонажах — числах первого десятка. В этих историях ожившие числа должны рассказать о себе достоверную информацию; используют при разыгрывании театрализованных историй «Математический театр в коробке»;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каждую неделю в утреннее время показывают детям театрализованные спектакли на основе этих историй, используя: праздник-знакомство с новым числом и появление его в качестве персонажа «Математического театра в коробке»;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рассказ о проявлении числа в жизни природы и окружающем мире;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*</w:t>
      </w:r>
      <w:r w:rsidRPr="00E000B9">
        <w:rPr>
          <w:rFonts w:ascii="Times New Roman" w:hAnsi="Times New Roman"/>
          <w:sz w:val="24"/>
          <w:szCs w:val="24"/>
        </w:rPr>
        <w:t xml:space="preserve">рисование и лепку цифры, рассматривание её в разном графическом исполнении;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создание абстрактного геометрического панно по соответствующему классу геометрических фигур; </w:t>
      </w:r>
    </w:p>
    <w:p w:rsidR="00F329C2" w:rsidRPr="00E000B9" w:rsidRDefault="00F329C2" w:rsidP="009568E0">
      <w:pPr>
        <w:pStyle w:val="ListParagraph"/>
        <w:tabs>
          <w:tab w:val="left" w:pos="0"/>
          <w:tab w:val="left" w:pos="284"/>
        </w:tabs>
        <w:ind w:left="36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>итоговое занятие по составлению коллажа на тему изученного числа — страницы числового фриза, который затем помещается на стену в группе и находится там до конца учебного года. В конце года фриз используется как декорация к математическому спектаклю.</w:t>
      </w:r>
    </w:p>
    <w:p w:rsidR="00F329C2" w:rsidRDefault="00F329C2" w:rsidP="00806FC5">
      <w:pPr>
        <w:pStyle w:val="ListParagraph"/>
        <w:tabs>
          <w:tab w:val="left" w:pos="0"/>
          <w:tab w:val="left" w:pos="284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pStyle w:val="ListParagraph"/>
        <w:tabs>
          <w:tab w:val="left" w:pos="0"/>
          <w:tab w:val="left" w:pos="284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F329C2" w:rsidRPr="00E000B9" w:rsidRDefault="00F329C2" w:rsidP="00806FC5">
      <w:pPr>
        <w:pStyle w:val="ListParagraph"/>
        <w:tabs>
          <w:tab w:val="left" w:pos="0"/>
          <w:tab w:val="left" w:pos="284"/>
        </w:tabs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Речевое развитие</w:t>
      </w:r>
    </w:p>
    <w:p w:rsidR="00F329C2" w:rsidRPr="00E000B9" w:rsidRDefault="00F329C2" w:rsidP="00806FC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С целью речевого развития детей, овладения ими речью как средством общения и культуры педагоги:</w:t>
      </w:r>
    </w:p>
    <w:p w:rsidR="00F329C2" w:rsidRPr="00E000B9" w:rsidRDefault="00F329C2" w:rsidP="00C12A7D">
      <w:pPr>
        <w:pStyle w:val="ListParagraph"/>
        <w:spacing w:after="0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*</w:t>
      </w:r>
      <w:r w:rsidRPr="00E000B9">
        <w:rPr>
          <w:rFonts w:ascii="Times New Roman" w:hAnsi="Times New Roman"/>
          <w:sz w:val="24"/>
          <w:szCs w:val="24"/>
        </w:rPr>
        <w:t xml:space="preserve">проводят работу над артикуляцией: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*</w:t>
      </w:r>
      <w:r w:rsidRPr="00E000B9">
        <w:rPr>
          <w:rFonts w:ascii="Times New Roman" w:hAnsi="Times New Roman"/>
          <w:sz w:val="24"/>
          <w:szCs w:val="24"/>
        </w:rPr>
        <w:t xml:space="preserve">проводят игровые упражнения на закрепление представлений об артикуляционном аппарате; </w:t>
      </w:r>
    </w:p>
    <w:p w:rsidR="00F329C2" w:rsidRPr="00E000B9" w:rsidRDefault="00F329C2" w:rsidP="00C12A7D">
      <w:pPr>
        <w:pStyle w:val="ListParagraph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*</w:t>
      </w:r>
      <w:r w:rsidRPr="00E000B9">
        <w:rPr>
          <w:rFonts w:ascii="Times New Roman" w:hAnsi="Times New Roman"/>
          <w:sz w:val="24"/>
          <w:szCs w:val="24"/>
        </w:rPr>
        <w:t xml:space="preserve">обучают детей выполнению артикуляционных упражнений (артикуляционная гимнастика);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*</w:t>
      </w:r>
      <w:r w:rsidRPr="00E000B9">
        <w:rPr>
          <w:rFonts w:ascii="Times New Roman" w:hAnsi="Times New Roman"/>
          <w:sz w:val="24"/>
          <w:szCs w:val="24"/>
        </w:rPr>
        <w:t xml:space="preserve">обучают детей выполнению упражнений на развитие речевого дыхания; используют пальчиковый театр;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*</w:t>
      </w:r>
      <w:r w:rsidRPr="00E000B9">
        <w:rPr>
          <w:rFonts w:ascii="Times New Roman" w:hAnsi="Times New Roman"/>
          <w:sz w:val="24"/>
          <w:szCs w:val="24"/>
        </w:rPr>
        <w:t xml:space="preserve">развивают мелкую моторику: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*</w:t>
      </w:r>
      <w:r w:rsidRPr="00E000B9">
        <w:rPr>
          <w:rFonts w:ascii="Times New Roman" w:hAnsi="Times New Roman"/>
          <w:sz w:val="24"/>
          <w:szCs w:val="24"/>
        </w:rPr>
        <w:t xml:space="preserve">развивают тактильные ощущения; </w:t>
      </w:r>
    </w:p>
    <w:p w:rsidR="00F329C2" w:rsidRPr="00E000B9" w:rsidRDefault="00F329C2" w:rsidP="00C12A7D">
      <w:pPr>
        <w:pStyle w:val="ListParagraph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*</w:t>
      </w:r>
      <w:r w:rsidRPr="00E000B9">
        <w:rPr>
          <w:rFonts w:ascii="Times New Roman" w:hAnsi="Times New Roman"/>
          <w:sz w:val="24"/>
          <w:szCs w:val="24"/>
        </w:rPr>
        <w:t xml:space="preserve">проводят пальчиковые игры (без предметов, с атрибутами, с предметами); обучают детей работать со штампами; </w:t>
      </w:r>
    </w:p>
    <w:p w:rsidR="00F329C2" w:rsidRPr="00E000B9" w:rsidRDefault="00F329C2" w:rsidP="00C12A7D">
      <w:pPr>
        <w:pStyle w:val="ListParagraph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*</w:t>
      </w:r>
      <w:r w:rsidRPr="00E000B9">
        <w:rPr>
          <w:rFonts w:ascii="Times New Roman" w:hAnsi="Times New Roman"/>
          <w:sz w:val="24"/>
          <w:szCs w:val="24"/>
        </w:rPr>
        <w:t xml:space="preserve">используют ниткопись, штриховку карандашом, бисерографию и бисероплетение; проводят игровые упражнения на развитие слухового внимания, фонематического слуха, словаря, грамматического строя речи; </w:t>
      </w:r>
    </w:p>
    <w:p w:rsidR="00F329C2" w:rsidRPr="00E000B9" w:rsidRDefault="00F329C2" w:rsidP="00C12A7D">
      <w:pPr>
        <w:pStyle w:val="ListParagraph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*</w:t>
      </w:r>
      <w:r w:rsidRPr="00E000B9">
        <w:rPr>
          <w:rFonts w:ascii="Times New Roman" w:hAnsi="Times New Roman"/>
          <w:sz w:val="24"/>
          <w:szCs w:val="24"/>
        </w:rPr>
        <w:t xml:space="preserve">проводят беседы на различные темы, побуждая детей отвечать на вопросы, высказываться по теме беседы;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организуют подвижные игры с использованием звукоподражания; создают игровые ситуации, активизирующие развитие диалогической речи (ситуация знакомства, приглашение, обращение-просьба, прощание); практикуют совместное рассказывание взрослого и детей;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инсценировки;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создают «Копилки слов» («Слова осени (зимы, весны, лета)», «Мягкие» слова» и т. д.); вводят речевые традиции («Я дарю тебе словечко», «День рождения звука»); продолжают традицию ежедневного чтения детям произведений художественной литературы, рассматривание с детьми детских книг; </w:t>
      </w:r>
    </w:p>
    <w:p w:rsidR="00F329C2" w:rsidRPr="00E000B9" w:rsidRDefault="00F329C2" w:rsidP="00C12A7D">
      <w:pPr>
        <w:pStyle w:val="ListParagraph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приём изменения знакомых текстов («Сказка на новый лад», «Придумай другое окончание рассказа»); </w:t>
      </w:r>
    </w:p>
    <w:p w:rsidR="00F329C2" w:rsidRPr="00E000B9" w:rsidRDefault="00F329C2" w:rsidP="00C12A7D">
      <w:pPr>
        <w:pStyle w:val="ListParagraph"/>
        <w:ind w:left="31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пересказ стихотворных текстов; </w:t>
      </w:r>
    </w:p>
    <w:p w:rsidR="00F329C2" w:rsidRPr="00E000B9" w:rsidRDefault="00F329C2" w:rsidP="00806FC5">
      <w:pPr>
        <w:pStyle w:val="ListParagraph"/>
        <w:tabs>
          <w:tab w:val="left" w:pos="0"/>
          <w:tab w:val="left" w:pos="284"/>
        </w:tabs>
        <w:ind w:left="0" w:firstLine="567"/>
        <w:jc w:val="both"/>
        <w:rPr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организуют выставки («Моя любимая игрушка», «Снеговики»); используют загадки-описания, учат детей их составлять («Угадай, что я задумал»); культивируют развивающую речевую среду (правильная, грамотная, культурная, богатая речь взрослых; чтение литературы; прослушивание аудиозаписи); тактично исправляют речевые ошибки и неточности ребёнка. Расширяют и активизируют словарный запас во всех видах детской деятельности.</w:t>
      </w:r>
    </w:p>
    <w:p w:rsidR="00F329C2" w:rsidRPr="00E000B9" w:rsidRDefault="00F329C2" w:rsidP="00806FC5">
      <w:pPr>
        <w:ind w:firstLine="567"/>
        <w:jc w:val="both"/>
        <w:rPr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Художественно-эстетическое развитие</w:t>
      </w:r>
    </w:p>
    <w:p w:rsidR="00F329C2" w:rsidRPr="00E000B9" w:rsidRDefault="00F329C2" w:rsidP="00806FC5">
      <w:pPr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С целью развития у детей предпосылок ценностно-смыслового восприятия и понимания произведений искусства, развития эстетического отношения к окружающему миру, формирования навыков деятельности с различными изобразительными средствами и развития детского творчества педагоги: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развивают интерес детей к цвету и предоставляют им возможности экспериментирования с цветом. Обучают приёмам смешивания красок для получения нужного оттенка, наложения цвета на цвет, размывания цвета;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обучают разным приёмам получения изображений в рисовании: прикладывание кисточки к бумаге плашмя  - примакивание; вращение плотно приложенной к бумаге клеевой кисти с жёсткой щетиной; нанесение точек, пятен; отпечатывание; набрызг. Побуждают детей к экспериментированию с сочетанием различных приёмов рисования; обучают разным приёмам получения выразительных изображений в аппликации: обрывание, симметричное вырезывание, аппликация из смятых кусочков мягкой бумаги или комочков ваты;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«Полочку красоты»;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используют «Гору самоцветов» — панно с заданными контурами изображений, которые дети заполняют коллективно под руководством воспитателя в течение двух-трёх месяцев, используя различные изобразительные средства и материалы. Работу с «Горой самоцветов» воспитатель организует, привлекая к ней детей индивидуально или малыми подгруппами, предлагая детям творчески воплотить те навыки и умения изобразительной деятельности, которые они получили ранее;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 xml:space="preserve">организуют освоение детьми новых материалов и изобразительных средств, нетрадиционных способов их использования; </w:t>
      </w:r>
    </w:p>
    <w:p w:rsidR="00F329C2" w:rsidRPr="00806FC5" w:rsidRDefault="00F329C2" w:rsidP="00C12A7D">
      <w:pPr>
        <w:pStyle w:val="ListParagraph"/>
        <w:ind w:left="36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*</w:t>
      </w:r>
      <w:r w:rsidRPr="00E000B9">
        <w:rPr>
          <w:rFonts w:ascii="Times New Roman" w:hAnsi="Times New Roman"/>
          <w:sz w:val="24"/>
          <w:szCs w:val="24"/>
        </w:rPr>
        <w:t>используют игровую мотивацию помощи и защиты игрушек при создании детьми изображений; проводят театрализации на настольном театре, с куклами бибабо.</w:t>
      </w:r>
    </w:p>
    <w:p w:rsidR="00F329C2" w:rsidRPr="00E000B9" w:rsidRDefault="00F329C2" w:rsidP="00806FC5">
      <w:pPr>
        <w:pStyle w:val="ListParagraph"/>
        <w:ind w:left="884"/>
        <w:jc w:val="both"/>
        <w:rPr>
          <w:sz w:val="24"/>
          <w:szCs w:val="24"/>
        </w:rPr>
      </w:pPr>
    </w:p>
    <w:p w:rsidR="00F329C2" w:rsidRPr="00E000B9" w:rsidRDefault="00F329C2" w:rsidP="00806FC5">
      <w:pPr>
        <w:pStyle w:val="ListParagraph"/>
        <w:spacing w:after="0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Физическое развитие</w:t>
      </w:r>
    </w:p>
    <w:p w:rsidR="00F329C2" w:rsidRPr="00E000B9" w:rsidRDefault="00F329C2" w:rsidP="00806FC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С целью приобретения детьми опыта в двигательной деятельности, развития у них основных движений, становления целенаправленности и саморегуляции в двигательной сфере, ценностей здорового образа жизни педагоги: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*</w:t>
      </w:r>
      <w:r w:rsidRPr="00E000B9">
        <w:rPr>
          <w:rFonts w:ascii="Times New Roman" w:hAnsi="Times New Roman"/>
          <w:sz w:val="24"/>
          <w:szCs w:val="24"/>
        </w:rPr>
        <w:t xml:space="preserve">развивают у детей возможности осознанного выполнения движений,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E000B9">
        <w:rPr>
          <w:rFonts w:ascii="Times New Roman" w:hAnsi="Times New Roman"/>
          <w:sz w:val="24"/>
          <w:szCs w:val="24"/>
        </w:rPr>
        <w:t xml:space="preserve">вырабатывают умение рационально пользоваться движениями для решения двигательных задач с учётом конкретных условий (бытовых, игровых и т. п.); </w:t>
      </w:r>
    </w:p>
    <w:p w:rsidR="00F329C2" w:rsidRPr="00E000B9" w:rsidRDefault="00F329C2" w:rsidP="00C12A7D">
      <w:pPr>
        <w:pStyle w:val="ListParagraph"/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*</w:t>
      </w:r>
      <w:r w:rsidRPr="00E000B9">
        <w:rPr>
          <w:rFonts w:ascii="Times New Roman" w:hAnsi="Times New Roman"/>
          <w:sz w:val="24"/>
          <w:szCs w:val="24"/>
        </w:rPr>
        <w:t xml:space="preserve">развивают самостоятельность и эффективность действий через формирование понимания значимости основных элементов физических упражнений; практикуют словесные инструкции к выполнению движений, физических упражнений, называя способ выполнения упражнения; </w:t>
      </w:r>
    </w:p>
    <w:p w:rsidR="00F329C2" w:rsidRPr="00E000B9" w:rsidRDefault="00F329C2" w:rsidP="00C12A7D">
      <w:pPr>
        <w:pStyle w:val="ListParagraph"/>
        <w:ind w:left="36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*</w:t>
      </w:r>
      <w:r w:rsidRPr="00E000B9">
        <w:rPr>
          <w:rFonts w:ascii="Times New Roman" w:hAnsi="Times New Roman"/>
          <w:sz w:val="24"/>
          <w:szCs w:val="24"/>
        </w:rPr>
        <w:t xml:space="preserve">используют систематический тренинг выполнения движений, разученных на физкультурных занятиях, в разных ситуациях; </w:t>
      </w:r>
    </w:p>
    <w:p w:rsidR="00F329C2" w:rsidRPr="00E000B9" w:rsidRDefault="00F329C2" w:rsidP="00C12A7D">
      <w:pPr>
        <w:pStyle w:val="ListParagraph"/>
        <w:ind w:left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*</w:t>
      </w:r>
      <w:r w:rsidRPr="00E000B9">
        <w:rPr>
          <w:rFonts w:ascii="Times New Roman" w:hAnsi="Times New Roman"/>
          <w:sz w:val="24"/>
          <w:szCs w:val="24"/>
        </w:rPr>
        <w:t xml:space="preserve">в развитии движений делают акцент на упражнениях, связанных с развитием динамической выносливости, скоростных способностей, гибкости; </w:t>
      </w:r>
    </w:p>
    <w:p w:rsidR="00F329C2" w:rsidRPr="00E000B9" w:rsidRDefault="00F329C2" w:rsidP="00C12A7D">
      <w:pPr>
        <w:pStyle w:val="ListParagraph"/>
        <w:ind w:left="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*</w:t>
      </w:r>
      <w:r w:rsidRPr="00E000B9">
        <w:rPr>
          <w:rFonts w:ascii="Times New Roman" w:hAnsi="Times New Roman"/>
          <w:sz w:val="24"/>
          <w:szCs w:val="24"/>
        </w:rPr>
        <w:t>активно применяют спортивные упражнения (катание на санках с горки, используя торможение; самостоятельное скольжение по ледяным дорожкам; ходьба на лыжах; катание на трёхколёсном велосипеде с возможностью выполнения поворотов и езды не только по прямой, но и по кругу; катание на самокате).</w:t>
      </w:r>
    </w:p>
    <w:p w:rsidR="00F329C2" w:rsidRPr="00E000B9" w:rsidRDefault="00F329C2" w:rsidP="00806FC5">
      <w:pPr>
        <w:shd w:val="clear" w:color="auto" w:fill="FFFFFF"/>
        <w:spacing w:before="100" w:beforeAutospacing="1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Вся работа строится по Темам недели, согласованным с лексическими темами учителя-логопеда.</w:t>
      </w:r>
    </w:p>
    <w:p w:rsidR="00F329C2" w:rsidRPr="00E000B9" w:rsidRDefault="00F329C2" w:rsidP="00806FC5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Тематический план</w:t>
      </w:r>
    </w:p>
    <w:tbl>
      <w:tblPr>
        <w:tblW w:w="0" w:type="auto"/>
        <w:jc w:val="center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980"/>
        <w:gridCol w:w="1411"/>
        <w:gridCol w:w="6509"/>
      </w:tblGrid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Месяц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Тема недели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Здравствуй, школа,</w:t>
            </w:r>
          </w:p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Здравствуй детский сад!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Азбука безопасности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  <w:vMerge w:val="restart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Во саду ли в огороде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0" w:type="auto"/>
            <w:vMerge/>
            <w:vAlign w:val="center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  <w:vMerge w:val="restart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Осень золотая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0" w:type="auto"/>
            <w:vMerge/>
            <w:vAlign w:val="center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Щи и каша-пища наша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Будем, будем мы посуду и любить, и уважать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Я и мои друзья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  <w:vMerge w:val="restart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Береги платье смолоду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0" w:type="auto"/>
            <w:vMerge/>
            <w:vAlign w:val="center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Туфли, боты и сапожки, чтоб в комфорте были ножки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Зимушка хрустальная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Любимые игрушки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Книжкина неделя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Елка новогодняя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Зимние забавы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  <w:vMerge w:val="restart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Наши пернатые друзья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0" w:type="auto"/>
            <w:vMerge/>
            <w:vAlign w:val="center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  <w:vMerge w:val="restart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В мире животных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0" w:type="auto"/>
            <w:vMerge/>
            <w:vAlign w:val="center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Наши защитники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Я и моя семья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март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Мамы разные важны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  <w:vMerge w:val="restart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Дом, в котором я живу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0" w:type="auto"/>
            <w:vMerge/>
            <w:vAlign w:val="center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Жаворонки прилетите, весну красную принесите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Мой организм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Космические дали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Большая вода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Веснянка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Весенние хлопоты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Неделя безопасности (транспорт)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  <w:vMerge w:val="restart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Луговое царство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0" w:type="auto"/>
            <w:vMerge/>
            <w:vAlign w:val="center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июнь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Мое счастливое детство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Россия-родина моя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  <w:vMerge w:val="restart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Тайны природы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0" w:type="auto"/>
            <w:vMerge/>
            <w:vAlign w:val="center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июль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Не нужен клад, если в семье лад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Зеленая аптека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Мы пришли на водоем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Сказка в гости к  нам пришла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август</w:t>
            </w: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1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Азбука этикета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2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В здоровом теле -здоровый дух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3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Наши добрые дела</w:t>
            </w:r>
          </w:p>
        </w:tc>
      </w:tr>
      <w:tr w:rsidR="00F329C2" w:rsidRPr="00E000B9" w:rsidTr="00020A2B">
        <w:trPr>
          <w:jc w:val="center"/>
        </w:trPr>
        <w:tc>
          <w:tcPr>
            <w:tcW w:w="1980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  <w:tc>
          <w:tcPr>
            <w:tcW w:w="1411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4 неделя</w:t>
            </w:r>
          </w:p>
        </w:tc>
        <w:tc>
          <w:tcPr>
            <w:tcW w:w="6509" w:type="dxa"/>
          </w:tcPr>
          <w:p w:rsidR="00F329C2" w:rsidRPr="00E000B9" w:rsidRDefault="00F329C2" w:rsidP="00806FC5">
            <w:pPr>
              <w:spacing w:before="100" w:beforeAutospacing="1" w:after="0"/>
              <w:jc w:val="center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Как я провел лето</w:t>
            </w:r>
          </w:p>
        </w:tc>
      </w:tr>
    </w:tbl>
    <w:p w:rsidR="00F329C2" w:rsidRPr="00E000B9" w:rsidRDefault="00F329C2" w:rsidP="00806FC5">
      <w:pPr>
        <w:pStyle w:val="ListParagraph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2.3. Сложившиеся традиции группы</w:t>
      </w:r>
    </w:p>
    <w:p w:rsidR="00F329C2" w:rsidRPr="00E000B9" w:rsidRDefault="00F329C2" w:rsidP="00806FC5">
      <w:pPr>
        <w:spacing w:before="100" w:beforeAutospacing="1"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Одним из важных условий психологического комфорта является наличие понятных и единых для всех правил жизни группы. Важно заложить традиции взаимного уважения, терпимости и доброжелательности, сочувствия и поддержки друг друга. </w:t>
      </w:r>
    </w:p>
    <w:p w:rsidR="00F329C2" w:rsidRDefault="00F329C2" w:rsidP="00806FC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 </w:t>
      </w:r>
      <w:r w:rsidRPr="00E000B9">
        <w:rPr>
          <w:rFonts w:ascii="Times New Roman" w:hAnsi="Times New Roman"/>
          <w:i/>
          <w:sz w:val="24"/>
          <w:szCs w:val="24"/>
        </w:rPr>
        <w:t>«Утро радостных встреч»</w:t>
      </w:r>
      <w:r w:rsidRPr="00E000B9">
        <w:rPr>
          <w:rFonts w:ascii="Times New Roman" w:hAnsi="Times New Roman"/>
          <w:sz w:val="24"/>
          <w:szCs w:val="24"/>
        </w:rPr>
        <w:t>. Это традиция встречи в понедельник после выходных дней, проведённых дома, в семье. После завтрака воспитатель и дети рассказывают друг другу о том, как они провели эти дни, делятся своими переживаниями и впечатлениями.</w:t>
      </w:r>
    </w:p>
    <w:p w:rsidR="00F329C2" w:rsidRPr="00E000B9" w:rsidRDefault="00F329C2" w:rsidP="00806FC5">
      <w:pPr>
        <w:autoSpaceDE w:val="0"/>
        <w:autoSpaceDN w:val="0"/>
        <w:adjustRightInd w:val="0"/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000B9">
        <w:rPr>
          <w:rFonts w:ascii="Times New Roman" w:hAnsi="Times New Roman"/>
          <w:i/>
          <w:sz w:val="24"/>
          <w:szCs w:val="24"/>
        </w:rPr>
        <w:t>Традиционными общими праздниками</w:t>
      </w:r>
      <w:r w:rsidRPr="00E000B9">
        <w:rPr>
          <w:rFonts w:ascii="Times New Roman" w:hAnsi="Times New Roman"/>
          <w:sz w:val="24"/>
          <w:szCs w:val="24"/>
        </w:rPr>
        <w:t xml:space="preserve"> являются: три сезонных праздника на основе народных традиций и фольклорного материала: осенний праздник урожая, праздник встречи или проводов зимы, праздник встречи весны; общегражданские праздники — Новый год, День защитника Отечества, Международный женский день, День Победы. </w:t>
      </w:r>
    </w:p>
    <w:p w:rsidR="00F329C2" w:rsidRPr="00E000B9" w:rsidRDefault="00F329C2" w:rsidP="00806FC5">
      <w:pPr>
        <w:spacing w:before="100" w:beforeAutospacing="1" w:after="0"/>
        <w:ind w:firstLine="567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B5CF1">
        <w:rPr>
          <w:rFonts w:ascii="Times New Roman" w:hAnsi="Times New Roman"/>
          <w:b/>
          <w:sz w:val="24"/>
          <w:szCs w:val="24"/>
        </w:rPr>
        <w:t>2.4</w:t>
      </w:r>
      <w:r w:rsidRPr="00E000B9">
        <w:rPr>
          <w:rFonts w:ascii="Times New Roman" w:hAnsi="Times New Roman"/>
          <w:sz w:val="24"/>
          <w:szCs w:val="24"/>
        </w:rPr>
        <w:t xml:space="preserve">. </w:t>
      </w:r>
      <w:r w:rsidRPr="00E000B9">
        <w:rPr>
          <w:rFonts w:ascii="Times New Roman" w:hAnsi="Times New Roman"/>
          <w:b/>
          <w:color w:val="000000"/>
          <w:sz w:val="24"/>
          <w:szCs w:val="24"/>
        </w:rPr>
        <w:t>Особенности взаимодействия педагогического коллектива с семьями воспитанников</w:t>
      </w:r>
    </w:p>
    <w:p w:rsidR="00F329C2" w:rsidRPr="00E000B9" w:rsidRDefault="00F329C2" w:rsidP="00806FC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  В основу совместной деятельности семьи и детского сада заложены следующие принципы:</w:t>
      </w:r>
    </w:p>
    <w:p w:rsidR="00F329C2" w:rsidRPr="00E000B9" w:rsidRDefault="00F329C2" w:rsidP="00806FC5">
      <w:pPr>
        <w:pStyle w:val="ListParagraph"/>
        <w:numPr>
          <w:ilvl w:val="0"/>
          <w:numId w:val="17"/>
        </w:numPr>
        <w:spacing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единый подход к процессу воспитания ребёнка;</w:t>
      </w:r>
    </w:p>
    <w:p w:rsidR="00F329C2" w:rsidRPr="00E000B9" w:rsidRDefault="00F329C2" w:rsidP="00806FC5">
      <w:pPr>
        <w:pStyle w:val="ListParagraph"/>
        <w:numPr>
          <w:ilvl w:val="0"/>
          <w:numId w:val="17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открытость дошкольного учреждения для родителей;</w:t>
      </w:r>
    </w:p>
    <w:p w:rsidR="00F329C2" w:rsidRPr="00E000B9" w:rsidRDefault="00F329C2" w:rsidP="00806FC5">
      <w:pPr>
        <w:pStyle w:val="ListParagraph"/>
        <w:numPr>
          <w:ilvl w:val="0"/>
          <w:numId w:val="17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взаимное доверие  во взаимоотношениях педагогов и родителей;</w:t>
      </w:r>
    </w:p>
    <w:p w:rsidR="00F329C2" w:rsidRPr="00E000B9" w:rsidRDefault="00F329C2" w:rsidP="00806FC5">
      <w:pPr>
        <w:pStyle w:val="ListParagraph"/>
        <w:numPr>
          <w:ilvl w:val="0"/>
          <w:numId w:val="17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уважение и доброжелательность друг к другу;</w:t>
      </w:r>
    </w:p>
    <w:p w:rsidR="00F329C2" w:rsidRPr="00E000B9" w:rsidRDefault="00F329C2" w:rsidP="00806FC5">
      <w:pPr>
        <w:pStyle w:val="ListParagraph"/>
        <w:numPr>
          <w:ilvl w:val="0"/>
          <w:numId w:val="17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дифференцированный подход к каждой семье;</w:t>
      </w:r>
    </w:p>
    <w:p w:rsidR="00F329C2" w:rsidRPr="00E000B9" w:rsidRDefault="00F329C2" w:rsidP="00806FC5">
      <w:pPr>
        <w:pStyle w:val="ListParagraph"/>
        <w:numPr>
          <w:ilvl w:val="0"/>
          <w:numId w:val="17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равно ответственность родителей и педагогов.</w:t>
      </w:r>
    </w:p>
    <w:p w:rsidR="00F329C2" w:rsidRPr="00E000B9" w:rsidRDefault="00F329C2" w:rsidP="00806FC5">
      <w:pPr>
        <w:spacing w:before="100" w:beforeAutospacing="1" w:after="0"/>
        <w:ind w:left="-76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 xml:space="preserve">Цель </w:t>
      </w:r>
      <w:r w:rsidRPr="00E000B9">
        <w:rPr>
          <w:rFonts w:ascii="Times New Roman" w:hAnsi="Times New Roman"/>
          <w:sz w:val="24"/>
          <w:szCs w:val="24"/>
        </w:rPr>
        <w:t>взаимодействия с семьёй — сделать родителей активными участниками образовательного процесса, оказав им помощь в реализации ответственности за воспитание и обучение детей.</w:t>
      </w:r>
    </w:p>
    <w:p w:rsidR="00F329C2" w:rsidRPr="00E000B9" w:rsidRDefault="00F329C2" w:rsidP="00806FC5">
      <w:pPr>
        <w:spacing w:after="0"/>
        <w:ind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Задачи:</w:t>
      </w:r>
      <w:r w:rsidRPr="00E000B9">
        <w:rPr>
          <w:rFonts w:ascii="Times New Roman" w:hAnsi="Times New Roman"/>
          <w:sz w:val="24"/>
          <w:szCs w:val="24"/>
        </w:rPr>
        <w:t xml:space="preserve"> </w:t>
      </w:r>
    </w:p>
    <w:p w:rsidR="00F329C2" w:rsidRPr="00E000B9" w:rsidRDefault="00F329C2" w:rsidP="00806FC5">
      <w:pPr>
        <w:numPr>
          <w:ilvl w:val="0"/>
          <w:numId w:val="18"/>
        </w:numPr>
        <w:spacing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повышать психологическую компетентность родителей. Формировать у  родителей представления о формах общения с детьми, адекватных их возрасту, рекомендовать нетравмирующие  приёмы управления поведением детей; </w:t>
      </w:r>
    </w:p>
    <w:p w:rsidR="00F329C2" w:rsidRPr="00E000B9" w:rsidRDefault="00F329C2" w:rsidP="00806FC5">
      <w:pPr>
        <w:numPr>
          <w:ilvl w:val="0"/>
          <w:numId w:val="18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>убеждать родителей в необходимости соблюдения единого с организацией режима дня для ребёнка до школьного возраста;</w:t>
      </w:r>
    </w:p>
    <w:p w:rsidR="00F329C2" w:rsidRPr="00E000B9" w:rsidRDefault="00F329C2" w:rsidP="00806FC5">
      <w:pPr>
        <w:numPr>
          <w:ilvl w:val="0"/>
          <w:numId w:val="18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знакомить  родителей с разнообразным формам организации досуга с детьми в семье; </w:t>
      </w:r>
    </w:p>
    <w:p w:rsidR="00F329C2" w:rsidRPr="00E000B9" w:rsidRDefault="00F329C2" w:rsidP="00806FC5">
      <w:pPr>
        <w:numPr>
          <w:ilvl w:val="0"/>
          <w:numId w:val="18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создавать ситуации приятного совместного </w:t>
      </w:r>
      <w:r w:rsidRPr="00E000B9">
        <w:rPr>
          <w:rFonts w:ascii="Times New Roman" w:hAnsi="Times New Roman"/>
          <w:sz w:val="24"/>
          <w:szCs w:val="24"/>
        </w:rPr>
        <w:tab/>
        <w:t>досуга детей и родителей в дошкольной образовательной организации; условия для доверительного, неформального общения педагогов с родителями;</w:t>
      </w:r>
    </w:p>
    <w:p w:rsidR="00F329C2" w:rsidRPr="00E000B9" w:rsidRDefault="00F329C2" w:rsidP="00806FC5">
      <w:pPr>
        <w:numPr>
          <w:ilvl w:val="0"/>
          <w:numId w:val="18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постоянно вести работу по профилактике нарушений и по защите прав и достоинства ребёнка в детском саду  и в семье. </w:t>
      </w:r>
    </w:p>
    <w:p w:rsidR="00F329C2" w:rsidRPr="00E000B9" w:rsidRDefault="00F329C2" w:rsidP="00806FC5">
      <w:pPr>
        <w:spacing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 xml:space="preserve">Направления </w:t>
      </w:r>
      <w:r w:rsidRPr="00E000B9">
        <w:rPr>
          <w:rFonts w:ascii="Times New Roman" w:hAnsi="Times New Roman"/>
          <w:sz w:val="24"/>
          <w:szCs w:val="24"/>
        </w:rPr>
        <w:t>взаимодействия с семьями воспитанников:</w:t>
      </w:r>
    </w:p>
    <w:p w:rsidR="00F329C2" w:rsidRPr="00E000B9" w:rsidRDefault="00F329C2" w:rsidP="00806FC5">
      <w:pPr>
        <w:numPr>
          <w:ilvl w:val="0"/>
          <w:numId w:val="19"/>
        </w:numPr>
        <w:spacing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обеспечение комфортной адаптации ребёнка и его семьи к условиям детского сада; </w:t>
      </w:r>
    </w:p>
    <w:p w:rsidR="00F329C2" w:rsidRPr="00E000B9" w:rsidRDefault="00F329C2" w:rsidP="00806FC5">
      <w:pPr>
        <w:numPr>
          <w:ilvl w:val="0"/>
          <w:numId w:val="19"/>
        </w:numPr>
        <w:spacing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формирование здоровья детей (родителями совместно с педагогами групп и специалистами, медицинской и психологической службами), построение индивидуальных программ укрепления здоровья ребёнка; </w:t>
      </w:r>
    </w:p>
    <w:p w:rsidR="00F329C2" w:rsidRPr="00E000B9" w:rsidRDefault="00F329C2" w:rsidP="00806FC5">
      <w:pPr>
        <w:numPr>
          <w:ilvl w:val="0"/>
          <w:numId w:val="19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установление контакта с родителями и согласование с ними целей и ценностей образовательной деятельности; </w:t>
      </w:r>
    </w:p>
    <w:p w:rsidR="00F329C2" w:rsidRPr="00E000B9" w:rsidRDefault="00F329C2" w:rsidP="00806FC5">
      <w:pPr>
        <w:numPr>
          <w:ilvl w:val="0"/>
          <w:numId w:val="19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обеспечение постоянной содержательной информации о жизни детей в группе детского сада; </w:t>
      </w:r>
    </w:p>
    <w:p w:rsidR="00F329C2" w:rsidRPr="00E000B9" w:rsidRDefault="00F329C2" w:rsidP="00806FC5">
      <w:pPr>
        <w:numPr>
          <w:ilvl w:val="0"/>
          <w:numId w:val="19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предоставление родителям возможности повысить педагогическую компетентность, узнать больше о возрастных особенностях детей, об особенностях развития ребёнка в дошкольном возрасте; </w:t>
      </w:r>
    </w:p>
    <w:p w:rsidR="00F329C2" w:rsidRPr="00E000B9" w:rsidRDefault="00F329C2" w:rsidP="00806FC5">
      <w:pPr>
        <w:numPr>
          <w:ilvl w:val="0"/>
          <w:numId w:val="19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создание ситуации приятного совместного досуга с участием семей детей; </w:t>
      </w:r>
    </w:p>
    <w:p w:rsidR="00F329C2" w:rsidRPr="00E000B9" w:rsidRDefault="00F329C2" w:rsidP="00806FC5">
      <w:pPr>
        <w:numPr>
          <w:ilvl w:val="0"/>
          <w:numId w:val="19"/>
        </w:numPr>
        <w:spacing w:before="100" w:beforeAutospacing="1" w:after="0"/>
        <w:ind w:left="284" w:firstLine="567"/>
        <w:jc w:val="both"/>
        <w:rPr>
          <w:rFonts w:ascii="Times New Roman" w:hAnsi="Times New Roman"/>
          <w:sz w:val="24"/>
          <w:szCs w:val="24"/>
        </w:rPr>
      </w:pPr>
      <w:r w:rsidRPr="00E000B9">
        <w:rPr>
          <w:rFonts w:ascii="Times New Roman" w:hAnsi="Times New Roman"/>
          <w:sz w:val="24"/>
          <w:szCs w:val="24"/>
        </w:rPr>
        <w:t xml:space="preserve">создание условий для реализации творческого потенциала семьи в организации жизни детей в детском саду. </w:t>
      </w:r>
    </w:p>
    <w:p w:rsidR="00F329C2" w:rsidRDefault="00F329C2" w:rsidP="00806FC5">
      <w:pPr>
        <w:tabs>
          <w:tab w:val="left" w:pos="192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p w:rsidR="00F329C2" w:rsidRDefault="00F329C2" w:rsidP="00806FC5">
      <w:pPr>
        <w:tabs>
          <w:tab w:val="left" w:pos="1920"/>
        </w:tabs>
        <w:rPr>
          <w:rFonts w:ascii="Times New Roman" w:hAnsi="Times New Roman"/>
          <w:sz w:val="24"/>
          <w:szCs w:val="24"/>
        </w:rPr>
      </w:pPr>
    </w:p>
    <w:p w:rsidR="00F329C2" w:rsidRDefault="00F329C2" w:rsidP="00806FC5">
      <w:pPr>
        <w:tabs>
          <w:tab w:val="left" w:pos="1920"/>
        </w:tabs>
        <w:rPr>
          <w:rFonts w:ascii="Times New Roman" w:hAnsi="Times New Roman"/>
          <w:sz w:val="24"/>
          <w:szCs w:val="24"/>
        </w:rPr>
      </w:pPr>
    </w:p>
    <w:p w:rsidR="00F329C2" w:rsidRDefault="00F329C2" w:rsidP="00806FC5">
      <w:pPr>
        <w:tabs>
          <w:tab w:val="left" w:pos="1920"/>
        </w:tabs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tabs>
          <w:tab w:val="left" w:pos="1920"/>
        </w:tabs>
        <w:rPr>
          <w:sz w:val="24"/>
          <w:szCs w:val="24"/>
        </w:rPr>
      </w:pPr>
    </w:p>
    <w:p w:rsidR="00F329C2" w:rsidRDefault="00F329C2" w:rsidP="00806FC5">
      <w:pPr>
        <w:tabs>
          <w:tab w:val="left" w:pos="3360"/>
        </w:tabs>
        <w:rPr>
          <w:sz w:val="24"/>
          <w:szCs w:val="24"/>
        </w:rPr>
      </w:pPr>
      <w:r w:rsidRPr="00E000B9">
        <w:rPr>
          <w:sz w:val="24"/>
          <w:szCs w:val="24"/>
        </w:rPr>
        <w:tab/>
      </w:r>
    </w:p>
    <w:p w:rsidR="00F329C2" w:rsidRPr="009173EB" w:rsidRDefault="00F329C2" w:rsidP="00620E35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73EB">
        <w:rPr>
          <w:rFonts w:ascii="Times New Roman" w:hAnsi="Times New Roman"/>
          <w:b/>
          <w:sz w:val="24"/>
          <w:szCs w:val="24"/>
        </w:rPr>
        <w:t>План работы  с семьей</w:t>
      </w:r>
    </w:p>
    <w:tbl>
      <w:tblPr>
        <w:tblpPr w:leftFromText="180" w:rightFromText="180" w:vertAnchor="text" w:horzAnchor="margin" w:tblpXSpec="center" w:tblpY="178"/>
        <w:tblW w:w="93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451"/>
        <w:gridCol w:w="4954"/>
        <w:gridCol w:w="1984"/>
      </w:tblGrid>
      <w:tr w:rsidR="00F329C2" w:rsidRPr="009173EB" w:rsidTr="00554EF2">
        <w:trPr>
          <w:trHeight w:val="636"/>
        </w:trPr>
        <w:tc>
          <w:tcPr>
            <w:tcW w:w="2451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73EB">
              <w:rPr>
                <w:rFonts w:ascii="Times New Roman" w:hAnsi="Times New Roman"/>
                <w:b/>
                <w:sz w:val="24"/>
                <w:szCs w:val="24"/>
              </w:rPr>
              <w:t>Формы и методы работы</w:t>
            </w:r>
          </w:p>
        </w:tc>
        <w:tc>
          <w:tcPr>
            <w:tcW w:w="4954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73EB">
              <w:rPr>
                <w:rFonts w:ascii="Times New Roman" w:hAnsi="Times New Roman"/>
                <w:b/>
                <w:sz w:val="24"/>
                <w:szCs w:val="24"/>
              </w:rPr>
              <w:t>Направление, тематика, содержание работы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73EB">
              <w:rPr>
                <w:rFonts w:ascii="Times New Roman" w:hAnsi="Times New Roman"/>
                <w:b/>
                <w:sz w:val="24"/>
                <w:szCs w:val="24"/>
              </w:rPr>
              <w:t xml:space="preserve">Сроки выполнения </w:t>
            </w:r>
          </w:p>
        </w:tc>
      </w:tr>
      <w:tr w:rsidR="00F329C2" w:rsidRPr="009173EB" w:rsidTr="00554EF2">
        <w:trPr>
          <w:trHeight w:val="841"/>
        </w:trPr>
        <w:tc>
          <w:tcPr>
            <w:tcW w:w="2451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Консультирование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Индивидуальное консультирование</w:t>
            </w:r>
          </w:p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4" w:type="dxa"/>
          </w:tcPr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831A4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 xml:space="preserve">Ознакомление с итогами диагностики детей; </w:t>
            </w:r>
          </w:p>
          <w:p w:rsidR="00F329C2" w:rsidRPr="009173EB" w:rsidRDefault="00F329C2" w:rsidP="00831A4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 xml:space="preserve">Консультирование по  развитию мелкой моторики рук у детей;  </w:t>
            </w:r>
          </w:p>
          <w:p w:rsidR="00F329C2" w:rsidRPr="009173EB" w:rsidRDefault="00F329C2" w:rsidP="00831A4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Консультация для родителей на тему: «Фантазируйте вместе с детьми»;</w:t>
            </w:r>
          </w:p>
          <w:p w:rsidR="00F329C2" w:rsidRPr="009173EB" w:rsidRDefault="00F329C2" w:rsidP="00831A4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Консультирование родителей в технологии пересказа небольших рассказов;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Сентябрь - Октябрь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Не менее 1 раза в квартал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Май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Не менее 2 раз в год</w:t>
            </w:r>
          </w:p>
        </w:tc>
      </w:tr>
      <w:tr w:rsidR="00F329C2" w:rsidRPr="009173EB" w:rsidTr="00554EF2">
        <w:trPr>
          <w:trHeight w:val="549"/>
        </w:trPr>
        <w:tc>
          <w:tcPr>
            <w:tcW w:w="2451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Родительские пятиминутки</w:t>
            </w:r>
          </w:p>
        </w:tc>
        <w:tc>
          <w:tcPr>
            <w:tcW w:w="4954" w:type="dxa"/>
          </w:tcPr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Знакомство родителей с подбором наглядного материала по развитию мелкой моторики руки;</w:t>
            </w:r>
          </w:p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Знакомство родителей с последовательностью рисования животных, птиц, человека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Не менее 1 раза в квартал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Не менее 1 раза в месяц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329C2" w:rsidRPr="009173EB" w:rsidTr="00554EF2">
        <w:trPr>
          <w:trHeight w:val="1964"/>
        </w:trPr>
        <w:tc>
          <w:tcPr>
            <w:tcW w:w="2451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Разработка буклетов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954" w:type="dxa"/>
          </w:tcPr>
          <w:p w:rsidR="00F329C2" w:rsidRPr="009173EB" w:rsidRDefault="00F329C2" w:rsidP="00831A47">
            <w:pPr>
              <w:autoSpaceDE w:val="0"/>
              <w:autoSpaceDN w:val="0"/>
              <w:adjustRightInd w:val="0"/>
              <w:spacing w:after="0"/>
              <w:ind w:left="34"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«Развиваем моторику рук на песке»;</w:t>
            </w:r>
          </w:p>
          <w:p w:rsidR="00F329C2" w:rsidRPr="009173EB" w:rsidRDefault="00F329C2" w:rsidP="00831A47">
            <w:pPr>
              <w:autoSpaceDE w:val="0"/>
              <w:autoSpaceDN w:val="0"/>
              <w:adjustRightInd w:val="0"/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«Пластилинография как средство развития мелкой моторики у детей дошкольного возраста»</w:t>
            </w:r>
          </w:p>
          <w:p w:rsidR="00F329C2" w:rsidRPr="009173EB" w:rsidRDefault="00F329C2" w:rsidP="00831A47">
            <w:pPr>
              <w:autoSpaceDE w:val="0"/>
              <w:autoSpaceDN w:val="0"/>
              <w:adjustRightInd w:val="0"/>
              <w:spacing w:after="0"/>
              <w:ind w:left="34"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«Как подготовиться и провести праздник 23 февраля с ребенком в семье»;</w:t>
            </w:r>
          </w:p>
          <w:p w:rsidR="00F329C2" w:rsidRPr="009173EB" w:rsidRDefault="00F329C2" w:rsidP="00831A47">
            <w:pPr>
              <w:autoSpaceDE w:val="0"/>
              <w:autoSpaceDN w:val="0"/>
              <w:adjustRightInd w:val="0"/>
              <w:spacing w:after="0"/>
              <w:ind w:left="34"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«Пасхальные поделки»;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Октябрь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Март - апрель</w:t>
            </w:r>
          </w:p>
        </w:tc>
      </w:tr>
      <w:tr w:rsidR="00F329C2" w:rsidRPr="009173EB" w:rsidTr="00554EF2">
        <w:trPr>
          <w:trHeight w:val="1695"/>
        </w:trPr>
        <w:tc>
          <w:tcPr>
            <w:tcW w:w="2451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b/>
                <w:sz w:val="24"/>
                <w:szCs w:val="24"/>
              </w:rPr>
              <w:t>Практикумы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Семинар – практикум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Игровой семинар-практикум</w:t>
            </w:r>
          </w:p>
        </w:tc>
        <w:tc>
          <w:tcPr>
            <w:tcW w:w="4954" w:type="dxa"/>
          </w:tcPr>
          <w:p w:rsidR="00F329C2" w:rsidRPr="009173EB" w:rsidRDefault="00F329C2" w:rsidP="00554EF2">
            <w:pPr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831A47">
            <w:pPr>
              <w:spacing w:after="0"/>
              <w:ind w:left="101"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«Весеннее настроение» (Ознакомление родителей с технологией изготовления предметов в технике пластилинографии)</w:t>
            </w:r>
          </w:p>
          <w:p w:rsidR="00F329C2" w:rsidRPr="009173EB" w:rsidRDefault="00F329C2" w:rsidP="00554EF2">
            <w:pPr>
              <w:spacing w:after="0"/>
              <w:ind w:left="384" w:right="34" w:hanging="283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831A47">
            <w:pPr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«Умные пальчики» (обучить взрослых методике организации игр)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</w:tc>
      </w:tr>
      <w:tr w:rsidR="00F329C2" w:rsidRPr="009173EB" w:rsidTr="00554EF2">
        <w:trPr>
          <w:trHeight w:val="1977"/>
        </w:trPr>
        <w:tc>
          <w:tcPr>
            <w:tcW w:w="2451" w:type="dxa"/>
          </w:tcPr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Открытые занятия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Фронтальные (групповые) занятия</w:t>
            </w:r>
          </w:p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  <w:p w:rsidR="00F329C2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День открытых дверей</w:t>
            </w:r>
          </w:p>
        </w:tc>
        <w:tc>
          <w:tcPr>
            <w:tcW w:w="4954" w:type="dxa"/>
          </w:tcPr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Привлечение родителей к совместному проведению НОД: «Мамы всякие нужны, мамы всякие важны», с целью ознакомления детей с разными профессиями;</w:t>
            </w:r>
          </w:p>
          <w:p w:rsidR="00F329C2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НОД по ИЗО деятельности (рисование) «Обитатели лугового царства», с целью ознакомления с нетрадиционной техникой рисования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Май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F329C2" w:rsidRPr="009173EB" w:rsidTr="00554EF2">
        <w:trPr>
          <w:trHeight w:val="416"/>
        </w:trPr>
        <w:tc>
          <w:tcPr>
            <w:tcW w:w="2451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Родительские собрания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Организационное собрание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Итоговое собрание</w:t>
            </w:r>
          </w:p>
        </w:tc>
        <w:tc>
          <w:tcPr>
            <w:tcW w:w="4954" w:type="dxa"/>
          </w:tcPr>
          <w:p w:rsidR="00F329C2" w:rsidRPr="009173EB" w:rsidRDefault="00F329C2" w:rsidP="00554EF2">
            <w:pPr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Default="00F329C2" w:rsidP="00554EF2">
            <w:pPr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29C2" w:rsidRPr="009173EB" w:rsidRDefault="00F329C2" w:rsidP="00831A47">
            <w:pPr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«Навстречу нашим детям» (Формирование у родителей активной педагогической позиции)</w:t>
            </w:r>
          </w:p>
          <w:p w:rsidR="00F329C2" w:rsidRPr="009173EB" w:rsidRDefault="00F329C2" w:rsidP="00831A47">
            <w:pPr>
              <w:spacing w:after="0"/>
              <w:ind w:left="360" w:right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«Отбор и правила перевода ребенка в логопедическую группу»</w:t>
            </w:r>
          </w:p>
          <w:p w:rsidR="00F329C2" w:rsidRPr="009173EB" w:rsidRDefault="00F329C2" w:rsidP="00554EF2">
            <w:pPr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ind w:right="34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«Вот и стали мы на год взрослее» (Подведение  итогов совместной деятельности педагогов, детей, родителе</w:t>
            </w:r>
            <w:r>
              <w:rPr>
                <w:rFonts w:ascii="Times New Roman" w:hAnsi="Times New Roman"/>
                <w:sz w:val="24"/>
                <w:szCs w:val="24"/>
              </w:rPr>
              <w:t>й)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329C2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Май</w:t>
            </w:r>
          </w:p>
        </w:tc>
      </w:tr>
      <w:tr w:rsidR="00F329C2" w:rsidRPr="009173EB" w:rsidTr="00554EF2">
        <w:trPr>
          <w:trHeight w:val="1157"/>
        </w:trPr>
        <w:tc>
          <w:tcPr>
            <w:tcW w:w="2451" w:type="dxa"/>
          </w:tcPr>
          <w:p w:rsidR="00F329C2" w:rsidRPr="009173EB" w:rsidRDefault="00F329C2" w:rsidP="00554EF2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173EB">
              <w:rPr>
                <w:rFonts w:ascii="Times New Roman" w:hAnsi="Times New Roman"/>
                <w:b/>
                <w:sz w:val="24"/>
                <w:szCs w:val="24"/>
              </w:rPr>
              <w:t>Папки - передвижки</w:t>
            </w:r>
          </w:p>
        </w:tc>
        <w:tc>
          <w:tcPr>
            <w:tcW w:w="4954" w:type="dxa"/>
          </w:tcPr>
          <w:p w:rsidR="00F329C2" w:rsidRPr="009173EB" w:rsidRDefault="00F329C2" w:rsidP="00831A47">
            <w:pPr>
              <w:spacing w:after="0" w:line="240" w:lineRule="auto"/>
              <w:ind w:left="10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«Хорошо у нас в саду» (Фотографии самостоятельной деятельности детей в группе);</w:t>
            </w:r>
          </w:p>
          <w:p w:rsidR="00F329C2" w:rsidRPr="009173EB" w:rsidRDefault="00F329C2" w:rsidP="00831A4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«Учим самостоятельно одеваться» (Алгоритм одевания)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F329C2" w:rsidRPr="009173EB" w:rsidRDefault="00F329C2" w:rsidP="00554EF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F329C2" w:rsidRPr="009173EB" w:rsidRDefault="00F329C2" w:rsidP="00554EF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Декабрь</w:t>
            </w:r>
          </w:p>
        </w:tc>
      </w:tr>
      <w:tr w:rsidR="00F329C2" w:rsidRPr="009173EB" w:rsidTr="00554EF2">
        <w:trPr>
          <w:trHeight w:val="1403"/>
        </w:trPr>
        <w:tc>
          <w:tcPr>
            <w:tcW w:w="2451" w:type="dxa"/>
          </w:tcPr>
          <w:p w:rsidR="00F329C2" w:rsidRPr="009173EB" w:rsidRDefault="00F329C2" w:rsidP="00554E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b/>
                <w:sz w:val="24"/>
                <w:szCs w:val="24"/>
              </w:rPr>
              <w:t>Привлечение родителей к  оформлению развивающей среды группы</w:t>
            </w:r>
          </w:p>
        </w:tc>
        <w:tc>
          <w:tcPr>
            <w:tcW w:w="4954" w:type="dxa"/>
          </w:tcPr>
          <w:p w:rsidR="00F329C2" w:rsidRPr="009173EB" w:rsidRDefault="00F329C2" w:rsidP="00831A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*-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Центр конструирования</w:t>
            </w:r>
          </w:p>
          <w:p w:rsidR="00F329C2" w:rsidRPr="009173EB" w:rsidRDefault="00F329C2" w:rsidP="00831A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Театр кукол</w:t>
            </w:r>
          </w:p>
          <w:p w:rsidR="00F329C2" w:rsidRPr="009173EB" w:rsidRDefault="00F329C2" w:rsidP="00831A4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*</w:t>
            </w:r>
            <w:r w:rsidRPr="009173EB">
              <w:rPr>
                <w:rFonts w:ascii="Times New Roman" w:hAnsi="Times New Roman"/>
                <w:sz w:val="24"/>
                <w:szCs w:val="24"/>
              </w:rPr>
              <w:t>Азбука развития</w:t>
            </w:r>
          </w:p>
        </w:tc>
        <w:tc>
          <w:tcPr>
            <w:tcW w:w="1984" w:type="dxa"/>
          </w:tcPr>
          <w:p w:rsidR="00F329C2" w:rsidRPr="009173EB" w:rsidRDefault="00F329C2" w:rsidP="00554EF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 xml:space="preserve"> Ноябрь</w:t>
            </w:r>
          </w:p>
          <w:p w:rsidR="00F329C2" w:rsidRPr="009173EB" w:rsidRDefault="00F329C2" w:rsidP="00554EF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Январь</w:t>
            </w:r>
          </w:p>
          <w:p w:rsidR="00F329C2" w:rsidRPr="009173EB" w:rsidRDefault="00F329C2" w:rsidP="00554EF2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173EB">
              <w:rPr>
                <w:rFonts w:ascii="Times New Roman" w:hAnsi="Times New Roman"/>
                <w:sz w:val="24"/>
                <w:szCs w:val="24"/>
              </w:rPr>
              <w:t>Февраль</w:t>
            </w:r>
          </w:p>
        </w:tc>
      </w:tr>
    </w:tbl>
    <w:p w:rsidR="00F329C2" w:rsidRDefault="00F329C2" w:rsidP="00806FC5">
      <w:pPr>
        <w:tabs>
          <w:tab w:val="left" w:pos="3360"/>
        </w:tabs>
        <w:rPr>
          <w:sz w:val="24"/>
          <w:szCs w:val="24"/>
        </w:rPr>
      </w:pPr>
    </w:p>
    <w:p w:rsidR="00F329C2" w:rsidRDefault="00F329C2" w:rsidP="00806FC5">
      <w:pPr>
        <w:tabs>
          <w:tab w:val="left" w:pos="3360"/>
        </w:tabs>
        <w:rPr>
          <w:sz w:val="24"/>
          <w:szCs w:val="24"/>
        </w:rPr>
      </w:pPr>
    </w:p>
    <w:p w:rsidR="00F329C2" w:rsidRPr="00E000B9" w:rsidRDefault="00F329C2" w:rsidP="006910FB">
      <w:pPr>
        <w:tabs>
          <w:tab w:val="left" w:pos="3360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 w:rsidRPr="00E000B9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6D1757">
        <w:rPr>
          <w:rFonts w:ascii="Times New Roman" w:hAnsi="Times New Roman"/>
          <w:b/>
          <w:sz w:val="24"/>
          <w:szCs w:val="24"/>
        </w:rPr>
        <w:t xml:space="preserve"> </w:t>
      </w:r>
      <w:r w:rsidRPr="00E000B9">
        <w:rPr>
          <w:rFonts w:ascii="Times New Roman" w:hAnsi="Times New Roman"/>
          <w:b/>
          <w:sz w:val="24"/>
          <w:szCs w:val="24"/>
        </w:rPr>
        <w:t>Организационный раздел</w:t>
      </w:r>
    </w:p>
    <w:p w:rsidR="00F329C2" w:rsidRPr="00E000B9" w:rsidRDefault="00F329C2" w:rsidP="006910FB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3.1. Материально-техническое обеспечение  Программы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ОБОРУДОВАНИЕ: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Стеллаж «Уголок»– 1шт.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Стеллаж  многосекционный– 1шт.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Стол 2-х местный -12 шт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Стол письменный-1шт.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Стул детский – 24 шт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Музыкальный центр</w:t>
      </w:r>
      <w:r w:rsidRPr="00E000B9">
        <w:rPr>
          <w:rFonts w:ascii="Times New Roman" w:hAnsi="Times New Roman"/>
          <w:spacing w:val="-2"/>
          <w:sz w:val="24"/>
          <w:szCs w:val="24"/>
          <w:lang w:val="en-US"/>
        </w:rPr>
        <w:t>LG</w:t>
      </w:r>
      <w:r w:rsidRPr="00E000B9">
        <w:rPr>
          <w:rFonts w:ascii="Times New Roman" w:hAnsi="Times New Roman"/>
          <w:spacing w:val="-2"/>
          <w:sz w:val="24"/>
          <w:szCs w:val="24"/>
        </w:rPr>
        <w:t>– 1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  <w:lang w:val="en-US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Телевизор</w:t>
      </w:r>
      <w:r w:rsidRPr="00E000B9">
        <w:rPr>
          <w:rFonts w:ascii="Times New Roman" w:hAnsi="Times New Roman"/>
          <w:spacing w:val="-2"/>
          <w:sz w:val="24"/>
          <w:szCs w:val="24"/>
          <w:lang w:val="en-US"/>
        </w:rPr>
        <w:t xml:space="preserve"> Gold Star-1in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  <w:lang w:val="en-US"/>
        </w:rPr>
      </w:pPr>
      <w:r w:rsidRPr="00E000B9">
        <w:rPr>
          <w:rFonts w:ascii="Times New Roman" w:hAnsi="Times New Roman"/>
          <w:spacing w:val="-2"/>
          <w:sz w:val="24"/>
          <w:szCs w:val="24"/>
          <w:lang w:val="en-US"/>
        </w:rPr>
        <w:t xml:space="preserve">DVD </w:t>
      </w:r>
      <w:r w:rsidRPr="00E000B9">
        <w:rPr>
          <w:rFonts w:ascii="Times New Roman" w:hAnsi="Times New Roman"/>
          <w:spacing w:val="-2"/>
          <w:sz w:val="24"/>
          <w:szCs w:val="24"/>
        </w:rPr>
        <w:t>плеер</w:t>
      </w:r>
      <w:r w:rsidRPr="00E000B9">
        <w:rPr>
          <w:rFonts w:ascii="Times New Roman" w:hAnsi="Times New Roman"/>
          <w:spacing w:val="-2"/>
          <w:sz w:val="24"/>
          <w:szCs w:val="24"/>
          <w:lang w:val="en-US"/>
        </w:rPr>
        <w:t>-1</w:t>
      </w:r>
      <w:r w:rsidRPr="00E000B9">
        <w:rPr>
          <w:rFonts w:ascii="Times New Roman" w:hAnsi="Times New Roman"/>
          <w:spacing w:val="-2"/>
          <w:sz w:val="24"/>
          <w:szCs w:val="24"/>
        </w:rPr>
        <w:t>шт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Мольберт – 1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Домик3в1(магазин,аптека,почта)-1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Уголок изодеятельности -1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Детский игровой бассейн-1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Игровой уголок «Парикмахерская» -1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Игровой уголок «Кукольный театр»-1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>
        <w:rPr>
          <w:rFonts w:ascii="Times New Roman" w:hAnsi="Times New Roman"/>
          <w:spacing w:val="-2"/>
          <w:sz w:val="24"/>
          <w:szCs w:val="24"/>
        </w:rPr>
        <w:t>Игровой уголок  «Ряжение</w:t>
      </w:r>
      <w:r w:rsidRPr="00E000B9">
        <w:rPr>
          <w:rFonts w:ascii="Times New Roman" w:hAnsi="Times New Roman"/>
          <w:spacing w:val="-2"/>
          <w:sz w:val="24"/>
          <w:szCs w:val="24"/>
        </w:rPr>
        <w:t>»-1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Центр воды и песка -1 шт.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ДИДАКТИЧЕСКИЕ ИГРЫ: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- на развитие мелкой моторики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- по развитию речи;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Конструкторы (крупный и мелкий);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 xml:space="preserve">Детская художественная литература; 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Пособия по развитию речи;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Куклы большие и маленькие;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Пирамидки;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Матрешки;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Кубики большие и малые;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Набор домашних животных;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Набор диких животных;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Уголок ряжения;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 xml:space="preserve">АТРИБУТЫ К СЮЖЕТНО-РОЛЕВЫМ ИГРАМ: 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«Семья»,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 xml:space="preserve"> «Больница»,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 xml:space="preserve"> «Парикмахерская», 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Машины (большие, средние, маленькие)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Мячи (большие, средние)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color w:val="FF0000"/>
          <w:spacing w:val="-2"/>
          <w:sz w:val="24"/>
          <w:szCs w:val="24"/>
        </w:rPr>
        <w:t xml:space="preserve"> </w:t>
      </w:r>
      <w:r w:rsidRPr="00E000B9">
        <w:rPr>
          <w:rFonts w:ascii="Times New Roman" w:hAnsi="Times New Roman"/>
          <w:spacing w:val="-2"/>
          <w:sz w:val="24"/>
          <w:szCs w:val="24"/>
        </w:rPr>
        <w:t>Уголок физического развития;</w:t>
      </w:r>
    </w:p>
    <w:p w:rsidR="00F329C2" w:rsidRPr="00E000B9" w:rsidRDefault="00F329C2" w:rsidP="006910FB">
      <w:pPr>
        <w:spacing w:after="0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Пособия для музыкальной деятельности;</w:t>
      </w:r>
    </w:p>
    <w:p w:rsidR="00F329C2" w:rsidRDefault="00F329C2" w:rsidP="006910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pacing w:val="-2"/>
          <w:sz w:val="24"/>
          <w:szCs w:val="24"/>
        </w:rPr>
      </w:pPr>
      <w:r w:rsidRPr="00E000B9">
        <w:rPr>
          <w:rFonts w:ascii="Times New Roman" w:hAnsi="Times New Roman"/>
          <w:spacing w:val="-2"/>
          <w:sz w:val="24"/>
          <w:szCs w:val="24"/>
        </w:rPr>
        <w:t>Оборудование для изобразительной деятельности</w:t>
      </w:r>
    </w:p>
    <w:p w:rsidR="00F329C2" w:rsidRDefault="00F329C2" w:rsidP="006910FB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pacing w:val="-2"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3.2.  Обеспеченность методическими материалами и средствами обучения</w:t>
      </w:r>
    </w:p>
    <w:tbl>
      <w:tblPr>
        <w:tblW w:w="0" w:type="auto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0030"/>
      </w:tblGrid>
      <w:tr w:rsidR="00F329C2" w:rsidRPr="00E000B9" w:rsidTr="0093554D">
        <w:tc>
          <w:tcPr>
            <w:tcW w:w="10030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Программно-методический комплекс по образовательной области</w:t>
            </w:r>
          </w:p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«Познавательное развитие»</w:t>
            </w:r>
          </w:p>
        </w:tc>
      </w:tr>
      <w:tr w:rsidR="00F329C2" w:rsidRPr="00E000B9" w:rsidTr="0093554D">
        <w:tc>
          <w:tcPr>
            <w:tcW w:w="10030" w:type="dxa"/>
          </w:tcPr>
          <w:p w:rsidR="00F329C2" w:rsidRPr="00E000B9" w:rsidRDefault="00F329C2" w:rsidP="00806FC5">
            <w:pPr>
              <w:tabs>
                <w:tab w:val="left" w:pos="175"/>
              </w:tabs>
              <w:jc w:val="both"/>
              <w:rPr>
                <w:rFonts w:ascii="Times New Roman" w:hAnsi="Times New Roman"/>
                <w:bCs/>
                <w:spacing w:val="-3"/>
                <w:sz w:val="24"/>
                <w:szCs w:val="24"/>
              </w:rPr>
            </w:pPr>
          </w:p>
        </w:tc>
      </w:tr>
      <w:tr w:rsidR="00F329C2" w:rsidRPr="00E000B9" w:rsidTr="0093554D">
        <w:tc>
          <w:tcPr>
            <w:tcW w:w="10030" w:type="dxa"/>
          </w:tcPr>
          <w:p w:rsidR="00F329C2" w:rsidRPr="00E000B9" w:rsidRDefault="00F329C2" w:rsidP="00806FC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Программно-методический комплекс по образовательной области «Речевое  развитие»</w:t>
            </w:r>
          </w:p>
        </w:tc>
      </w:tr>
      <w:tr w:rsidR="00F329C2" w:rsidRPr="00E000B9" w:rsidTr="0093554D">
        <w:tc>
          <w:tcPr>
            <w:tcW w:w="10030" w:type="dxa"/>
          </w:tcPr>
          <w:p w:rsidR="00F329C2" w:rsidRPr="00E000B9" w:rsidRDefault="00F329C2" w:rsidP="00806FC5">
            <w:pPr>
              <w:pStyle w:val="Standard"/>
              <w:shd w:val="clear" w:color="auto" w:fill="FFFFFF"/>
              <w:tabs>
                <w:tab w:val="left" w:pos="175"/>
              </w:tabs>
              <w:spacing w:line="276" w:lineRule="auto"/>
              <w:jc w:val="both"/>
              <w:rPr>
                <w:rFonts w:ascii="Times New Roman" w:hAnsi="Times New Roman" w:cs="Times New Roman"/>
                <w:sz w:val="24"/>
              </w:rPr>
            </w:pPr>
          </w:p>
        </w:tc>
      </w:tr>
      <w:tr w:rsidR="00F329C2" w:rsidRPr="00E000B9" w:rsidTr="0093554D">
        <w:tc>
          <w:tcPr>
            <w:tcW w:w="10030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Программно-методический комплекс по образовательной области</w:t>
            </w:r>
          </w:p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 «Физическое развитие»</w:t>
            </w:r>
          </w:p>
        </w:tc>
      </w:tr>
      <w:tr w:rsidR="00F329C2" w:rsidRPr="00E000B9" w:rsidTr="0093554D">
        <w:tc>
          <w:tcPr>
            <w:tcW w:w="10030" w:type="dxa"/>
          </w:tcPr>
          <w:p w:rsidR="00F329C2" w:rsidRPr="00E000B9" w:rsidRDefault="00F329C2" w:rsidP="00806FC5">
            <w:pPr>
              <w:pStyle w:val="Default"/>
              <w:tabs>
                <w:tab w:val="left" w:pos="175"/>
              </w:tabs>
              <w:spacing w:line="276" w:lineRule="auto"/>
              <w:jc w:val="both"/>
              <w:rPr>
                <w:color w:val="auto"/>
              </w:rPr>
            </w:pPr>
          </w:p>
        </w:tc>
      </w:tr>
      <w:tr w:rsidR="00F329C2" w:rsidRPr="00E000B9" w:rsidTr="0093554D">
        <w:tc>
          <w:tcPr>
            <w:tcW w:w="10030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 xml:space="preserve">Программно-методический комплекс по образовательной области </w:t>
            </w:r>
          </w:p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«Художественно – эстетическое развитие»</w:t>
            </w:r>
          </w:p>
        </w:tc>
      </w:tr>
      <w:tr w:rsidR="00F329C2" w:rsidRPr="00E000B9" w:rsidTr="0093554D">
        <w:tc>
          <w:tcPr>
            <w:tcW w:w="10030" w:type="dxa"/>
          </w:tcPr>
          <w:p w:rsidR="00F329C2" w:rsidRPr="00E000B9" w:rsidRDefault="00F329C2" w:rsidP="00806FC5">
            <w:pPr>
              <w:pStyle w:val="Standard"/>
              <w:shd w:val="clear" w:color="auto" w:fill="FFFFFF"/>
              <w:tabs>
                <w:tab w:val="left" w:pos="175"/>
              </w:tabs>
              <w:spacing w:line="276" w:lineRule="auto"/>
              <w:jc w:val="both"/>
              <w:rPr>
                <w:rFonts w:ascii="Times New Roman" w:hAnsi="Times New Roman" w:cs="Times New Roman"/>
                <w:bCs/>
                <w:spacing w:val="-3"/>
                <w:sz w:val="24"/>
              </w:rPr>
            </w:pPr>
            <w:r w:rsidRPr="00E000B9">
              <w:rPr>
                <w:rFonts w:ascii="Times New Roman" w:hAnsi="Times New Roman" w:cs="Times New Roman"/>
                <w:bCs/>
                <w:spacing w:val="-3"/>
                <w:sz w:val="24"/>
              </w:rPr>
              <w:t>.</w:t>
            </w:r>
          </w:p>
        </w:tc>
      </w:tr>
    </w:tbl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3.3. Режим дня средней группы</w:t>
      </w:r>
    </w:p>
    <w:tbl>
      <w:tblPr>
        <w:tblW w:w="0" w:type="auto"/>
        <w:jc w:val="center"/>
        <w:tblInd w:w="-5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4449"/>
        <w:gridCol w:w="2126"/>
      </w:tblGrid>
      <w:tr w:rsidR="00F329C2" w:rsidRPr="00E000B9" w:rsidTr="007C4A20">
        <w:trPr>
          <w:trHeight w:val="239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Режимные моменты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F329C2" w:rsidRPr="00E000B9" w:rsidTr="007C4A20">
        <w:trPr>
          <w:trHeight w:val="384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pStyle w:val="Heading2"/>
              <w:spacing w:before="0" w:beforeAutospacing="0" w:after="0" w:afterAutospacing="0" w:line="276" w:lineRule="auto"/>
              <w:rPr>
                <w:b w:val="0"/>
                <w:sz w:val="24"/>
                <w:szCs w:val="24"/>
              </w:rPr>
            </w:pPr>
            <w:r w:rsidRPr="00E000B9">
              <w:rPr>
                <w:b w:val="0"/>
                <w:sz w:val="24"/>
                <w:szCs w:val="24"/>
              </w:rPr>
              <w:t>Прием детей</w:t>
            </w:r>
          </w:p>
        </w:tc>
        <w:tc>
          <w:tcPr>
            <w:tcW w:w="2126" w:type="dxa"/>
          </w:tcPr>
          <w:p w:rsidR="00F329C2" w:rsidRPr="00020A2B" w:rsidRDefault="00F329C2" w:rsidP="00806FC5">
            <w:pPr>
              <w:pStyle w:val="Heading1"/>
              <w:spacing w:before="0"/>
              <w:jc w:val="center"/>
              <w:rPr>
                <w:rFonts w:ascii="Times New Roman" w:hAnsi="Times New Roman"/>
                <w:b w:val="0"/>
                <w:iCs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iCs/>
                <w:color w:val="auto"/>
                <w:sz w:val="24"/>
                <w:szCs w:val="24"/>
              </w:rPr>
              <w:t>7.0</w:t>
            </w:r>
            <w:r w:rsidRPr="00020A2B">
              <w:rPr>
                <w:rFonts w:ascii="Times New Roman" w:hAnsi="Times New Roman"/>
                <w:b w:val="0"/>
                <w:iCs/>
                <w:color w:val="auto"/>
                <w:sz w:val="24"/>
                <w:szCs w:val="24"/>
              </w:rPr>
              <w:t>0-8.30</w:t>
            </w:r>
          </w:p>
        </w:tc>
      </w:tr>
      <w:tr w:rsidR="00F329C2" w:rsidRPr="00E000B9" w:rsidTr="007C4A20">
        <w:trPr>
          <w:trHeight w:val="353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Утренняя гимнастика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8.15-8.21</w:t>
            </w:r>
          </w:p>
        </w:tc>
      </w:tr>
      <w:tr w:rsidR="00F329C2" w:rsidRPr="00E000B9" w:rsidTr="007C4A20">
        <w:trPr>
          <w:trHeight w:val="348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sz w:val="24"/>
                <w:szCs w:val="24"/>
              </w:rPr>
              <w:t>Завтрак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8.30-9.00</w:t>
            </w:r>
          </w:p>
        </w:tc>
      </w:tr>
      <w:tr w:rsidR="00F329C2" w:rsidRPr="00E000B9" w:rsidTr="007C4A20">
        <w:trPr>
          <w:trHeight w:val="504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НОД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9.00-9.20</w:t>
            </w:r>
          </w:p>
          <w:p w:rsidR="00F329C2" w:rsidRPr="00E000B9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9.40-10.00</w:t>
            </w:r>
          </w:p>
        </w:tc>
      </w:tr>
      <w:tr w:rsidR="00F329C2" w:rsidRPr="00E000B9" w:rsidTr="007C4A20">
        <w:trPr>
          <w:trHeight w:val="360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10.00-10.15</w:t>
            </w:r>
          </w:p>
        </w:tc>
      </w:tr>
      <w:tr w:rsidR="00F329C2" w:rsidRPr="00E000B9" w:rsidTr="007C4A20">
        <w:trPr>
          <w:trHeight w:val="336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 xml:space="preserve">Прогулка 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10.15- 12.10</w:t>
            </w:r>
          </w:p>
        </w:tc>
      </w:tr>
      <w:tr w:rsidR="00F329C2" w:rsidRPr="00E000B9" w:rsidTr="007C4A20">
        <w:trPr>
          <w:trHeight w:val="286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 xml:space="preserve">Обед 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12.10-12.45</w:t>
            </w:r>
          </w:p>
        </w:tc>
      </w:tr>
      <w:tr w:rsidR="00F329C2" w:rsidRPr="00E000B9" w:rsidTr="007C4A20">
        <w:trPr>
          <w:trHeight w:val="376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Сон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00B9">
              <w:rPr>
                <w:rFonts w:ascii="Times New Roman" w:hAnsi="Times New Roman"/>
                <w:iCs/>
                <w:sz w:val="24"/>
                <w:szCs w:val="24"/>
              </w:rPr>
              <w:t>12.45-15.15</w:t>
            </w:r>
          </w:p>
        </w:tc>
      </w:tr>
      <w:tr w:rsidR="00F329C2" w:rsidRPr="00E000B9" w:rsidTr="007C4A20">
        <w:trPr>
          <w:trHeight w:val="264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Самостоятельная деятельность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15.15-15.30</w:t>
            </w:r>
          </w:p>
        </w:tc>
      </w:tr>
      <w:tr w:rsidR="00F329C2" w:rsidRPr="00E000B9" w:rsidTr="007C4A20">
        <w:trPr>
          <w:trHeight w:val="258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 xml:space="preserve">Полдник 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16.00-16.3</w:t>
            </w: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0</w:t>
            </w:r>
          </w:p>
        </w:tc>
      </w:tr>
      <w:tr w:rsidR="00F329C2" w:rsidRPr="00E000B9" w:rsidTr="007C4A20">
        <w:trPr>
          <w:trHeight w:val="645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Самостоятельная, совместная с воспитателем деятельность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16.30-17.0</w:t>
            </w: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0</w:t>
            </w:r>
          </w:p>
        </w:tc>
      </w:tr>
      <w:tr w:rsidR="00F329C2" w:rsidRPr="00E000B9" w:rsidTr="007C4A20">
        <w:trPr>
          <w:trHeight w:val="271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2-я прогулка</w:t>
            </w:r>
          </w:p>
        </w:tc>
        <w:tc>
          <w:tcPr>
            <w:tcW w:w="2126" w:type="dxa"/>
          </w:tcPr>
          <w:p w:rsidR="00F329C2" w:rsidRPr="00E000B9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17.00-18.0</w:t>
            </w:r>
            <w:r w:rsidRPr="00E000B9">
              <w:rPr>
                <w:rFonts w:ascii="Times New Roman" w:hAnsi="Times New Roman"/>
                <w:bCs/>
                <w:iCs/>
                <w:sz w:val="24"/>
                <w:szCs w:val="24"/>
              </w:rPr>
              <w:t>0</w:t>
            </w:r>
          </w:p>
        </w:tc>
      </w:tr>
      <w:tr w:rsidR="00F329C2" w:rsidRPr="00E000B9" w:rsidTr="007C4A20">
        <w:trPr>
          <w:trHeight w:val="271"/>
          <w:jc w:val="center"/>
        </w:trPr>
        <w:tc>
          <w:tcPr>
            <w:tcW w:w="4449" w:type="dxa"/>
          </w:tcPr>
          <w:p w:rsidR="00F329C2" w:rsidRPr="00E000B9" w:rsidRDefault="00F329C2" w:rsidP="00806FC5">
            <w:pPr>
              <w:spacing w:after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E000B9">
              <w:rPr>
                <w:rFonts w:ascii="Times New Roman" w:hAnsi="Times New Roman"/>
                <w:bCs/>
                <w:sz w:val="24"/>
                <w:szCs w:val="24"/>
              </w:rPr>
              <w:t>Самостоятельная, совместная с воспитателем деятельность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, уход домой</w:t>
            </w:r>
          </w:p>
        </w:tc>
        <w:tc>
          <w:tcPr>
            <w:tcW w:w="2126" w:type="dxa"/>
          </w:tcPr>
          <w:p w:rsidR="00F329C2" w:rsidRDefault="00F329C2" w:rsidP="00806FC5">
            <w:pPr>
              <w:spacing w:after="0"/>
              <w:jc w:val="center"/>
              <w:rPr>
                <w:rFonts w:ascii="Times New Roman" w:hAnsi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iCs/>
                <w:sz w:val="24"/>
                <w:szCs w:val="24"/>
              </w:rPr>
              <w:t>18.00-19.00</w:t>
            </w:r>
          </w:p>
        </w:tc>
      </w:tr>
    </w:tbl>
    <w:p w:rsidR="00F329C2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Pr="00E000B9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3.4.  Сетка занятий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376"/>
        <w:gridCol w:w="7195"/>
      </w:tblGrid>
      <w:tr w:rsidR="00F329C2" w:rsidRPr="00020A2B" w:rsidTr="00020A2B">
        <w:tc>
          <w:tcPr>
            <w:tcW w:w="237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sz w:val="24"/>
                <w:szCs w:val="24"/>
              </w:rPr>
              <w:t>День недели</w:t>
            </w:r>
          </w:p>
        </w:tc>
        <w:tc>
          <w:tcPr>
            <w:tcW w:w="7195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sz w:val="24"/>
                <w:szCs w:val="24"/>
              </w:rPr>
              <w:t xml:space="preserve">Занятия </w:t>
            </w:r>
          </w:p>
        </w:tc>
      </w:tr>
      <w:tr w:rsidR="00F329C2" w:rsidRPr="00020A2B" w:rsidTr="00020A2B">
        <w:tc>
          <w:tcPr>
            <w:tcW w:w="237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sz w:val="24"/>
                <w:szCs w:val="24"/>
              </w:rPr>
              <w:t>Понедельник</w:t>
            </w:r>
          </w:p>
        </w:tc>
        <w:tc>
          <w:tcPr>
            <w:tcW w:w="7195" w:type="dxa"/>
          </w:tcPr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9.00—9.4</w:t>
            </w:r>
            <w:r w:rsidRPr="006D1757">
              <w:rPr>
                <w:rFonts w:ascii="Times New Roman" w:hAnsi="Times New Roman"/>
                <w:sz w:val="24"/>
                <w:szCs w:val="24"/>
              </w:rPr>
              <w:t xml:space="preserve">0  </w:t>
            </w:r>
          </w:p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1757">
              <w:rPr>
                <w:rFonts w:ascii="Times New Roman" w:hAnsi="Times New Roman"/>
                <w:sz w:val="24"/>
                <w:szCs w:val="24"/>
              </w:rPr>
              <w:t>Окружающий мир</w:t>
            </w:r>
            <w:r>
              <w:rPr>
                <w:rFonts w:ascii="Times New Roman" w:hAnsi="Times New Roman"/>
                <w:sz w:val="24"/>
                <w:szCs w:val="24"/>
              </w:rPr>
              <w:t>- Рисование</w:t>
            </w:r>
          </w:p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1757">
              <w:rPr>
                <w:rFonts w:ascii="Times New Roman" w:hAnsi="Times New Roman"/>
                <w:sz w:val="24"/>
                <w:szCs w:val="24"/>
              </w:rPr>
              <w:t>Физкультура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прогулке</w:t>
            </w:r>
          </w:p>
        </w:tc>
      </w:tr>
      <w:tr w:rsidR="00F329C2" w:rsidRPr="00020A2B" w:rsidTr="00020A2B">
        <w:tc>
          <w:tcPr>
            <w:tcW w:w="237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sz w:val="24"/>
                <w:szCs w:val="24"/>
              </w:rPr>
              <w:t xml:space="preserve">Вторник </w:t>
            </w:r>
          </w:p>
        </w:tc>
        <w:tc>
          <w:tcPr>
            <w:tcW w:w="7195" w:type="dxa"/>
          </w:tcPr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9.20/</w:t>
            </w:r>
          </w:p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Математика/</w:t>
            </w:r>
          </w:p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9.35 -9.5</w:t>
            </w:r>
            <w:r w:rsidRPr="006D1757">
              <w:rPr>
                <w:rFonts w:ascii="Times New Roman" w:hAnsi="Times New Roman"/>
                <w:sz w:val="24"/>
                <w:szCs w:val="24"/>
              </w:rPr>
              <w:t>5</w:t>
            </w:r>
          </w:p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1757"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</w:tr>
      <w:tr w:rsidR="00F329C2" w:rsidRPr="00020A2B" w:rsidTr="00020A2B">
        <w:tc>
          <w:tcPr>
            <w:tcW w:w="237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sz w:val="24"/>
                <w:szCs w:val="24"/>
              </w:rPr>
              <w:t xml:space="preserve">Среда </w:t>
            </w:r>
          </w:p>
        </w:tc>
        <w:tc>
          <w:tcPr>
            <w:tcW w:w="7195" w:type="dxa"/>
          </w:tcPr>
          <w:p w:rsidR="00F329C2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9.00 – 9.20</w:t>
            </w:r>
          </w:p>
          <w:p w:rsidR="00F329C2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  <w:p w:rsidR="00F329C2" w:rsidRDefault="00F329C2" w:rsidP="005C403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9.25 – 9.45</w:t>
            </w:r>
          </w:p>
          <w:p w:rsidR="00F329C2" w:rsidRDefault="00F329C2" w:rsidP="005C403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9.45 - 10.05</w:t>
            </w:r>
          </w:p>
          <w:p w:rsidR="00F329C2" w:rsidRDefault="00F329C2" w:rsidP="005C4037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     Развитие речи</w:t>
            </w:r>
          </w:p>
          <w:p w:rsidR="00F329C2" w:rsidRPr="006D1757" w:rsidRDefault="00F329C2" w:rsidP="005C4037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329C2" w:rsidRPr="00020A2B" w:rsidTr="00020A2B">
        <w:tc>
          <w:tcPr>
            <w:tcW w:w="237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sz w:val="24"/>
                <w:szCs w:val="24"/>
              </w:rPr>
              <w:t xml:space="preserve">Четверг </w:t>
            </w:r>
          </w:p>
        </w:tc>
        <w:tc>
          <w:tcPr>
            <w:tcW w:w="7195" w:type="dxa"/>
          </w:tcPr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1757">
              <w:rPr>
                <w:rFonts w:ascii="Times New Roman" w:hAnsi="Times New Roman"/>
                <w:sz w:val="24"/>
                <w:szCs w:val="24"/>
              </w:rPr>
              <w:t>9.00 – 9.20/9.20 – 9.40</w:t>
            </w:r>
          </w:p>
          <w:p w:rsidR="00F329C2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Лепка</w:t>
            </w:r>
          </w:p>
          <w:p w:rsidR="00F329C2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15.15 – 15.35</w:t>
            </w:r>
          </w:p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физкультура</w:t>
            </w:r>
          </w:p>
        </w:tc>
      </w:tr>
      <w:tr w:rsidR="00F329C2" w:rsidRPr="00020A2B" w:rsidTr="00020A2B">
        <w:tc>
          <w:tcPr>
            <w:tcW w:w="2376" w:type="dxa"/>
          </w:tcPr>
          <w:p w:rsidR="00F329C2" w:rsidRPr="00020A2B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20A2B">
              <w:rPr>
                <w:rFonts w:ascii="Times New Roman" w:hAnsi="Times New Roman"/>
                <w:b/>
                <w:sz w:val="24"/>
                <w:szCs w:val="24"/>
              </w:rPr>
              <w:t xml:space="preserve">Пятница </w:t>
            </w:r>
          </w:p>
        </w:tc>
        <w:tc>
          <w:tcPr>
            <w:tcW w:w="7195" w:type="dxa"/>
          </w:tcPr>
          <w:p w:rsidR="00F329C2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1757">
              <w:rPr>
                <w:rFonts w:ascii="Times New Roman" w:hAnsi="Times New Roman"/>
                <w:sz w:val="24"/>
                <w:szCs w:val="24"/>
              </w:rPr>
              <w:t>9.00 – 9.20</w:t>
            </w:r>
          </w:p>
          <w:p w:rsidR="00F329C2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Конструирование</w:t>
            </w:r>
          </w:p>
          <w:p w:rsidR="00F329C2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9.30 – 9.50</w:t>
            </w:r>
          </w:p>
          <w:p w:rsidR="00F329C2" w:rsidRPr="006D1757" w:rsidRDefault="00F329C2" w:rsidP="00806FC5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</w:tc>
      </w:tr>
    </w:tbl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F329C2" w:rsidRDefault="00F329C2" w:rsidP="00806FC5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E000B9">
        <w:rPr>
          <w:rFonts w:ascii="Times New Roman" w:hAnsi="Times New Roman"/>
          <w:b/>
          <w:sz w:val="24"/>
          <w:szCs w:val="24"/>
        </w:rPr>
        <w:t>3.5. Календарный план</w:t>
      </w:r>
    </w:p>
    <w:p w:rsidR="00F329C2" w:rsidRPr="00A221CC" w:rsidRDefault="00F329C2" w:rsidP="00006989">
      <w:pPr>
        <w:autoSpaceDE w:val="0"/>
        <w:autoSpaceDN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000B9">
        <w:rPr>
          <w:rFonts w:ascii="Times New Roman" w:hAnsi="Times New Roman"/>
          <w:b/>
          <w:sz w:val="24"/>
          <w:szCs w:val="24"/>
        </w:rPr>
        <w:t>3.6. Используемая литература</w:t>
      </w:r>
      <w:r>
        <w:rPr>
          <w:rFonts w:ascii="Times New Roman" w:hAnsi="Times New Roman"/>
          <w:b/>
          <w:sz w:val="24"/>
          <w:szCs w:val="24"/>
        </w:rPr>
        <w:t xml:space="preserve"> </w:t>
      </w:r>
    </w:p>
    <w:sectPr w:rsidR="00F329C2" w:rsidRPr="00A221CC" w:rsidSect="00144472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29C2" w:rsidRDefault="00F329C2" w:rsidP="00F64CC1">
      <w:pPr>
        <w:spacing w:after="0" w:line="240" w:lineRule="auto"/>
      </w:pPr>
      <w:r>
        <w:separator/>
      </w:r>
    </w:p>
  </w:endnote>
  <w:endnote w:type="continuationSeparator" w:id="0">
    <w:p w:rsidR="00F329C2" w:rsidRDefault="00F329C2" w:rsidP="00F64C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Hei">
    <w:altName w:val="?§ј§®§Ц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,Italic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,BoldItali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9C2" w:rsidRDefault="00F329C2">
    <w:pPr>
      <w:pStyle w:val="Footer"/>
      <w:jc w:val="right"/>
    </w:pPr>
    <w:fldSimple w:instr=" PAGE   \* MERGEFORMAT ">
      <w:r>
        <w:rPr>
          <w:noProof/>
        </w:rPr>
        <w:t>8</w:t>
      </w:r>
    </w:fldSimple>
  </w:p>
  <w:p w:rsidR="00F329C2" w:rsidRDefault="00F329C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29C2" w:rsidRDefault="00F329C2" w:rsidP="00F64CC1">
      <w:pPr>
        <w:spacing w:after="0" w:line="240" w:lineRule="auto"/>
      </w:pPr>
      <w:r>
        <w:separator/>
      </w:r>
    </w:p>
  </w:footnote>
  <w:footnote w:type="continuationSeparator" w:id="0">
    <w:p w:rsidR="00F329C2" w:rsidRDefault="00F329C2" w:rsidP="00F64C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1C7CE3"/>
    <w:multiLevelType w:val="hybridMultilevel"/>
    <w:tmpl w:val="4AD43C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75552AD"/>
    <w:multiLevelType w:val="hybridMultilevel"/>
    <w:tmpl w:val="E344248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0244E0"/>
    <w:multiLevelType w:val="hybridMultilevel"/>
    <w:tmpl w:val="F7E25CE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1C94CBE"/>
    <w:multiLevelType w:val="hybridMultilevel"/>
    <w:tmpl w:val="9BCEC97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345AFF"/>
    <w:multiLevelType w:val="hybridMultilevel"/>
    <w:tmpl w:val="74FECC7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2B93F46"/>
    <w:multiLevelType w:val="hybridMultilevel"/>
    <w:tmpl w:val="55B0D0E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54E6DD3"/>
    <w:multiLevelType w:val="hybridMultilevel"/>
    <w:tmpl w:val="05B0AA2E"/>
    <w:lvl w:ilvl="0" w:tplc="A3B274E8">
      <w:start w:val="1"/>
      <w:numFmt w:val="bullet"/>
      <w:lvlText w:val="-"/>
      <w:lvlJc w:val="left"/>
      <w:pPr>
        <w:ind w:left="720" w:hanging="360"/>
      </w:pPr>
      <w:rPr>
        <w:rFonts w:ascii="SimHei" w:eastAsia="SimHei" w:hAnsi="SimHei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F42BF5"/>
    <w:multiLevelType w:val="hybridMultilevel"/>
    <w:tmpl w:val="25907FB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355010"/>
    <w:multiLevelType w:val="hybridMultilevel"/>
    <w:tmpl w:val="8E0E2C54"/>
    <w:lvl w:ilvl="0" w:tplc="A3B274E8">
      <w:start w:val="1"/>
      <w:numFmt w:val="bullet"/>
      <w:lvlText w:val="-"/>
      <w:lvlJc w:val="left"/>
      <w:pPr>
        <w:ind w:left="720" w:hanging="360"/>
      </w:pPr>
      <w:rPr>
        <w:rFonts w:ascii="SimHei" w:eastAsia="SimHei" w:hAnsi="SimHei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664B7C"/>
    <w:multiLevelType w:val="hybridMultilevel"/>
    <w:tmpl w:val="D8FCF2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B547E10">
      <w:numFmt w:val="bullet"/>
      <w:lvlText w:val="·"/>
      <w:lvlJc w:val="left"/>
      <w:pPr>
        <w:ind w:left="1440" w:hanging="360"/>
      </w:pPr>
      <w:rPr>
        <w:rFonts w:ascii="Times New Roman" w:eastAsia="Times New Roman" w:hAnsi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474C6D"/>
    <w:multiLevelType w:val="hybridMultilevel"/>
    <w:tmpl w:val="82C05DC6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11">
    <w:nsid w:val="36756296"/>
    <w:multiLevelType w:val="hybridMultilevel"/>
    <w:tmpl w:val="ACEA2A56"/>
    <w:lvl w:ilvl="0" w:tplc="A3B274E8">
      <w:start w:val="1"/>
      <w:numFmt w:val="bullet"/>
      <w:lvlText w:val="-"/>
      <w:lvlJc w:val="left"/>
      <w:pPr>
        <w:ind w:left="720" w:hanging="360"/>
      </w:pPr>
      <w:rPr>
        <w:rFonts w:ascii="SimHei" w:eastAsia="SimHei" w:hAnsi="SimHei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9F34C18"/>
    <w:multiLevelType w:val="hybridMultilevel"/>
    <w:tmpl w:val="0DB2A9D0"/>
    <w:lvl w:ilvl="0" w:tplc="A3B274E8">
      <w:start w:val="1"/>
      <w:numFmt w:val="bullet"/>
      <w:lvlText w:val="-"/>
      <w:lvlJc w:val="left"/>
      <w:pPr>
        <w:ind w:left="720" w:hanging="360"/>
      </w:pPr>
      <w:rPr>
        <w:rFonts w:ascii="SimHei" w:eastAsia="SimHei" w:hAnsi="SimHei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F450D8"/>
    <w:multiLevelType w:val="hybridMultilevel"/>
    <w:tmpl w:val="7496F97A"/>
    <w:lvl w:ilvl="0" w:tplc="0419000B">
      <w:start w:val="1"/>
      <w:numFmt w:val="bullet"/>
      <w:lvlText w:val=""/>
      <w:lvlJc w:val="left"/>
      <w:pPr>
        <w:ind w:left="81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1" w:hanging="360"/>
      </w:pPr>
      <w:rPr>
        <w:rFonts w:ascii="Wingdings" w:hAnsi="Wingdings" w:hint="default"/>
      </w:rPr>
    </w:lvl>
  </w:abstractNum>
  <w:abstractNum w:abstractNumId="14">
    <w:nsid w:val="43B5377B"/>
    <w:multiLevelType w:val="hybridMultilevel"/>
    <w:tmpl w:val="4FB69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0537CC"/>
    <w:multiLevelType w:val="hybridMultilevel"/>
    <w:tmpl w:val="815E51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940A9B"/>
    <w:multiLevelType w:val="hybridMultilevel"/>
    <w:tmpl w:val="2C94A8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D5652C"/>
    <w:multiLevelType w:val="hybridMultilevel"/>
    <w:tmpl w:val="17F2FB0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FE249A"/>
    <w:multiLevelType w:val="hybridMultilevel"/>
    <w:tmpl w:val="A8264F12"/>
    <w:lvl w:ilvl="0" w:tplc="A3B274E8">
      <w:start w:val="1"/>
      <w:numFmt w:val="bullet"/>
      <w:lvlText w:val="-"/>
      <w:lvlJc w:val="left"/>
      <w:pPr>
        <w:ind w:left="720" w:hanging="360"/>
      </w:pPr>
      <w:rPr>
        <w:rFonts w:ascii="SimHei" w:eastAsia="SimHei" w:hAnsi="SimHei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F9A5127"/>
    <w:multiLevelType w:val="hybridMultilevel"/>
    <w:tmpl w:val="F51E2090"/>
    <w:lvl w:ilvl="0" w:tplc="A3B274E8">
      <w:start w:val="1"/>
      <w:numFmt w:val="bullet"/>
      <w:lvlText w:val="-"/>
      <w:lvlJc w:val="left"/>
      <w:pPr>
        <w:ind w:left="720" w:hanging="360"/>
      </w:pPr>
      <w:rPr>
        <w:rFonts w:ascii="SimHei" w:eastAsia="SimHei" w:hAnsi="SimHei" w:hint="eastAsia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D797FEF"/>
    <w:multiLevelType w:val="hybridMultilevel"/>
    <w:tmpl w:val="792E677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F9871D9"/>
    <w:multiLevelType w:val="hybridMultilevel"/>
    <w:tmpl w:val="B3C074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80236BD"/>
    <w:multiLevelType w:val="hybridMultilevel"/>
    <w:tmpl w:val="4156063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AAC70FB"/>
    <w:multiLevelType w:val="hybridMultilevel"/>
    <w:tmpl w:val="1AAA67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C1D4192"/>
    <w:multiLevelType w:val="multilevel"/>
    <w:tmpl w:val="801C4B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14"/>
  </w:num>
  <w:num w:numId="2">
    <w:abstractNumId w:val="9"/>
  </w:num>
  <w:num w:numId="3">
    <w:abstractNumId w:val="6"/>
  </w:num>
  <w:num w:numId="4">
    <w:abstractNumId w:val="10"/>
  </w:num>
  <w:num w:numId="5">
    <w:abstractNumId w:val="8"/>
  </w:num>
  <w:num w:numId="6">
    <w:abstractNumId w:val="11"/>
  </w:num>
  <w:num w:numId="7">
    <w:abstractNumId w:val="18"/>
  </w:num>
  <w:num w:numId="8">
    <w:abstractNumId w:val="19"/>
  </w:num>
  <w:num w:numId="9">
    <w:abstractNumId w:val="12"/>
  </w:num>
  <w:num w:numId="10">
    <w:abstractNumId w:val="20"/>
  </w:num>
  <w:num w:numId="11">
    <w:abstractNumId w:val="3"/>
  </w:num>
  <w:num w:numId="12">
    <w:abstractNumId w:val="1"/>
  </w:num>
  <w:num w:numId="13">
    <w:abstractNumId w:val="22"/>
  </w:num>
  <w:num w:numId="14">
    <w:abstractNumId w:val="16"/>
  </w:num>
  <w:num w:numId="15">
    <w:abstractNumId w:val="23"/>
  </w:num>
  <w:num w:numId="16">
    <w:abstractNumId w:val="24"/>
  </w:num>
  <w:num w:numId="17">
    <w:abstractNumId w:val="0"/>
  </w:num>
  <w:num w:numId="18">
    <w:abstractNumId w:val="2"/>
  </w:num>
  <w:num w:numId="19">
    <w:abstractNumId w:val="21"/>
  </w:num>
  <w:num w:numId="20">
    <w:abstractNumId w:val="5"/>
  </w:num>
  <w:num w:numId="21">
    <w:abstractNumId w:val="13"/>
  </w:num>
  <w:num w:numId="22">
    <w:abstractNumId w:val="17"/>
  </w:num>
  <w:num w:numId="23">
    <w:abstractNumId w:val="4"/>
  </w:num>
  <w:num w:numId="24">
    <w:abstractNumId w:val="15"/>
  </w:num>
  <w:num w:numId="2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3D72"/>
    <w:rsid w:val="00006989"/>
    <w:rsid w:val="00020A2B"/>
    <w:rsid w:val="00032468"/>
    <w:rsid w:val="00072FBF"/>
    <w:rsid w:val="00076358"/>
    <w:rsid w:val="00144472"/>
    <w:rsid w:val="00193B98"/>
    <w:rsid w:val="001D0102"/>
    <w:rsid w:val="002018A5"/>
    <w:rsid w:val="002538CB"/>
    <w:rsid w:val="002B5BF9"/>
    <w:rsid w:val="002C3EA5"/>
    <w:rsid w:val="0030371C"/>
    <w:rsid w:val="00316C70"/>
    <w:rsid w:val="00370972"/>
    <w:rsid w:val="00393044"/>
    <w:rsid w:val="003B5CF1"/>
    <w:rsid w:val="003D6210"/>
    <w:rsid w:val="00461EF6"/>
    <w:rsid w:val="004F6C18"/>
    <w:rsid w:val="005245FC"/>
    <w:rsid w:val="00554EF2"/>
    <w:rsid w:val="005953CA"/>
    <w:rsid w:val="005959AF"/>
    <w:rsid w:val="005A6D96"/>
    <w:rsid w:val="005C4037"/>
    <w:rsid w:val="005E7B2C"/>
    <w:rsid w:val="00620E35"/>
    <w:rsid w:val="00633F15"/>
    <w:rsid w:val="006910AD"/>
    <w:rsid w:val="006910FB"/>
    <w:rsid w:val="006C59F4"/>
    <w:rsid w:val="006D1757"/>
    <w:rsid w:val="006E060B"/>
    <w:rsid w:val="006F34F2"/>
    <w:rsid w:val="007046F6"/>
    <w:rsid w:val="00731C1A"/>
    <w:rsid w:val="007C4A20"/>
    <w:rsid w:val="00806FC5"/>
    <w:rsid w:val="00831A47"/>
    <w:rsid w:val="0087224E"/>
    <w:rsid w:val="008B6F8F"/>
    <w:rsid w:val="008D3D72"/>
    <w:rsid w:val="009173EB"/>
    <w:rsid w:val="00917456"/>
    <w:rsid w:val="0093554D"/>
    <w:rsid w:val="0095408F"/>
    <w:rsid w:val="009568E0"/>
    <w:rsid w:val="009E1C15"/>
    <w:rsid w:val="00A221CC"/>
    <w:rsid w:val="00A50BF3"/>
    <w:rsid w:val="00A96EE1"/>
    <w:rsid w:val="00AD7AC9"/>
    <w:rsid w:val="00AE0178"/>
    <w:rsid w:val="00BA1BD7"/>
    <w:rsid w:val="00BE0F23"/>
    <w:rsid w:val="00BE469B"/>
    <w:rsid w:val="00BE58B0"/>
    <w:rsid w:val="00C029E6"/>
    <w:rsid w:val="00C12A7D"/>
    <w:rsid w:val="00C55692"/>
    <w:rsid w:val="00CA2C74"/>
    <w:rsid w:val="00CA5367"/>
    <w:rsid w:val="00CE56A5"/>
    <w:rsid w:val="00D646E1"/>
    <w:rsid w:val="00DB2583"/>
    <w:rsid w:val="00DC2D94"/>
    <w:rsid w:val="00E000B9"/>
    <w:rsid w:val="00E37869"/>
    <w:rsid w:val="00E5533C"/>
    <w:rsid w:val="00E6778B"/>
    <w:rsid w:val="00EB0296"/>
    <w:rsid w:val="00EE5031"/>
    <w:rsid w:val="00EF6BC6"/>
    <w:rsid w:val="00F329C2"/>
    <w:rsid w:val="00F46F30"/>
    <w:rsid w:val="00F64CC1"/>
    <w:rsid w:val="00F84706"/>
    <w:rsid w:val="00FC3C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44472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9"/>
    <w:qFormat/>
    <w:rsid w:val="00F64CC1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link w:val="Heading2Char"/>
    <w:uiPriority w:val="99"/>
    <w:qFormat/>
    <w:rsid w:val="0093554D"/>
    <w:pPr>
      <w:spacing w:before="100" w:beforeAutospacing="1" w:after="100" w:afterAutospacing="1"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64CC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3554D"/>
    <w:rPr>
      <w:rFonts w:ascii="Times New Roman" w:hAnsi="Times New Roman" w:cs="Times New Roman"/>
      <w:b/>
      <w:bCs/>
      <w:sz w:val="36"/>
      <w:szCs w:val="36"/>
    </w:rPr>
  </w:style>
  <w:style w:type="paragraph" w:styleId="ListParagraph">
    <w:name w:val="List Paragraph"/>
    <w:basedOn w:val="Normal"/>
    <w:uiPriority w:val="99"/>
    <w:qFormat/>
    <w:rsid w:val="00CA2C74"/>
    <w:pPr>
      <w:ind w:left="720"/>
      <w:contextualSpacing/>
    </w:pPr>
  </w:style>
  <w:style w:type="paragraph" w:customStyle="1" w:styleId="Style3">
    <w:name w:val="Style3"/>
    <w:basedOn w:val="Normal"/>
    <w:uiPriority w:val="99"/>
    <w:rsid w:val="005A6D96"/>
    <w:pPr>
      <w:widowControl w:val="0"/>
      <w:autoSpaceDE w:val="0"/>
      <w:autoSpaceDN w:val="0"/>
      <w:adjustRightInd w:val="0"/>
      <w:spacing w:after="0" w:line="226" w:lineRule="exact"/>
      <w:ind w:firstLine="298"/>
      <w:jc w:val="both"/>
    </w:pPr>
    <w:rPr>
      <w:rFonts w:ascii="Times New Roman" w:hAnsi="Times New Roman"/>
      <w:sz w:val="24"/>
      <w:szCs w:val="24"/>
    </w:rPr>
  </w:style>
  <w:style w:type="character" w:customStyle="1" w:styleId="FontStyle14">
    <w:name w:val="Font Style14"/>
    <w:uiPriority w:val="99"/>
    <w:rsid w:val="005A6D96"/>
    <w:rPr>
      <w:rFonts w:ascii="Times New Roman" w:hAnsi="Times New Roman"/>
      <w:b/>
      <w:sz w:val="24"/>
    </w:rPr>
  </w:style>
  <w:style w:type="paragraph" w:styleId="NormalWeb">
    <w:name w:val="Normal (Web)"/>
    <w:basedOn w:val="Normal"/>
    <w:uiPriority w:val="99"/>
    <w:rsid w:val="007046F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Spacing">
    <w:name w:val="No Spacing"/>
    <w:uiPriority w:val="99"/>
    <w:qFormat/>
    <w:rsid w:val="006C59F4"/>
    <w:rPr>
      <w:lang w:eastAsia="en-US"/>
    </w:rPr>
  </w:style>
  <w:style w:type="table" w:styleId="TableGrid">
    <w:name w:val="Table Grid"/>
    <w:basedOn w:val="TableNormal"/>
    <w:uiPriority w:val="99"/>
    <w:rsid w:val="00F46F3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93554D"/>
    <w:rPr>
      <w:rFonts w:cs="Times New Roman"/>
      <w:color w:val="000080"/>
      <w:u w:val="single"/>
    </w:rPr>
  </w:style>
  <w:style w:type="paragraph" w:customStyle="1" w:styleId="Standard">
    <w:name w:val="Standard"/>
    <w:uiPriority w:val="99"/>
    <w:rsid w:val="0093554D"/>
    <w:pPr>
      <w:widowControl w:val="0"/>
      <w:suppressAutoHyphens/>
      <w:autoSpaceDN w:val="0"/>
      <w:textAlignment w:val="baseline"/>
    </w:pPr>
    <w:rPr>
      <w:rFonts w:ascii="Arial" w:hAnsi="Arial" w:cs="Mangal"/>
      <w:kern w:val="3"/>
      <w:sz w:val="21"/>
      <w:szCs w:val="24"/>
      <w:lang w:eastAsia="zh-CN" w:bidi="hi-IN"/>
    </w:rPr>
  </w:style>
  <w:style w:type="paragraph" w:customStyle="1" w:styleId="Default">
    <w:name w:val="Default"/>
    <w:uiPriority w:val="99"/>
    <w:rsid w:val="0093554D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rsid w:val="00F64CC1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F64CC1"/>
    <w:rPr>
      <w:rFonts w:cs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rsid w:val="00F64CC1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64CC1"/>
    <w:rPr>
      <w:rFonts w:cs="Times New Roman"/>
      <w:sz w:val="22"/>
      <w:szCs w:val="22"/>
    </w:rPr>
  </w:style>
  <w:style w:type="paragraph" w:customStyle="1" w:styleId="FR5">
    <w:name w:val="FR5"/>
    <w:uiPriority w:val="99"/>
    <w:rsid w:val="00EB0296"/>
    <w:pPr>
      <w:widowControl w:val="0"/>
      <w:snapToGrid w:val="0"/>
      <w:ind w:left="2320"/>
    </w:pPr>
    <w:rPr>
      <w:rFonts w:ascii="Arial" w:hAnsi="Arial"/>
      <w:b/>
      <w:sz w:val="1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6207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206</TotalTime>
  <Pages>35</Pages>
  <Words>11320</Words>
  <Characters>-32766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2018-04-13T06:22:00Z</dcterms:created>
  <dcterms:modified xsi:type="dcterms:W3CDTF">2019-02-14T10:00:00Z</dcterms:modified>
</cp:coreProperties>
</file>