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05F" w:rsidRDefault="006B405F" w:rsidP="005B44A0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</w:pPr>
      <w:r w:rsidRPr="005B44A0"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8"/>
          <w:szCs w:val="28"/>
          <w:lang w:eastAsia="ru-RU"/>
        </w:rPr>
        <w:t xml:space="preserve">«Идеальный урок: условия, методы и </w:t>
      </w:r>
      <w:proofErr w:type="gramStart"/>
      <w:r w:rsidRPr="005B44A0"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8"/>
          <w:szCs w:val="28"/>
          <w:lang w:eastAsia="ru-RU"/>
        </w:rPr>
        <w:t>формы»</w:t>
      </w:r>
      <w:r w:rsidR="005B44A0"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  <w:t xml:space="preserve">   </w:t>
      </w:r>
      <w:proofErr w:type="gramEnd"/>
      <w:r w:rsidR="005B44A0"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  <w:t xml:space="preserve">          </w:t>
      </w:r>
      <w:bookmarkStart w:id="0" w:name="_GoBack"/>
      <w:bookmarkEnd w:id="0"/>
      <w:r w:rsidR="005B44A0"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  <w:t>от 24.11.2015г</w:t>
      </w:r>
    </w:p>
    <w:p w:rsidR="005B44A0" w:rsidRPr="006B405F" w:rsidRDefault="005B44A0" w:rsidP="005B44A0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E2E29"/>
          <w:spacing w:val="-10"/>
          <w:kern w:val="36"/>
          <w:sz w:val="24"/>
          <w:szCs w:val="24"/>
          <w:lang w:eastAsia="ru-RU"/>
        </w:rPr>
        <w:t xml:space="preserve">                                         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 уроке написано множество книг, статей, диссертаций. Меняются цели и содержание образования, появляются новые средства и технологии обучения, но какие бы не свершались реформы, урок остается вечной и главной формой обучения. На нем держалась традиционная и стоит современная школа.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аждый школьник за годы своего ученичества посещает почти 10 000 уроков. Урок остается не только главной, но и единственной формой современного образования. Ему отводится не менее 98 % учебного времени.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Какие бы инновации не вводились, только на уроке, как сотни лет назад, встречаются участники образовательного процесса: учитель и ученик. Между ними (всегда) – океан знаний и рифы противоречий.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бы ни твердили о компьютеризации и дистанционном образовании, учитель всегда будет капитаном в этом плавании. Как бы ни старались уравнивать учителя с учениками, он как был, так и остается главным действующим лицом на любом уроке. Потому, что он – всегда старше, за ним – знания, опыт понимания и применения этих знаний.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Вместе с тем, мы все понимаем, что урок не может не меняться. Это объективный процесс, на который влияет целый ряд факторов.  </w:t>
      </w:r>
      <w:proofErr w:type="gram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частности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6B405F" w:rsidRPr="006B405F" w:rsidRDefault="006B405F" w:rsidP="006B405F">
      <w:pPr>
        <w:pStyle w:val="a3"/>
        <w:numPr>
          <w:ilvl w:val="0"/>
          <w:numId w:val="1"/>
        </w:num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Появились новые образовательные стандарты и на их основе — обновленные программы и учебники. Безусловно, они требуют совершенствования форм обучения.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Переход на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предпрофильное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профильное  обучение. Этот вектор развития ставит перед современным уроком новые задачи.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Внедряются информационные технологии. За последние несколько лет во все школы района поставлена компьютерная техника, и педагоги активно учатся использовать компьютер на своих уроках. Информатизация образования оказывает значительное влияние на современный урок.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4. Организация Единого государственного экзамена предъявляет свои требования к содержанию урока, оценке образовательных достижений школьников.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Поэтому никто не будет отрицать, что урок должен быть современным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идеальным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самом широком понимании этого слова.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значит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идеальный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По — моему мнению, это и совершенно новый, и не теряющий связи с прошлым, одним словом – актуальный урок.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Актуальный означает важный, существенный для настоящего времени. А еще – действенный, имеющий непосредственное отношение к интересам ребенка, его родителей,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общества, государства. Помимо этого, если урок современный, то он обязательно закладывает основания для будущего, готовит ребенка к жизни в меняющемся обществе.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Готовясь к сегодняшней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педагогическому совещанию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я попросила учителей  своей школы также ответить на вопрос: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Идеальны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 урок — какой он?»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Вот, что пишут учителя: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Идеальный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урок — какой он? Демократичный. Где дети не боятся высказывать свое мнение, не боятся новшеств, урок на котором учителю и ученику комфортно».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«На мой взгляд,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идеальный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урок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должен быть, прежде всего, актуальным и интересным. Учитель должен использовать новые технологии, хорошо владеть компьютером. Нельзя забывать так же и о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здоровьесберегающих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технологиях. Успех урока во многом зависит от профессиональных и личных качеств учителя. Учитель и ученик – это единое целое, учимся вместе, помогаем друг другу, роль учителя – направлять, контролировать».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«Урок должен быть творческим, способствовать самореализации школьников, востребованности их творческого потенциала. На уроке дети должны осмысленно действовать в ситуации выбора, принимать решения в нестандартной ситуации. Все эти моменты должны быть на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идеальном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современном уроке.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Идеальный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урок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должен воспитывать Творца и Деятеля!»</w:t>
      </w:r>
    </w:p>
    <w:p w:rsidR="006B405F" w:rsidRPr="006B405F" w:rsidRDefault="00663689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</w:t>
      </w:r>
      <w:r w:rsidR="006B405F"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ный урок должен быть связан не только с усвоением школьниками определенной суммы знаний, но и целостным развитием личности, ее познавательных и созидательных способностей.</w:t>
      </w:r>
    </w:p>
    <w:p w:rsidR="006B405F" w:rsidRPr="006B405F" w:rsidRDefault="00663689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Идеальный </w:t>
      </w:r>
      <w:r w:rsidR="006B405F"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урок должен обеспечить развитие качеств, отвечающих требованиям современного общества, позволить ребенку активно войти во взрослую жизнь.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Сегодня наиболее существенное влияние на урок оказывает </w:t>
      </w:r>
      <w:proofErr w:type="gram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новое  содержание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образования: вариативные образовательные программы, новое поколение учебников, рабочие тетради, разнообразные дидактические материалы позволяют делать урок более интересным, ярким, насыщенным.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Другая важная тенденция – становление различных моделей дидактических систем со своей культурой проектирования и реализации уроков.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Первую модель </w:t>
      </w:r>
      <w:proofErr w:type="gramStart"/>
      <w:r w:rsidR="006636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идеального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урока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назвать традиционной – классно-урочной, и она эффективно действует в нашей стране многие десятилетия. В этой модели сложился свой понятийный аппарат, культура отношений педагогов, которые используют такие термины, как: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— триединая цель урока;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план-конспект;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формы обучения;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методы и приемы обучения;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типы уроков и другие.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этом все же отметим, что модель традиционного обучения является приоритетной, основополагающей в организации и проведении современного урока. Она существенно меняется,  но в основе остается классическая педагогика и методика.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Традиционный урок – основа для последующих типов уроков, это целая история, на которой обучалось и воспитывалось не одно поколение. Традиционный урок – это известные ученые и менее известные учителя- практики.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Традиционный урок – это реалия сегодняшнего дня: более 60% учителей, по-прежнему, предпочитают давать уроки в традиционной форме.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Традиционный урок – как родной человек, в нем все близко и понятно: пусть смертельная усталость, пусть не всегда удовлетворяют ученики, на уроке – все знакомо, привычно, понятно, это – традиционно.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может и не стоит ничего менять?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Чтобы этот вопрос не остался риторическим, давайте задумаемся над строками стихотворения: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Хоть выйди ты не в белый свет,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 поле за околицей, —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 идешь за кем-то вслед,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Дорога не запомнится.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Зато, куда б ты ни попал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по какой распутице,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Дорога та, что сам искал,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Вовек не позабудется.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 учителя, которым удается изменить ход урока так, что это нравится не только им, но и ученикам, стремятся совершенствовать свою деятельность дальше, делая ее творческой и увлекательной, вовлекая в этот процесс своих учеников.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Меняется и сама позиция учителя. От «театра одного актера» традиционного образования, где учитель берет на себя 90% нагрузки, он постепенно начинает разделять ее с учениками, которые фактически переходят из «объектов» </w:t>
      </w:r>
      <w:proofErr w:type="gram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«субъектов»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Учитель, таким образом, не освобождается от своей основной функции – учить. Он начинает учить по-новому. А урок остается.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Вторая модель </w:t>
      </w:r>
      <w:r w:rsidR="006636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ного урока связана с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технологизацией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образования. Педагогические технологии как новый феномен пришли в наше образование в начале 90-ых годов и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позволили сформировать свой понятийный аппарат: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технологическая карта тематического и поурочного планирования;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технологический прием;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этап технологии;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задача этапа и диагностика его эффективности.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Благодаря становлению этой модели изменились формы и методы обучения школьников, они стали более активными, и самое главное, взаимосвязанными;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появилась культура проектирования урока с учетом его этапов, постановки задач этих этапов и отслеживания промежуточных результатов;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изменилась система оценивания учебных достижений школьников, разработаны новые способы измерений;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мы стали говорить о возможностях тиражирования эффективного опыта проведения урока не только в виде различных методических описаний, но и универсальных моделей (например, технологических карт).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 время не стоит на месте, и сегодня необходимо </w:t>
      </w:r>
      <w:proofErr w:type="gram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говорить  о</w:t>
      </w:r>
      <w:proofErr w:type="gram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третьей модели реализации </w:t>
      </w:r>
      <w:r w:rsidR="006636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идеального , так и 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современного урока –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компетентностном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подходе, который становится особенно актуальным в условиях модернизации образования. В этой дидактической модели своя проектировочная культура и свой понятийный аппарат: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ключевые и базовые компетентности;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опыт ребенка;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умение решать жизненные ситуации;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психолого-педагогическая ситуация и другие.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Сформировано научно-теоретическое понимание компетентности как способности ребенка использовать свой опыт для решения жизненных проблем и ситуаций.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Разработаны новые стандарты с ориентацией на компетентности, предприняты попытки создания некоторых образовательных программ и учебников с позиций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компетентностного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подхода.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Утвержден новый базисный учебный план, где показана возможность исследовательской работы школьников, выполнения ими проектов, практикумов.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Разработаны способы формирования и оценки компетентностей – «Портфолио», проекты, дневники достижений и другие.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Критерии эффективности </w:t>
      </w:r>
      <w:r w:rsidR="006636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ного урока: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Обучение через открытие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•    Развитие личности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Способность ученика проектировать предстоящую деятельность, быть ее субъектом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Демократичность, открытость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Осознание учеником деятельности: того как, каким способом получен результат, какие при этом встречались затруднения, как они были устранены, и что чувствовал  ученик при этом.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Позволяет ученикам в коллективном поиске приходить к открытию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Ученик испытывает радость от преодоленной трудности учения, будь то: задача, пример, правило, закон, теорема или  —   выведенное самостоятельно понятие.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    Педагог ведет учащегося по пути субъективного открытия, он управляет проблемно – поисковой или исследовательской деятельностью учащегося.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Так, что же такое </w:t>
      </w:r>
      <w:r w:rsidR="005B44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ный урок — это урок-познание, открытие, деятельность, противоречие, развитие, рост, ступенька к знанию, самопознание, самореализация, мотивация, интерес,  профессионализм, выбор, инициативность, уверенность, потребность.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главное в уроке?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Каждый учитель имеет на этот счет свое, совершенно твердое мнение. Для одних успех обеспечивается эффектным началом, буквально захватывающим учеников сразу с появлением учителя. Для других, наоборот, гораздо важнее подведение итогов, обсуждение достигнутого. Для третьих – объяснение, для четвертых – опрос и т.д. Времена, когда учителя заставляли придерживаться жестких и однозначных требований по организации урока миновали.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Время «готовых» уроков постепенно отходит.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Новизна современного российского образования требует личностного начала учителя, которое позволяет ему либо </w:t>
      </w:r>
      <w:proofErr w:type="spellStart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урочить</w:t>
      </w:r>
      <w:proofErr w:type="spellEnd"/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наполняя учеников знаниями умениями и навыками, либо давать урок, развивая понимание этих знаний, умений, навыков, создавая условия для порождения их ценностей и смыслов.</w:t>
      </w:r>
    </w:p>
    <w:p w:rsidR="006B405F" w:rsidRPr="006B405F" w:rsidRDefault="006B405F" w:rsidP="006B405F">
      <w:pPr>
        <w:shd w:val="clear" w:color="auto" w:fill="FFFFFF"/>
        <w:spacing w:after="343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Можно долго спорить о том, каким должен быть </w:t>
      </w:r>
      <w:r w:rsidR="005B44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ный урок.</w:t>
      </w:r>
      <w:r w:rsidRPr="006B4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Неоспоримо одно: он должен быть одушевленным личностью учителя.</w:t>
      </w:r>
    </w:p>
    <w:p w:rsidR="00BB49BE" w:rsidRPr="006B405F" w:rsidRDefault="00BB49BE">
      <w:pPr>
        <w:rPr>
          <w:rFonts w:ascii="Times New Roman" w:hAnsi="Times New Roman" w:cs="Times New Roman"/>
          <w:sz w:val="24"/>
          <w:szCs w:val="24"/>
        </w:rPr>
      </w:pPr>
    </w:p>
    <w:sectPr w:rsidR="00BB49BE" w:rsidRPr="006B4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33858"/>
    <w:multiLevelType w:val="hybridMultilevel"/>
    <w:tmpl w:val="EC286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05F"/>
    <w:rsid w:val="005B44A0"/>
    <w:rsid w:val="00663689"/>
    <w:rsid w:val="006B405F"/>
    <w:rsid w:val="00BB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B16D3"/>
  <w15:chartTrackingRefBased/>
  <w15:docId w15:val="{165E8C0E-9352-4714-A9EB-7E2F48D9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1</cp:revision>
  <dcterms:created xsi:type="dcterms:W3CDTF">2017-03-01T10:07:00Z</dcterms:created>
  <dcterms:modified xsi:type="dcterms:W3CDTF">2017-03-01T10:32:00Z</dcterms:modified>
</cp:coreProperties>
</file>