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01B0" w:rsidRPr="00455EB8" w:rsidRDefault="00E1283D" w:rsidP="00F001B0">
      <w:pPr>
        <w:autoSpaceDE w:val="0"/>
        <w:autoSpaceDN w:val="0"/>
        <w:adjustRightInd w:val="0"/>
        <w:spacing w:after="0" w:line="240" w:lineRule="auto"/>
        <w:jc w:val="center"/>
        <w:rPr>
          <w:rFonts w:ascii="Times New Roman" w:hAnsi="Times New Roman" w:cs="Times New Roman"/>
          <w:b/>
          <w:sz w:val="28"/>
          <w:szCs w:val="28"/>
        </w:rPr>
      </w:pPr>
      <w:r w:rsidRPr="00455EB8">
        <w:rPr>
          <w:rFonts w:ascii="Times New Roman" w:hAnsi="Times New Roman" w:cs="Times New Roman"/>
          <w:b/>
          <w:sz w:val="28"/>
          <w:szCs w:val="28"/>
        </w:rPr>
        <w:t>«Опыт</w:t>
      </w:r>
      <w:r w:rsidR="00F001B0" w:rsidRPr="00455EB8">
        <w:rPr>
          <w:rFonts w:ascii="Times New Roman" w:hAnsi="Times New Roman" w:cs="Times New Roman"/>
          <w:b/>
          <w:sz w:val="28"/>
          <w:szCs w:val="28"/>
        </w:rPr>
        <w:t xml:space="preserve"> </w:t>
      </w:r>
      <w:r w:rsidR="00F001B0" w:rsidRPr="00455EB8">
        <w:rPr>
          <w:rFonts w:ascii="Times New Roman" w:hAnsi="Times New Roman" w:cs="Times New Roman"/>
          <w:b/>
          <w:color w:val="000000"/>
          <w:sz w:val="28"/>
          <w:szCs w:val="28"/>
          <w:shd w:val="clear" w:color="auto" w:fill="FFFFFF"/>
        </w:rPr>
        <w:t>работы учителя начальных классов по внедрению ФГОС</w:t>
      </w:r>
      <w:r w:rsidRPr="00455EB8">
        <w:rPr>
          <w:rFonts w:ascii="Times New Roman" w:hAnsi="Times New Roman" w:cs="Times New Roman"/>
          <w:b/>
          <w:color w:val="000000"/>
          <w:sz w:val="28"/>
          <w:szCs w:val="28"/>
          <w:shd w:val="clear" w:color="auto" w:fill="FFFFFF"/>
        </w:rPr>
        <w:t>»</w:t>
      </w:r>
    </w:p>
    <w:p w:rsidR="00F001B0" w:rsidRPr="00455EB8" w:rsidRDefault="00F001B0" w:rsidP="00F001B0">
      <w:pPr>
        <w:pStyle w:val="a3"/>
        <w:shd w:val="clear" w:color="auto" w:fill="FFFFFF"/>
        <w:spacing w:before="0" w:beforeAutospacing="0" w:after="138" w:afterAutospacing="0"/>
        <w:rPr>
          <w:color w:val="000000"/>
          <w:sz w:val="28"/>
          <w:szCs w:val="28"/>
        </w:rPr>
      </w:pPr>
      <w:r w:rsidRPr="00455EB8">
        <w:rPr>
          <w:color w:val="000000"/>
          <w:sz w:val="28"/>
          <w:szCs w:val="28"/>
        </w:rPr>
        <w:t xml:space="preserve">  Урок я организую так, чтобы дети самостоятельно овладевали новыми знаниями и самостоятельно   применяли эти знания в решении разнообразных проблем: познавательных, учебно-практических, жизненных. Мне  пришлось переосмыслить свой немалый педагогический опыт и по-новому ответить на вопросы: как обучать, как сформировать у детей умение и желание учиться, да и что это значит уметь учиться, притом учиться всю жизнь, как формировать и развивать универсальные учебные действия. Ведь это я, педагог начальных классов, должна их сформировать в полной мере, тогда и дальше детям несложно будет учиться. И здесь я не могла обойтись, да и не должна была, без технологии </w:t>
      </w:r>
      <w:proofErr w:type="spellStart"/>
      <w:r w:rsidRPr="00455EB8">
        <w:rPr>
          <w:color w:val="000000"/>
          <w:sz w:val="28"/>
          <w:szCs w:val="28"/>
        </w:rPr>
        <w:t>системно-деятельностного</w:t>
      </w:r>
      <w:proofErr w:type="spellEnd"/>
      <w:r w:rsidRPr="00455EB8">
        <w:rPr>
          <w:color w:val="000000"/>
          <w:sz w:val="28"/>
          <w:szCs w:val="28"/>
        </w:rPr>
        <w:t xml:space="preserve"> метода обучения.</w:t>
      </w:r>
    </w:p>
    <w:p w:rsidR="00F001B0" w:rsidRPr="00455EB8" w:rsidRDefault="00F001B0" w:rsidP="00F001B0">
      <w:pPr>
        <w:pStyle w:val="a3"/>
        <w:shd w:val="clear" w:color="auto" w:fill="FFFFFF"/>
        <w:spacing w:before="0" w:beforeAutospacing="0" w:after="138" w:afterAutospacing="0"/>
        <w:rPr>
          <w:color w:val="000000"/>
          <w:sz w:val="28"/>
          <w:szCs w:val="28"/>
        </w:rPr>
      </w:pPr>
      <w:r w:rsidRPr="00455EB8">
        <w:rPr>
          <w:color w:val="000000"/>
          <w:sz w:val="28"/>
          <w:szCs w:val="28"/>
        </w:rPr>
        <w:t>Системно-деятельностный метод – основной инструмент деятельности педагога. Он даёт возможность детям вырасти людьми, которые будут способны понимать, оценивать информацию, анализировать её на основе имеющихся у них теоретических знаний, будут обладать навыками к применению этих знаний в нестандартных условиях, будут способны принимать решения на основе проведённого анализа. Ученик теперь главный деятель на уроке. Во главе и в центре учебного процесса находится познавательная деятельность ученика, активная и как можно более самостоятельная.</w:t>
      </w:r>
    </w:p>
    <w:p w:rsidR="00F001B0" w:rsidRPr="00455EB8" w:rsidRDefault="00F001B0" w:rsidP="00F001B0">
      <w:pPr>
        <w:pStyle w:val="a3"/>
        <w:shd w:val="clear" w:color="auto" w:fill="FFFFFF"/>
        <w:spacing w:before="0" w:beforeAutospacing="0" w:after="138" w:afterAutospacing="0"/>
        <w:rPr>
          <w:color w:val="000000"/>
          <w:sz w:val="28"/>
          <w:szCs w:val="28"/>
        </w:rPr>
      </w:pPr>
      <w:r w:rsidRPr="00455EB8">
        <w:rPr>
          <w:color w:val="000000"/>
          <w:sz w:val="28"/>
          <w:szCs w:val="28"/>
        </w:rPr>
        <w:t xml:space="preserve">Целая система дидактических принципов обеспечивает реализацию технологии </w:t>
      </w:r>
      <w:proofErr w:type="spellStart"/>
      <w:r w:rsidRPr="00455EB8">
        <w:rPr>
          <w:color w:val="000000"/>
          <w:sz w:val="28"/>
          <w:szCs w:val="28"/>
        </w:rPr>
        <w:t>системно-деятельностного</w:t>
      </w:r>
      <w:proofErr w:type="spellEnd"/>
      <w:r w:rsidRPr="00455EB8">
        <w:rPr>
          <w:color w:val="000000"/>
          <w:sz w:val="28"/>
          <w:szCs w:val="28"/>
        </w:rPr>
        <w:t xml:space="preserve"> метода в практическом преподавании: принципы деятельности, непрерывности, целостного представления о мире, минимакса, психологической комфортности, вариативности, творчества. Особое внимание и уже с давнего времени я уделяю принципу минимакса, который обеспечивает дифференцированное обучение детей. Ведь очень важно, чтобы каждый ребёнок имел крепкие и глубокие знания, важно при этом и то, чтобы ни один ребёнок не был перегружен как в умственной сфере, так и в эмоциональной. Поэтому предлагаю учебное содержание на уровне «максимума», то есть на творческом уровне, а контроль его усвоения – на уровне «минимума», то есть на уровне стандарта. Можно сказать, что у меня в классе каждый ученик выбирает собственную дорогу: кто-то из ребят только минимум, а другим надо больше.</w:t>
      </w:r>
    </w:p>
    <w:p w:rsidR="00F001B0" w:rsidRPr="00455EB8" w:rsidRDefault="00F001B0" w:rsidP="00F001B0">
      <w:pPr>
        <w:pStyle w:val="a3"/>
        <w:shd w:val="clear" w:color="auto" w:fill="FFFFFF"/>
        <w:spacing w:before="0" w:beforeAutospacing="0" w:after="138" w:afterAutospacing="0"/>
        <w:rPr>
          <w:color w:val="000000"/>
          <w:sz w:val="28"/>
          <w:szCs w:val="28"/>
        </w:rPr>
      </w:pPr>
      <w:r w:rsidRPr="00455EB8">
        <w:rPr>
          <w:color w:val="000000"/>
          <w:sz w:val="28"/>
          <w:szCs w:val="28"/>
        </w:rPr>
        <w:t xml:space="preserve">Почему детям бывает интересно на уроке? Потому что знания дети не получают от учителя, а открывают их сами, в процессе исследовательской деятельности, поэтому знания для ребят приобретают личностную значимость. Я как педагог лишь направляю деятельность моих учеников. Ребёнок должен быть включён в самостоятельную учебно-познавательную деятельность, тогда у него сформируются </w:t>
      </w:r>
      <w:proofErr w:type="spellStart"/>
      <w:r w:rsidRPr="00455EB8">
        <w:rPr>
          <w:color w:val="000000"/>
          <w:sz w:val="28"/>
          <w:szCs w:val="28"/>
        </w:rPr>
        <w:t>деятельностные</w:t>
      </w:r>
      <w:proofErr w:type="spellEnd"/>
      <w:r w:rsidRPr="00455EB8">
        <w:rPr>
          <w:color w:val="000000"/>
          <w:sz w:val="28"/>
          <w:szCs w:val="28"/>
        </w:rPr>
        <w:t xml:space="preserve"> способности.</w:t>
      </w:r>
    </w:p>
    <w:p w:rsidR="00F001B0" w:rsidRPr="00455EB8" w:rsidRDefault="00F001B0" w:rsidP="00F001B0">
      <w:pPr>
        <w:pStyle w:val="a3"/>
        <w:shd w:val="clear" w:color="auto" w:fill="FFFFFF"/>
        <w:spacing w:before="0" w:beforeAutospacing="0" w:after="138" w:afterAutospacing="0"/>
        <w:rPr>
          <w:color w:val="000000"/>
          <w:sz w:val="28"/>
          <w:szCs w:val="28"/>
        </w:rPr>
      </w:pPr>
      <w:r w:rsidRPr="00455EB8">
        <w:rPr>
          <w:color w:val="000000"/>
          <w:sz w:val="28"/>
          <w:szCs w:val="28"/>
        </w:rPr>
        <w:t xml:space="preserve">Одним из важных этапов на уроке считаю этап мотивации учащихся к деятельности на уроке. Может быть, это самый главный этап урока. Дети должны удивиться, пойти вперёд, а, столкнувшись с проблемным вопросом, с </w:t>
      </w:r>
      <w:r w:rsidRPr="00455EB8">
        <w:rPr>
          <w:color w:val="000000"/>
          <w:sz w:val="28"/>
          <w:szCs w:val="28"/>
        </w:rPr>
        <w:lastRenderedPageBreak/>
        <w:t xml:space="preserve">проблемной ситуацией, захотеть решить проблему, исследовать вопрос, найти решение. Мотивация может быть в начале урока и на любом этапе урока. Есть разные приёмы мотивации. В 1-ом классе я использую, конечно же, игры и игровые ситуации. На уроках русского языка применяю рифмованные упражнения, грамматические сказки, ведь дети очень чутки к слову, к образу. Использую и давно известные приёмы мнемотехники, которые облегчают детям запоминание, увеличивают объём памяти за счёт искусственных ассоциаций.  </w:t>
      </w:r>
    </w:p>
    <w:p w:rsidR="00F001B0" w:rsidRPr="00455EB8" w:rsidRDefault="00F001B0" w:rsidP="00F001B0">
      <w:pPr>
        <w:pStyle w:val="a3"/>
        <w:shd w:val="clear" w:color="auto" w:fill="FFFFFF"/>
        <w:spacing w:before="0" w:beforeAutospacing="0" w:after="138" w:afterAutospacing="0"/>
        <w:rPr>
          <w:color w:val="000000"/>
          <w:sz w:val="28"/>
          <w:szCs w:val="28"/>
        </w:rPr>
      </w:pPr>
      <w:r w:rsidRPr="00455EB8">
        <w:rPr>
          <w:color w:val="000000"/>
          <w:sz w:val="28"/>
          <w:szCs w:val="28"/>
        </w:rPr>
        <w:t>Чтобы мотивировать детей на уроке чтения я пользовалась такими приёмами: чтение слов обычное и наоборот, чтение текста, написанного разными шрифтами и буквами разного размера, чтение предложений с перепутанными «хвостами», то есть концами предложений. Вызывает большой интерес у детей чтение текста с «дырками», то есть с пропущенными словами. Такие приёмы превращают процесс чтения в необычное интересное занятие, и у учащихся формируется положительное эмоциональное отношение к нему. А в результате ученики приобретают навыки быстрого сознательного и выразительного чтения.</w:t>
      </w:r>
      <w:r w:rsidRPr="00455EB8">
        <w:rPr>
          <w:color w:val="000000"/>
          <w:sz w:val="28"/>
          <w:szCs w:val="28"/>
        </w:rPr>
        <w:br/>
        <w:t>Использование наглядности на уроке, а тем более ИКТ облегчает учителю задачу мотивации учащихся.</w:t>
      </w:r>
    </w:p>
    <w:p w:rsidR="00F001B0" w:rsidRPr="00455EB8" w:rsidRDefault="00F001B0" w:rsidP="00F001B0">
      <w:pPr>
        <w:pStyle w:val="a3"/>
        <w:shd w:val="clear" w:color="auto" w:fill="FFFFFF"/>
        <w:spacing w:before="0" w:beforeAutospacing="0" w:after="138" w:afterAutospacing="0"/>
        <w:rPr>
          <w:color w:val="000000"/>
          <w:sz w:val="28"/>
          <w:szCs w:val="28"/>
        </w:rPr>
      </w:pPr>
      <w:r w:rsidRPr="00455EB8">
        <w:rPr>
          <w:color w:val="000000"/>
          <w:sz w:val="28"/>
          <w:szCs w:val="28"/>
        </w:rPr>
        <w:t>Причина эффективной школьной мотивации одна – это искренний интерес учащихся. Без пробуждения интереса, без внутренней мотивации освоения знаний не произойдёт, это будет лишь видимость учебной деятельности.</w:t>
      </w:r>
    </w:p>
    <w:p w:rsidR="00F001B0" w:rsidRPr="00455EB8" w:rsidRDefault="00F001B0" w:rsidP="00F001B0">
      <w:pPr>
        <w:pStyle w:val="a3"/>
        <w:shd w:val="clear" w:color="auto" w:fill="FFFFFF"/>
        <w:spacing w:before="0" w:beforeAutospacing="0" w:after="138" w:afterAutospacing="0"/>
        <w:rPr>
          <w:color w:val="000000"/>
          <w:sz w:val="28"/>
          <w:szCs w:val="28"/>
        </w:rPr>
      </w:pPr>
      <w:r w:rsidRPr="00455EB8">
        <w:rPr>
          <w:color w:val="000000"/>
          <w:sz w:val="28"/>
          <w:szCs w:val="28"/>
        </w:rPr>
        <w:t>С первого класса обучаю детей планированию работы на уроке, определению последовательности нашей работы. Как учитель я только предлагаю, по какому плану может пойти урок. Учу детей анализировать предложенный учебный материал, выбирать те задания, которые будут способствовать достижению поставленной цели, определять их место на уроке.</w:t>
      </w:r>
    </w:p>
    <w:p w:rsidR="00F001B0" w:rsidRPr="00455EB8" w:rsidRDefault="00F001B0" w:rsidP="00F001B0">
      <w:pPr>
        <w:pStyle w:val="a3"/>
        <w:shd w:val="clear" w:color="auto" w:fill="FFFFFF"/>
        <w:spacing w:before="0" w:beforeAutospacing="0" w:after="138" w:afterAutospacing="0"/>
        <w:rPr>
          <w:color w:val="000000"/>
          <w:sz w:val="28"/>
          <w:szCs w:val="28"/>
        </w:rPr>
      </w:pPr>
      <w:r w:rsidRPr="00455EB8">
        <w:rPr>
          <w:color w:val="000000"/>
          <w:sz w:val="28"/>
          <w:szCs w:val="28"/>
        </w:rPr>
        <w:t xml:space="preserve"> </w:t>
      </w:r>
    </w:p>
    <w:p w:rsidR="00E1283D" w:rsidRPr="00455EB8" w:rsidRDefault="00F001B0" w:rsidP="00F001B0">
      <w:pPr>
        <w:pStyle w:val="a3"/>
        <w:shd w:val="clear" w:color="auto" w:fill="FFFFFF"/>
        <w:spacing w:before="0" w:beforeAutospacing="0" w:after="138" w:afterAutospacing="0"/>
        <w:rPr>
          <w:color w:val="000000"/>
          <w:sz w:val="28"/>
          <w:szCs w:val="28"/>
        </w:rPr>
      </w:pPr>
      <w:r w:rsidRPr="00455EB8">
        <w:rPr>
          <w:color w:val="000000"/>
          <w:sz w:val="28"/>
          <w:szCs w:val="28"/>
        </w:rPr>
        <w:t>Очень важным при организации практической работы я считала и считаю научить ребят работать в парах, группах, научить выслушивать мнение других, высказывать своё, а также делать выводы. Работа в паре имеет большое значение для формирования всех видов универсальных учебных действий: личностных, регулятивных, познавательных</w:t>
      </w:r>
      <w:proofErr w:type="gramStart"/>
      <w:r w:rsidRPr="00455EB8">
        <w:rPr>
          <w:color w:val="000000"/>
          <w:sz w:val="28"/>
          <w:szCs w:val="28"/>
        </w:rPr>
        <w:t xml:space="preserve"> ,</w:t>
      </w:r>
      <w:proofErr w:type="gramEnd"/>
      <w:r w:rsidRPr="00455EB8">
        <w:rPr>
          <w:color w:val="000000"/>
          <w:sz w:val="28"/>
          <w:szCs w:val="28"/>
        </w:rPr>
        <w:t xml:space="preserve"> коммуникативных. Но прежде чем ввести этот вид деятельности, в первом классе я провела воспитательную работу на классных часах «Ты и твои товарищи на уроке», «Учимся работать дружно», где мы изучили основные правила работы в паре. В начале школьного обучения дети еще не умеют работать совместно. </w:t>
      </w:r>
    </w:p>
    <w:p w:rsidR="00F001B0" w:rsidRPr="00455EB8" w:rsidRDefault="00F001B0" w:rsidP="00F001B0">
      <w:pPr>
        <w:pStyle w:val="a3"/>
        <w:shd w:val="clear" w:color="auto" w:fill="FFFFFF"/>
        <w:spacing w:before="0" w:beforeAutospacing="0" w:after="138" w:afterAutospacing="0"/>
        <w:rPr>
          <w:color w:val="000000"/>
          <w:sz w:val="28"/>
          <w:szCs w:val="28"/>
        </w:rPr>
      </w:pPr>
      <w:r w:rsidRPr="00455EB8">
        <w:rPr>
          <w:color w:val="000000"/>
          <w:sz w:val="28"/>
          <w:szCs w:val="28"/>
        </w:rPr>
        <w:t xml:space="preserve">Самое главное при работе в группе - умение слушать партнера и слышать то, что он говорит. Это умение будет развиваться в течение всего времени работы в паре. Его нельзя сформировать заранее. Вот какое упражнение я использовала для этого: на первую парту каждого варианта выдается карточка со стишком, пословицей, правилом и т. д. Ученики на первой парте </w:t>
      </w:r>
      <w:r w:rsidRPr="00455EB8">
        <w:rPr>
          <w:color w:val="000000"/>
          <w:sz w:val="28"/>
          <w:szCs w:val="28"/>
        </w:rPr>
        <w:lastRenderedPageBreak/>
        <w:t>читают и запоминают запись, затем по сигналу поворачиваются назад и проговаривают фразу соседу на второй парте. И так далее до конца ряда. Ученик на последней парте произносит фразу вслух.</w:t>
      </w:r>
    </w:p>
    <w:p w:rsidR="00F001B0" w:rsidRPr="00455EB8" w:rsidRDefault="00F001B0" w:rsidP="00F001B0">
      <w:pPr>
        <w:pStyle w:val="a3"/>
        <w:shd w:val="clear" w:color="auto" w:fill="FFFFFF"/>
        <w:spacing w:before="0" w:beforeAutospacing="0" w:after="138" w:afterAutospacing="0"/>
        <w:rPr>
          <w:color w:val="000000"/>
          <w:sz w:val="28"/>
          <w:szCs w:val="28"/>
        </w:rPr>
      </w:pPr>
      <w:r w:rsidRPr="00455EB8">
        <w:rPr>
          <w:color w:val="000000"/>
          <w:sz w:val="28"/>
          <w:szCs w:val="28"/>
        </w:rPr>
        <w:t xml:space="preserve">При проверке какого-то задания у доски я предлагаю детям в группах самим выбрать, кто будет записывать, кто будет подсказывать. Затем сами учащиеся делают выводы по группам. Дети чаще всего оценивают субъективно. Дружит с Ваней, нравится Ваня, значит его ответ лучший. Учу делать объективную оценку. При этом учу </w:t>
      </w:r>
      <w:proofErr w:type="gramStart"/>
      <w:r w:rsidRPr="00455EB8">
        <w:rPr>
          <w:color w:val="000000"/>
          <w:sz w:val="28"/>
          <w:szCs w:val="28"/>
        </w:rPr>
        <w:t>отмечать</w:t>
      </w:r>
      <w:proofErr w:type="gramEnd"/>
      <w:r w:rsidRPr="00455EB8">
        <w:rPr>
          <w:color w:val="000000"/>
          <w:sz w:val="28"/>
          <w:szCs w:val="28"/>
        </w:rPr>
        <w:t xml:space="preserve"> прежде всего положительное в ответе, а об отрицательном говорить тактично, в форме пожеланий. Я не возражаю против оценивания ответов аплодисментами, а ребята уже по громкости аплодисментов делают выводы: кому громче аплодировали, тот ответ лучший. При такой организации работы дети приучаются внимательно слушать </w:t>
      </w:r>
      <w:proofErr w:type="gramStart"/>
      <w:r w:rsidRPr="00455EB8">
        <w:rPr>
          <w:color w:val="000000"/>
          <w:sz w:val="28"/>
          <w:szCs w:val="28"/>
        </w:rPr>
        <w:t>говорящего</w:t>
      </w:r>
      <w:proofErr w:type="gramEnd"/>
      <w:r w:rsidRPr="00455EB8">
        <w:rPr>
          <w:color w:val="000000"/>
          <w:sz w:val="28"/>
          <w:szCs w:val="28"/>
        </w:rPr>
        <w:t>. Учу ребят вести диалог друг с другом и с учителем.</w:t>
      </w:r>
    </w:p>
    <w:p w:rsidR="00F001B0" w:rsidRPr="00455EB8" w:rsidRDefault="00F001B0" w:rsidP="00F001B0">
      <w:pPr>
        <w:pStyle w:val="a3"/>
        <w:shd w:val="clear" w:color="auto" w:fill="FFFFFF"/>
        <w:spacing w:before="0" w:beforeAutospacing="0" w:after="138" w:afterAutospacing="0"/>
        <w:rPr>
          <w:color w:val="000000"/>
          <w:sz w:val="28"/>
          <w:szCs w:val="28"/>
        </w:rPr>
      </w:pPr>
      <w:r w:rsidRPr="00455EB8">
        <w:rPr>
          <w:color w:val="000000"/>
          <w:sz w:val="28"/>
          <w:szCs w:val="28"/>
        </w:rPr>
        <w:t>Для проверки практической работы на уроках мои ученики используют различные формы самоконтроля и взаимоконтроля. Этому нужно учить с самого начала обучения, тогда все ребята научатся давать объективную оценку своей работе.</w:t>
      </w:r>
    </w:p>
    <w:p w:rsidR="00F001B0" w:rsidRPr="00455EB8" w:rsidRDefault="00F001B0" w:rsidP="00F001B0">
      <w:pPr>
        <w:pStyle w:val="a3"/>
        <w:shd w:val="clear" w:color="auto" w:fill="FFFFFF"/>
        <w:spacing w:before="0" w:beforeAutospacing="0" w:after="138" w:afterAutospacing="0"/>
        <w:rPr>
          <w:color w:val="000000"/>
          <w:sz w:val="28"/>
          <w:szCs w:val="28"/>
        </w:rPr>
      </w:pPr>
      <w:r w:rsidRPr="00455EB8">
        <w:rPr>
          <w:color w:val="000000"/>
          <w:sz w:val="28"/>
          <w:szCs w:val="28"/>
        </w:rPr>
        <w:t xml:space="preserve">Большое значение уделяю размышлениям учащихся о том, что им было сделать затруднительно, а в чём они не испытали трудности и почему, то есть рефлексии учащихся. Рефлексия это как бы разговор ученика с самим собой. Рефлексию осуществляю на разных этапах урока. Например, на этапе планирования </w:t>
      </w:r>
      <w:proofErr w:type="gramStart"/>
      <w:r w:rsidRPr="00455EB8">
        <w:rPr>
          <w:color w:val="000000"/>
          <w:sz w:val="28"/>
          <w:szCs w:val="28"/>
        </w:rPr>
        <w:t>деятельности</w:t>
      </w:r>
      <w:proofErr w:type="gramEnd"/>
      <w:r w:rsidRPr="00455EB8">
        <w:rPr>
          <w:color w:val="000000"/>
          <w:sz w:val="28"/>
          <w:szCs w:val="28"/>
        </w:rPr>
        <w:t xml:space="preserve"> на уроке можно задать вопросы: С чего вы начнёте? Что предполагаете поставить вторым этапом? Перед началом работы в парах можно задать вопрос: Как поможет вам работа в парах? На завершающем этапе можно спросить: Что дала вам работа в парах? Какие трудности вы встретили? Как с ними справиться? Что нового узнали на уроке? Каким образом можно использовать полученные знания в жизни?</w:t>
      </w:r>
    </w:p>
    <w:p w:rsidR="00F001B0" w:rsidRPr="00455EB8" w:rsidRDefault="00F001B0" w:rsidP="00F001B0">
      <w:pPr>
        <w:pStyle w:val="a3"/>
        <w:shd w:val="clear" w:color="auto" w:fill="FFFFFF"/>
        <w:spacing w:before="0" w:beforeAutospacing="0" w:after="138" w:afterAutospacing="0"/>
        <w:rPr>
          <w:color w:val="000000"/>
          <w:sz w:val="28"/>
          <w:szCs w:val="28"/>
        </w:rPr>
      </w:pPr>
      <w:r w:rsidRPr="00455EB8">
        <w:rPr>
          <w:color w:val="000000"/>
          <w:sz w:val="28"/>
          <w:szCs w:val="28"/>
        </w:rPr>
        <w:t xml:space="preserve">Обучать рефлексии нужно с первых дней обучения. Существует много различных методик. Я использовала курс Т.А. </w:t>
      </w:r>
      <w:proofErr w:type="spellStart"/>
      <w:r w:rsidRPr="00455EB8">
        <w:rPr>
          <w:color w:val="000000"/>
          <w:sz w:val="28"/>
          <w:szCs w:val="28"/>
        </w:rPr>
        <w:t>Цукерман</w:t>
      </w:r>
      <w:proofErr w:type="spellEnd"/>
      <w:r w:rsidRPr="00455EB8">
        <w:rPr>
          <w:color w:val="000000"/>
          <w:sz w:val="28"/>
          <w:szCs w:val="28"/>
        </w:rPr>
        <w:t xml:space="preserve"> "Введение в школьную жизнь".</w:t>
      </w:r>
      <w:r w:rsidRPr="00455EB8">
        <w:rPr>
          <w:color w:val="000000"/>
          <w:sz w:val="28"/>
          <w:szCs w:val="28"/>
        </w:rPr>
        <w:br/>
        <w:t>Готовясь работать по новым стандартам и изучая инновационные технологии, методы и приёмы, я поняла, что некоторые из них я применяла в своей деятельности и раньше, хотя и не называла их так. Например «Кластер». Раньше этот приём я называла просто составлением схемы. Кластер – это способ графической организации материала, позволяющий сделать наглядными те мыслительные процессы, которые происходят при погружении в ту или иную тему. Этот приём можно прекрасно использовать на всех этапах урока. Лично я чаще всего использую на этапе рефлексии. Работу эту каждый ребёнок может вести индивидуально, а можно в группах, Можно по всей теме, а можно по отдельным смысловым блокам.</w:t>
      </w:r>
    </w:p>
    <w:p w:rsidR="00F001B0" w:rsidRPr="00455EB8" w:rsidRDefault="00F001B0" w:rsidP="00F001B0">
      <w:pPr>
        <w:pStyle w:val="a3"/>
        <w:shd w:val="clear" w:color="auto" w:fill="FFFFFF"/>
        <w:spacing w:before="0" w:beforeAutospacing="0" w:after="138" w:afterAutospacing="0"/>
        <w:rPr>
          <w:color w:val="000000"/>
          <w:sz w:val="28"/>
          <w:szCs w:val="28"/>
        </w:rPr>
      </w:pPr>
      <w:r w:rsidRPr="00455EB8">
        <w:rPr>
          <w:color w:val="000000"/>
          <w:sz w:val="28"/>
          <w:szCs w:val="28"/>
        </w:rPr>
        <w:t>Считаю кластер доступным и эффективным приёмом в начальных классах.</w:t>
      </w:r>
    </w:p>
    <w:p w:rsidR="00F001B0" w:rsidRPr="00455EB8" w:rsidRDefault="00F001B0" w:rsidP="00F001B0">
      <w:pPr>
        <w:pStyle w:val="a3"/>
        <w:shd w:val="clear" w:color="auto" w:fill="FFFFFF"/>
        <w:spacing w:before="0" w:beforeAutospacing="0" w:after="138" w:afterAutospacing="0"/>
        <w:rPr>
          <w:color w:val="000000"/>
          <w:sz w:val="28"/>
          <w:szCs w:val="28"/>
        </w:rPr>
      </w:pPr>
      <w:r w:rsidRPr="00455EB8">
        <w:rPr>
          <w:color w:val="000000"/>
          <w:sz w:val="28"/>
          <w:szCs w:val="28"/>
        </w:rPr>
        <w:lastRenderedPageBreak/>
        <w:t xml:space="preserve">Для формирования </w:t>
      </w:r>
      <w:proofErr w:type="gramStart"/>
      <w:r w:rsidRPr="00455EB8">
        <w:rPr>
          <w:color w:val="000000"/>
          <w:sz w:val="28"/>
          <w:szCs w:val="28"/>
        </w:rPr>
        <w:t>регулятивных</w:t>
      </w:r>
      <w:proofErr w:type="gramEnd"/>
      <w:r w:rsidRPr="00455EB8">
        <w:rPr>
          <w:color w:val="000000"/>
          <w:sz w:val="28"/>
          <w:szCs w:val="28"/>
        </w:rPr>
        <w:t xml:space="preserve"> УУД часто и с большой результативностью использую приём «Мозговой штурм». Этот приём использую при каком-то затруднении, когда дети высказывают любые свои мнения, что помогает найти выход. Почти ни один урок без этого приёма не обходится.</w:t>
      </w:r>
      <w:r w:rsidRPr="00455EB8">
        <w:rPr>
          <w:color w:val="000000"/>
          <w:sz w:val="28"/>
          <w:szCs w:val="28"/>
        </w:rPr>
        <w:br/>
        <w:t>Приём «актуальность» я называла ранее просто возникновением проблемной ситуации. Применение этого приёма связано с пониманием практической значимости знаний, возможностью использовать эти знания в жизни. Например, в 1-ом классе на уроке математики дети при тренировке в решении примеров на сложение без перехода через десяток затрудняются решить пример на сложение однозначных чисел с переходом через десяток.</w:t>
      </w:r>
      <w:r w:rsidRPr="00455EB8">
        <w:rPr>
          <w:color w:val="000000"/>
          <w:sz w:val="28"/>
          <w:szCs w:val="28"/>
        </w:rPr>
        <w:br/>
        <w:t>- Почему вы не можете решить этот пример?</w:t>
      </w:r>
      <w:r w:rsidRPr="00455EB8">
        <w:rPr>
          <w:color w:val="000000"/>
          <w:sz w:val="28"/>
          <w:szCs w:val="28"/>
        </w:rPr>
        <w:br/>
        <w:t>- Чем же мы сегодня будем заниматься?</w:t>
      </w:r>
    </w:p>
    <w:p w:rsidR="00F001B0" w:rsidRPr="00455EB8" w:rsidRDefault="00F001B0" w:rsidP="00F001B0">
      <w:pPr>
        <w:pStyle w:val="a3"/>
        <w:shd w:val="clear" w:color="auto" w:fill="FFFFFF"/>
        <w:spacing w:before="0" w:beforeAutospacing="0" w:after="138" w:afterAutospacing="0"/>
        <w:rPr>
          <w:color w:val="000000"/>
          <w:sz w:val="28"/>
          <w:szCs w:val="28"/>
        </w:rPr>
      </w:pPr>
      <w:r w:rsidRPr="00455EB8">
        <w:rPr>
          <w:color w:val="000000"/>
          <w:sz w:val="28"/>
          <w:szCs w:val="28"/>
        </w:rPr>
        <w:t xml:space="preserve">Этот приём позволяет формировать </w:t>
      </w:r>
      <w:proofErr w:type="gramStart"/>
      <w:r w:rsidRPr="00455EB8">
        <w:rPr>
          <w:color w:val="000000"/>
          <w:sz w:val="28"/>
          <w:szCs w:val="28"/>
        </w:rPr>
        <w:t>познавательные</w:t>
      </w:r>
      <w:proofErr w:type="gramEnd"/>
      <w:r w:rsidRPr="00455EB8">
        <w:rPr>
          <w:color w:val="000000"/>
          <w:sz w:val="28"/>
          <w:szCs w:val="28"/>
        </w:rPr>
        <w:t xml:space="preserve"> УУД. Подобные инновационные приёмы помогают формировать УУД учащихся. И их достаточно много, выбор есть.</w:t>
      </w:r>
    </w:p>
    <w:p w:rsidR="00F001B0" w:rsidRPr="00455EB8" w:rsidRDefault="00F001B0" w:rsidP="00F001B0">
      <w:pPr>
        <w:pStyle w:val="a3"/>
        <w:shd w:val="clear" w:color="auto" w:fill="FFFFFF"/>
        <w:spacing w:before="0" w:beforeAutospacing="0" w:after="138" w:afterAutospacing="0"/>
        <w:rPr>
          <w:color w:val="000000"/>
          <w:sz w:val="28"/>
          <w:szCs w:val="28"/>
        </w:rPr>
      </w:pPr>
      <w:r w:rsidRPr="00455EB8">
        <w:rPr>
          <w:color w:val="000000"/>
          <w:sz w:val="28"/>
          <w:szCs w:val="28"/>
        </w:rPr>
        <w:t xml:space="preserve">Несколько слов </w:t>
      </w:r>
      <w:r w:rsidRPr="00455EB8">
        <w:rPr>
          <w:sz w:val="28"/>
          <w:szCs w:val="28"/>
        </w:rPr>
        <w:t>о </w:t>
      </w:r>
      <w:hyperlink r:id="rId4" w:history="1">
        <w:r w:rsidRPr="00455EB8">
          <w:rPr>
            <w:sz w:val="28"/>
            <w:szCs w:val="28"/>
          </w:rPr>
          <w:t>качественной оценке учителя</w:t>
        </w:r>
      </w:hyperlink>
      <w:r w:rsidRPr="00455EB8">
        <w:rPr>
          <w:sz w:val="28"/>
          <w:szCs w:val="28"/>
        </w:rPr>
        <w:t>.</w:t>
      </w:r>
      <w:r w:rsidRPr="00455EB8">
        <w:rPr>
          <w:color w:val="000000"/>
          <w:sz w:val="28"/>
          <w:szCs w:val="28"/>
        </w:rPr>
        <w:t xml:space="preserve"> Я использую такие словесные оценки как «самый умный на этом уроке», «самый догадливый», «самый активный», «самый вежливый», «лучший помощник учителя» и т. д. Ребёнок от таких слов на седьмом небе от счастья. Так складывается ситуация успеха у тех ребят, которые далеко не отличники. Такая качественная оценка стимулирует к деятельности.</w:t>
      </w:r>
    </w:p>
    <w:p w:rsidR="00F001B0" w:rsidRPr="00455EB8" w:rsidRDefault="00F001B0" w:rsidP="00F001B0">
      <w:pPr>
        <w:pStyle w:val="a3"/>
        <w:shd w:val="clear" w:color="auto" w:fill="FFFFFF"/>
        <w:spacing w:before="0" w:beforeAutospacing="0" w:after="138" w:afterAutospacing="0"/>
        <w:rPr>
          <w:color w:val="000000"/>
          <w:sz w:val="28"/>
          <w:szCs w:val="28"/>
        </w:rPr>
      </w:pPr>
      <w:r w:rsidRPr="00455EB8">
        <w:rPr>
          <w:color w:val="000000"/>
          <w:sz w:val="28"/>
          <w:szCs w:val="28"/>
        </w:rPr>
        <w:t>Теперь подготовка к каждому уроку по ФГОС занимает довольно много времени. Ведь теперь мне как учителю нужно запланировать не только учебное содержание, но главное организовать деятельность учащихся. Теперь это самый трудный момент при планировании урока. Нужно продумать наиболее эффективные формы работы, использовать инновационные приёмы. Даже мне как педагогу с достаточно большим стажем и работающему по «Школе 2100» приходится часто на уроке сдерживать себя, чтобы не начать самой объяснять, показывать, составлять самой кластеры и т.д.</w:t>
      </w:r>
    </w:p>
    <w:p w:rsidR="00F001B0" w:rsidRPr="00455EB8" w:rsidRDefault="00F001B0" w:rsidP="00F001B0">
      <w:pPr>
        <w:pStyle w:val="a3"/>
        <w:shd w:val="clear" w:color="auto" w:fill="FFFFFF"/>
        <w:spacing w:before="0" w:beforeAutospacing="0" w:after="138" w:afterAutospacing="0"/>
        <w:rPr>
          <w:color w:val="000000"/>
          <w:sz w:val="28"/>
          <w:szCs w:val="28"/>
        </w:rPr>
      </w:pPr>
      <w:r w:rsidRPr="00455EB8">
        <w:rPr>
          <w:color w:val="000000"/>
          <w:sz w:val="28"/>
          <w:szCs w:val="28"/>
        </w:rPr>
        <w:t xml:space="preserve">Мой многолетний опыт работы в начальных классах говорит о том, что жизнь младшего школьника напрямую связана с эмоциями, поэтому для них личностно значимо лишь то, что вызывает положительную эмоциональную реакцию. Те новые знания, которые они сами строят, вызывают удивление, радость, даже восторг от самостоятельных побед. Китайская мудрость гласит «Я слышу – я забываю, я вижу – я запоминаю, я делаю – я усваиваю». Поэтому часто использую в своей работе исследование, опыт, практические работы, чтобы ребенок сам экспериментальным путем добыл новое знание. Я требую от своих учеников интеллектуальных усилий, продуктивных действий. Но и не забываю о необходимости атмосферы доверия, доброжелательности, позволяющей по-настоящему «раскрыться» и поверить в свои силы каждому ученику. Я стараюсь добиться того, чтобы каждый мой ученик не боялся, а наоборот, стремился высказать своё мнение, и, с другой </w:t>
      </w:r>
      <w:r w:rsidRPr="00455EB8">
        <w:rPr>
          <w:color w:val="000000"/>
          <w:sz w:val="28"/>
          <w:szCs w:val="28"/>
        </w:rPr>
        <w:lastRenderedPageBreak/>
        <w:t>стороны, с уважением относился бы к мнениям своих товарищей. У меня давно уже есть ответ на главный вопрос, для чего я учу детей. Для того</w:t>
      </w:r>
      <w:proofErr w:type="gramStart"/>
      <w:r w:rsidRPr="00455EB8">
        <w:rPr>
          <w:color w:val="000000"/>
          <w:sz w:val="28"/>
          <w:szCs w:val="28"/>
        </w:rPr>
        <w:t>,</w:t>
      </w:r>
      <w:proofErr w:type="gramEnd"/>
      <w:r w:rsidRPr="00455EB8">
        <w:rPr>
          <w:color w:val="000000"/>
          <w:sz w:val="28"/>
          <w:szCs w:val="28"/>
        </w:rPr>
        <w:t xml:space="preserve"> чтобы они стали успешными в жизни.</w:t>
      </w:r>
    </w:p>
    <w:p w:rsidR="00F001B0" w:rsidRPr="00455EB8" w:rsidRDefault="00F001B0" w:rsidP="00F001B0">
      <w:pPr>
        <w:pStyle w:val="a3"/>
        <w:shd w:val="clear" w:color="auto" w:fill="FFFFFF"/>
        <w:spacing w:before="0" w:beforeAutospacing="0" w:after="138" w:afterAutospacing="0"/>
        <w:rPr>
          <w:color w:val="000000"/>
          <w:sz w:val="28"/>
          <w:szCs w:val="28"/>
        </w:rPr>
      </w:pPr>
      <w:r w:rsidRPr="00455EB8">
        <w:rPr>
          <w:color w:val="000000"/>
          <w:sz w:val="28"/>
          <w:szCs w:val="28"/>
        </w:rPr>
        <w:t>Игра - средство побуждения детей к познавательной деятельности. На уроке необходимо обеспечить активную позицию учащихся, обстановку свободного сотрудничества школьников с учителем. Чтобы дети самостоятельно добывали знания и оперировали с ними, использую такие формы и приёмы обучения, как мозговой штурм, ученическая исследовательская группа, придумывание научно-фантастических рассказов, спектакли, выпуск газет, журналов, буклетов, экскурсии, поездки. Как показывает результат диагностических работ, мои ученики не боятся выполнять нестандартные задачи, они могут применять свои знания при решении практико-ориентированных заданий. Возможность выбора заданий, способов решения значительно снизила у детей уровень тревожности при их выполнении. Всё это помогает добиться правильной учебной мотивации школьников.</w:t>
      </w:r>
    </w:p>
    <w:p w:rsidR="00F001B0" w:rsidRPr="00455EB8" w:rsidRDefault="00F001B0" w:rsidP="00F001B0">
      <w:pPr>
        <w:pStyle w:val="a3"/>
        <w:shd w:val="clear" w:color="auto" w:fill="FFFFFF"/>
        <w:spacing w:before="0" w:beforeAutospacing="0" w:after="138" w:afterAutospacing="0"/>
        <w:rPr>
          <w:color w:val="000000"/>
          <w:sz w:val="28"/>
          <w:szCs w:val="28"/>
        </w:rPr>
      </w:pPr>
      <w:r w:rsidRPr="00455EB8">
        <w:rPr>
          <w:color w:val="000000"/>
          <w:sz w:val="28"/>
          <w:szCs w:val="28"/>
        </w:rPr>
        <w:t>Позитивные изменения произошли и в деятельности учащихся. Самостоятельной работе на уроке отводится больше времени, чем ранее, причем характер ее стал исследовательским, творческим, продуктивным. Учащиеся выполняют задания и учатся формулировать учебные задачи, зная цель своей деятельности. А я как учитель при этом формирую у учеников навыки самоконтроля и самооценки. Если прежде самостоятельная деятельность детей на уроке использовалась только с целью контроля уровня знаний и умений, то в условиях ФГОС самостоятельная деятельность осуществляется, в основном, для достижения поставленной цели.</w:t>
      </w:r>
    </w:p>
    <w:p w:rsidR="00F001B0" w:rsidRPr="00455EB8" w:rsidRDefault="00F001B0" w:rsidP="00F001B0">
      <w:pPr>
        <w:pStyle w:val="a3"/>
        <w:shd w:val="clear" w:color="auto" w:fill="FFFFFF"/>
        <w:spacing w:before="0" w:beforeAutospacing="0" w:after="138" w:afterAutospacing="0"/>
        <w:rPr>
          <w:sz w:val="28"/>
          <w:szCs w:val="28"/>
        </w:rPr>
      </w:pPr>
      <w:r w:rsidRPr="00455EB8">
        <w:rPr>
          <w:color w:val="000000"/>
          <w:sz w:val="28"/>
          <w:szCs w:val="28"/>
        </w:rPr>
        <w:t>Раньше я организовывала деятельность детей по выполнению заданий из учебника, а сейчас - по поиску, обработке информации, обобщению способов действия, постановке учебной задачи и т. д. Дети могут самостоятельно приобретать знания, умения и навыки, умеют применять знания на практике, способны действовать в нестандартных ситуациях. Это позитивный результат моей новой деятельности </w:t>
      </w:r>
      <w:hyperlink r:id="rId5" w:history="1">
        <w:r w:rsidRPr="00455EB8">
          <w:rPr>
            <w:sz w:val="28"/>
            <w:szCs w:val="28"/>
          </w:rPr>
          <w:t>в условиях ФГОС</w:t>
        </w:r>
      </w:hyperlink>
      <w:r w:rsidRPr="00455EB8">
        <w:rPr>
          <w:sz w:val="28"/>
          <w:szCs w:val="28"/>
        </w:rPr>
        <w:t>.</w:t>
      </w:r>
    </w:p>
    <w:p w:rsidR="00F001B0" w:rsidRPr="00455EB8" w:rsidRDefault="00F001B0" w:rsidP="00F001B0">
      <w:pPr>
        <w:pStyle w:val="a3"/>
        <w:shd w:val="clear" w:color="auto" w:fill="FFFFFF"/>
        <w:spacing w:before="0" w:beforeAutospacing="0" w:after="138" w:afterAutospacing="0"/>
        <w:rPr>
          <w:color w:val="000000"/>
          <w:sz w:val="28"/>
          <w:szCs w:val="28"/>
        </w:rPr>
      </w:pPr>
      <w:r w:rsidRPr="00455EB8">
        <w:rPr>
          <w:color w:val="000000"/>
          <w:sz w:val="28"/>
          <w:szCs w:val="28"/>
        </w:rPr>
        <w:t xml:space="preserve">Стали новыми и формы взаимодействия с родителями учащихся. Если раньше родители не были включены в образовательный процесс, то теперь они имеют возможность участвовать в образовательном процессе. Внеурочная деятельность организуется совместно с родителями </w:t>
      </w:r>
      <w:proofErr w:type="gramStart"/>
      <w:r w:rsidRPr="00455EB8">
        <w:rPr>
          <w:color w:val="000000"/>
          <w:sz w:val="28"/>
          <w:szCs w:val="28"/>
        </w:rPr>
        <w:t>обучающихся</w:t>
      </w:r>
      <w:proofErr w:type="gramEnd"/>
      <w:r w:rsidRPr="00455EB8">
        <w:rPr>
          <w:color w:val="000000"/>
          <w:sz w:val="28"/>
          <w:szCs w:val="28"/>
        </w:rPr>
        <w:t>. Родители осуществляют выбор курса вместе с детьми. Школа согласует расписание внеурочной деятельности (дни и время) с родителями. Информационное взаимодействие «родитель – учитель – ребенок» в новых условиях осуществляется не только в виде общения по телефону, в ходе родительского собрания, при личной встрече, но и при помощи Интернета (сайт школы, электронная почта). Родители стали хорошо информированы в вопросах образования и очень даже позитивно относятся к новизне в работе учителя.</w:t>
      </w:r>
    </w:p>
    <w:p w:rsidR="00F001B0" w:rsidRPr="00455EB8" w:rsidRDefault="00F001B0" w:rsidP="00F001B0">
      <w:pPr>
        <w:pStyle w:val="a3"/>
        <w:shd w:val="clear" w:color="auto" w:fill="FFFFFF"/>
        <w:spacing w:before="0" w:beforeAutospacing="0" w:after="138" w:afterAutospacing="0"/>
        <w:rPr>
          <w:color w:val="000000"/>
          <w:sz w:val="28"/>
          <w:szCs w:val="28"/>
        </w:rPr>
      </w:pPr>
      <w:r w:rsidRPr="00455EB8">
        <w:rPr>
          <w:color w:val="000000"/>
          <w:sz w:val="28"/>
          <w:szCs w:val="28"/>
        </w:rPr>
        <w:lastRenderedPageBreak/>
        <w:t>Несколько слов о методическом потенциале учителя, который значительно вырос в условиях работы по новым стандартам. Одна из главных задач учителя начальной школы – заложить потенциал обогащенного развития личности ребенка. Я как учитель призвана учить детей творчеству, воспитывать в каждом ребенке самостоятельную личность, владеющую инструментарием саморазвития и самосовершенствования, умеющую находить эффективные способы решения проблемы, осуществлять поиск нужной информации, критически мыслить, вступать в дискуссию, коммуникацию. Поэтому в новых условиях мне просто необходимо совершенствовать педагогические технологии, методы, приёмы и средства обучения, пользоваться инновациями в учебном процессе. Информационно-коммуникационные технологии занимают важное место в моей профессиональной деятельности. Необходимость применения средств ИКТ диктуется возрастными особенностями учащихся, ведь младшие школьники испытывают потребность в наглядной демонстрации учебного материала, процессов и явлений. Организовать подлинно исследовательскую, творческую, самостоятельную деятельность позволяет метод проектов.</w:t>
      </w:r>
    </w:p>
    <w:p w:rsidR="00F001B0" w:rsidRPr="00455EB8" w:rsidRDefault="00F001B0" w:rsidP="00F001B0">
      <w:pPr>
        <w:pStyle w:val="a3"/>
        <w:shd w:val="clear" w:color="auto" w:fill="FFFFFF"/>
        <w:spacing w:before="0" w:beforeAutospacing="0" w:after="138" w:afterAutospacing="0"/>
        <w:rPr>
          <w:color w:val="000000"/>
          <w:sz w:val="28"/>
          <w:szCs w:val="28"/>
        </w:rPr>
      </w:pPr>
      <w:r w:rsidRPr="00455EB8">
        <w:rPr>
          <w:color w:val="000000"/>
          <w:sz w:val="28"/>
          <w:szCs w:val="28"/>
        </w:rPr>
        <w:t xml:space="preserve">Проектный подход может быть применён к изучению любой школьной дисциплины и очень эффективен, ведь ученики открывают для себя новые факты, а не получают их от учителя в готовом виде. Технология деятельностного метода на уроках ориентирована на личностное развитие ребенка, где знания рассматриваются не как самоцель, а как средство развития мышления детей, их чувств и эмоций, творческих способностей и мотивов деятельности. Ученик не просто выполняет задание учителя – он учится учиться. Технология работы с </w:t>
      </w:r>
      <w:proofErr w:type="spellStart"/>
      <w:r w:rsidRPr="00455EB8">
        <w:rPr>
          <w:color w:val="000000"/>
          <w:sz w:val="28"/>
          <w:szCs w:val="28"/>
        </w:rPr>
        <w:t>портфолио</w:t>
      </w:r>
      <w:proofErr w:type="spellEnd"/>
      <w:r w:rsidRPr="00455EB8">
        <w:rPr>
          <w:color w:val="000000"/>
          <w:sz w:val="28"/>
          <w:szCs w:val="28"/>
        </w:rPr>
        <w:t xml:space="preserve"> — это способ фиксирования, накопления и оценки индивидуальных достижений учащихся. </w:t>
      </w:r>
      <w:proofErr w:type="spellStart"/>
      <w:r w:rsidRPr="00455EB8">
        <w:rPr>
          <w:color w:val="000000"/>
          <w:sz w:val="28"/>
          <w:szCs w:val="28"/>
        </w:rPr>
        <w:t>Портфолио</w:t>
      </w:r>
      <w:proofErr w:type="spellEnd"/>
      <w:r w:rsidRPr="00455EB8">
        <w:rPr>
          <w:color w:val="000000"/>
          <w:sz w:val="28"/>
          <w:szCs w:val="28"/>
        </w:rPr>
        <w:t xml:space="preserve"> помогает решать такие педагогические задачи, как поддерживание высокой учебной мотивации школьников, поощрение возможностей для самообучения, развития навыков рефлексивной и оценочной деятельности. Обучение в диалоге, работа в парах и группах, эвристическая беседа, деловые игры – эти интерактивные технологии обеспечивают самостоятельную познавательную и мыслительную деятельность на уроке. Ученик сам открывает путь к познанию. В этом случае усвоение знаний – результат его деятельности. Все эти технологии просто необходимы в работе учителя.</w:t>
      </w:r>
    </w:p>
    <w:p w:rsidR="00F001B0" w:rsidRPr="00455EB8" w:rsidRDefault="00F001B0" w:rsidP="00F001B0">
      <w:pPr>
        <w:pStyle w:val="a3"/>
        <w:shd w:val="clear" w:color="auto" w:fill="FFFFFF"/>
        <w:spacing w:before="0" w:beforeAutospacing="0" w:after="138" w:afterAutospacing="0"/>
        <w:rPr>
          <w:color w:val="000000"/>
          <w:sz w:val="28"/>
          <w:szCs w:val="28"/>
        </w:rPr>
      </w:pPr>
      <w:r w:rsidRPr="00455EB8">
        <w:rPr>
          <w:color w:val="000000"/>
          <w:sz w:val="28"/>
          <w:szCs w:val="28"/>
        </w:rPr>
        <w:t>Мы, учителя, начавшие работать в условиях введения ФГОС, оказались в трудном времени. Но трудное время – это время величайших перемен и возможностей! Важно увидеть эти перемены, войти в них, а это значит «оказаться во времени». Учителю совсем нелегко перестроить свою педагогическую деятельность, вырваться из круговорота ставших традиционными норм поведения, искоренить в себе консерватизм, сформировать собственные творческие способности.</w:t>
      </w:r>
    </w:p>
    <w:p w:rsidR="00F001B0" w:rsidRPr="00455EB8" w:rsidRDefault="00F001B0" w:rsidP="00F001B0">
      <w:pPr>
        <w:pStyle w:val="a3"/>
        <w:shd w:val="clear" w:color="auto" w:fill="FFFFFF"/>
        <w:spacing w:before="0" w:beforeAutospacing="0" w:after="138" w:afterAutospacing="0"/>
        <w:rPr>
          <w:color w:val="000000"/>
          <w:sz w:val="28"/>
          <w:szCs w:val="28"/>
        </w:rPr>
      </w:pPr>
      <w:r w:rsidRPr="00455EB8">
        <w:rPr>
          <w:color w:val="000000"/>
          <w:sz w:val="28"/>
          <w:szCs w:val="28"/>
        </w:rPr>
        <w:lastRenderedPageBreak/>
        <w:t xml:space="preserve">Каждому учителю необходимо развитие уверенности в себе, умения видеть собственные профессиональные успехи и неудачи. Но не каждый может с этим справиться. Очень хотелось бы, чтобы в школе была какая-то служба, которая помогала бы учителям, слабо владеющим навыками профессиональной </w:t>
      </w:r>
      <w:proofErr w:type="spellStart"/>
      <w:r w:rsidRPr="00455EB8">
        <w:rPr>
          <w:color w:val="000000"/>
          <w:sz w:val="28"/>
          <w:szCs w:val="28"/>
        </w:rPr>
        <w:t>саморефлексии</w:t>
      </w:r>
      <w:proofErr w:type="spellEnd"/>
      <w:r w:rsidRPr="00455EB8">
        <w:rPr>
          <w:color w:val="000000"/>
          <w:sz w:val="28"/>
          <w:szCs w:val="28"/>
        </w:rPr>
        <w:t xml:space="preserve">, не видящим в себе </w:t>
      </w:r>
      <w:proofErr w:type="spellStart"/>
      <w:r w:rsidRPr="00455EB8">
        <w:rPr>
          <w:color w:val="000000"/>
          <w:sz w:val="28"/>
          <w:szCs w:val="28"/>
        </w:rPr>
        <w:t>креативного</w:t>
      </w:r>
      <w:proofErr w:type="spellEnd"/>
      <w:r w:rsidRPr="00455EB8">
        <w:rPr>
          <w:color w:val="000000"/>
          <w:sz w:val="28"/>
          <w:szCs w:val="28"/>
        </w:rPr>
        <w:t xml:space="preserve"> начала, нуждающимся в средствах выявления и развития их индивидуальных способностей. Ведь успех реализации стандартов второго поколения в значительной степени зависит от учителя, его отношения к учебному процессу, его творчества и профессионализма, умения проектировать УУД в учебной и </w:t>
      </w:r>
      <w:proofErr w:type="spellStart"/>
      <w:r w:rsidRPr="00455EB8">
        <w:rPr>
          <w:color w:val="000000"/>
          <w:sz w:val="28"/>
          <w:szCs w:val="28"/>
        </w:rPr>
        <w:t>внеучебной</w:t>
      </w:r>
      <w:proofErr w:type="spellEnd"/>
      <w:r w:rsidRPr="00455EB8">
        <w:rPr>
          <w:color w:val="000000"/>
          <w:sz w:val="28"/>
          <w:szCs w:val="28"/>
        </w:rPr>
        <w:t xml:space="preserve"> деятельности.</w:t>
      </w:r>
    </w:p>
    <w:p w:rsidR="00F001B0" w:rsidRPr="00455EB8" w:rsidRDefault="00F001B0" w:rsidP="00F001B0">
      <w:pPr>
        <w:rPr>
          <w:rFonts w:ascii="Times New Roman" w:hAnsi="Times New Roman" w:cs="Times New Roman"/>
          <w:sz w:val="28"/>
          <w:szCs w:val="28"/>
        </w:rPr>
      </w:pPr>
    </w:p>
    <w:p w:rsidR="00F001B0" w:rsidRPr="00455EB8" w:rsidRDefault="00F001B0" w:rsidP="00221988">
      <w:pPr>
        <w:spacing w:after="0" w:line="240" w:lineRule="auto"/>
        <w:jc w:val="center"/>
        <w:rPr>
          <w:rFonts w:ascii="Times New Roman" w:eastAsia="Times New Roman" w:hAnsi="Times New Roman" w:cs="Times New Roman"/>
          <w:sz w:val="28"/>
          <w:szCs w:val="28"/>
          <w:lang w:eastAsia="ru-RU"/>
        </w:rPr>
      </w:pPr>
      <w:r w:rsidRPr="00455EB8">
        <w:rPr>
          <w:rFonts w:ascii="Times New Roman" w:hAnsi="Times New Roman" w:cs="Times New Roman"/>
          <w:sz w:val="28"/>
          <w:szCs w:val="28"/>
        </w:rPr>
        <w:tab/>
      </w:r>
    </w:p>
    <w:p w:rsidR="00221988" w:rsidRPr="00455EB8" w:rsidRDefault="00221988" w:rsidP="00221988">
      <w:pPr>
        <w:spacing w:after="0" w:line="240" w:lineRule="auto"/>
        <w:ind w:firstLine="709"/>
        <w:jc w:val="both"/>
        <w:rPr>
          <w:rFonts w:ascii="Times New Roman" w:eastAsia="Times New Roman" w:hAnsi="Times New Roman" w:cs="Times New Roman"/>
          <w:sz w:val="28"/>
          <w:szCs w:val="28"/>
          <w:lang w:eastAsia="ru-RU"/>
        </w:rPr>
      </w:pPr>
      <w:r w:rsidRPr="00455EB8">
        <w:rPr>
          <w:rFonts w:ascii="Times New Roman" w:eastAsia="Times New Roman" w:hAnsi="Times New Roman" w:cs="Times New Roman"/>
          <w:sz w:val="28"/>
          <w:szCs w:val="28"/>
          <w:lang w:eastAsia="ru-RU"/>
        </w:rPr>
        <w:t> </w:t>
      </w:r>
      <w:r w:rsidRPr="00455EB8">
        <w:rPr>
          <w:rFonts w:ascii="Times New Roman" w:eastAsia="Times New Roman" w:hAnsi="Times New Roman" w:cs="Times New Roman"/>
          <w:b/>
          <w:bCs/>
          <w:sz w:val="28"/>
          <w:szCs w:val="28"/>
          <w:lang w:eastAsia="ru-RU"/>
        </w:rPr>
        <w:t>Использованные источники</w:t>
      </w:r>
      <w:r w:rsidRPr="00455EB8">
        <w:rPr>
          <w:rFonts w:ascii="Times New Roman" w:eastAsia="Times New Roman" w:hAnsi="Times New Roman" w:cs="Times New Roman"/>
          <w:sz w:val="28"/>
          <w:szCs w:val="28"/>
          <w:lang w:eastAsia="ru-RU"/>
        </w:rPr>
        <w:t xml:space="preserve">. </w:t>
      </w:r>
    </w:p>
    <w:p w:rsidR="00221988" w:rsidRPr="00455EB8" w:rsidRDefault="00221988" w:rsidP="00221988">
      <w:pPr>
        <w:spacing w:after="0" w:line="240" w:lineRule="auto"/>
        <w:ind w:firstLine="709"/>
        <w:jc w:val="both"/>
        <w:rPr>
          <w:rFonts w:ascii="Times New Roman" w:eastAsia="Times New Roman" w:hAnsi="Times New Roman" w:cs="Times New Roman"/>
          <w:sz w:val="28"/>
          <w:szCs w:val="28"/>
          <w:lang w:eastAsia="ru-RU"/>
        </w:rPr>
      </w:pPr>
      <w:r w:rsidRPr="00455EB8">
        <w:rPr>
          <w:rFonts w:ascii="Times New Roman" w:eastAsia="Times New Roman" w:hAnsi="Times New Roman" w:cs="Times New Roman"/>
          <w:sz w:val="28"/>
          <w:szCs w:val="28"/>
          <w:lang w:eastAsia="ru-RU"/>
        </w:rPr>
        <w:t>1. Как проектировать универсальные учебные действия в начальной школе: от действия к мысли: пособие для учителя</w:t>
      </w:r>
      <w:proofErr w:type="gramStart"/>
      <w:r w:rsidRPr="00455EB8">
        <w:rPr>
          <w:rFonts w:ascii="Times New Roman" w:eastAsia="Times New Roman" w:hAnsi="Times New Roman" w:cs="Times New Roman"/>
          <w:sz w:val="28"/>
          <w:szCs w:val="28"/>
          <w:lang w:eastAsia="ru-RU"/>
        </w:rPr>
        <w:t xml:space="preserve"> .</w:t>
      </w:r>
      <w:proofErr w:type="gramEnd"/>
      <w:r w:rsidRPr="00455EB8">
        <w:rPr>
          <w:rFonts w:ascii="Times New Roman" w:eastAsia="Times New Roman" w:hAnsi="Times New Roman" w:cs="Times New Roman"/>
          <w:sz w:val="28"/>
          <w:szCs w:val="28"/>
          <w:lang w:eastAsia="ru-RU"/>
        </w:rPr>
        <w:t xml:space="preserve"> - А.Г. </w:t>
      </w:r>
      <w:proofErr w:type="spellStart"/>
      <w:r w:rsidRPr="00455EB8">
        <w:rPr>
          <w:rFonts w:ascii="Times New Roman" w:eastAsia="Times New Roman" w:hAnsi="Times New Roman" w:cs="Times New Roman"/>
          <w:sz w:val="28"/>
          <w:szCs w:val="28"/>
          <w:lang w:eastAsia="ru-RU"/>
        </w:rPr>
        <w:t>Асмолов</w:t>
      </w:r>
      <w:proofErr w:type="spellEnd"/>
      <w:r w:rsidRPr="00455EB8">
        <w:rPr>
          <w:rFonts w:ascii="Times New Roman" w:eastAsia="Times New Roman" w:hAnsi="Times New Roman" w:cs="Times New Roman"/>
          <w:sz w:val="28"/>
          <w:szCs w:val="28"/>
          <w:lang w:eastAsia="ru-RU"/>
        </w:rPr>
        <w:t xml:space="preserve">, Г.В. </w:t>
      </w:r>
      <w:proofErr w:type="spellStart"/>
      <w:r w:rsidRPr="00455EB8">
        <w:rPr>
          <w:rFonts w:ascii="Times New Roman" w:eastAsia="Times New Roman" w:hAnsi="Times New Roman" w:cs="Times New Roman"/>
          <w:sz w:val="28"/>
          <w:szCs w:val="28"/>
          <w:lang w:eastAsia="ru-RU"/>
        </w:rPr>
        <w:t>Бурменская</w:t>
      </w:r>
      <w:proofErr w:type="spellEnd"/>
      <w:r w:rsidRPr="00455EB8">
        <w:rPr>
          <w:rFonts w:ascii="Times New Roman" w:eastAsia="Times New Roman" w:hAnsi="Times New Roman" w:cs="Times New Roman"/>
          <w:sz w:val="28"/>
          <w:szCs w:val="28"/>
          <w:lang w:eastAsia="ru-RU"/>
        </w:rPr>
        <w:t xml:space="preserve">, И.А. Володарская и др.; под редакцией А.Г. </w:t>
      </w:r>
      <w:proofErr w:type="spellStart"/>
      <w:r w:rsidRPr="00455EB8">
        <w:rPr>
          <w:rFonts w:ascii="Times New Roman" w:eastAsia="Times New Roman" w:hAnsi="Times New Roman" w:cs="Times New Roman"/>
          <w:sz w:val="28"/>
          <w:szCs w:val="28"/>
          <w:lang w:eastAsia="ru-RU"/>
        </w:rPr>
        <w:t>Асмолова</w:t>
      </w:r>
      <w:proofErr w:type="spellEnd"/>
      <w:r w:rsidRPr="00455EB8">
        <w:rPr>
          <w:rFonts w:ascii="Times New Roman" w:eastAsia="Times New Roman" w:hAnsi="Times New Roman" w:cs="Times New Roman"/>
          <w:sz w:val="28"/>
          <w:szCs w:val="28"/>
          <w:lang w:eastAsia="ru-RU"/>
        </w:rPr>
        <w:t xml:space="preserve"> М.: Просвещение, 2009.)</w:t>
      </w:r>
    </w:p>
    <w:p w:rsidR="00221988" w:rsidRPr="00455EB8" w:rsidRDefault="00221988" w:rsidP="00221988">
      <w:pPr>
        <w:spacing w:after="0" w:line="240" w:lineRule="auto"/>
        <w:ind w:firstLine="709"/>
        <w:jc w:val="both"/>
        <w:rPr>
          <w:rFonts w:ascii="Times New Roman" w:eastAsia="Times New Roman" w:hAnsi="Times New Roman" w:cs="Times New Roman"/>
          <w:sz w:val="28"/>
          <w:szCs w:val="28"/>
          <w:lang w:eastAsia="ru-RU"/>
        </w:rPr>
      </w:pPr>
      <w:r w:rsidRPr="00455EB8">
        <w:rPr>
          <w:rFonts w:ascii="Times New Roman" w:eastAsia="Times New Roman" w:hAnsi="Times New Roman" w:cs="Times New Roman"/>
          <w:sz w:val="28"/>
          <w:szCs w:val="28"/>
          <w:lang w:eastAsia="ru-RU"/>
        </w:rPr>
        <w:t xml:space="preserve"> 2. </w:t>
      </w:r>
      <w:proofErr w:type="spellStart"/>
      <w:r w:rsidRPr="00455EB8">
        <w:rPr>
          <w:rFonts w:ascii="Times New Roman" w:eastAsia="Times New Roman" w:hAnsi="Times New Roman" w:cs="Times New Roman"/>
          <w:sz w:val="28"/>
          <w:szCs w:val="28"/>
          <w:lang w:eastAsia="ru-RU"/>
        </w:rPr>
        <w:t>Дусавицкий</w:t>
      </w:r>
      <w:proofErr w:type="spellEnd"/>
      <w:r w:rsidRPr="00455EB8">
        <w:rPr>
          <w:rFonts w:ascii="Times New Roman" w:eastAsia="Times New Roman" w:hAnsi="Times New Roman" w:cs="Times New Roman"/>
          <w:sz w:val="28"/>
          <w:szCs w:val="28"/>
          <w:lang w:eastAsia="ru-RU"/>
        </w:rPr>
        <w:t xml:space="preserve"> А.К., Кондратюк Е.М., Толмачева И.Н., </w:t>
      </w:r>
      <w:proofErr w:type="spellStart"/>
      <w:r w:rsidRPr="00455EB8">
        <w:rPr>
          <w:rFonts w:ascii="Times New Roman" w:eastAsia="Times New Roman" w:hAnsi="Times New Roman" w:cs="Times New Roman"/>
          <w:sz w:val="28"/>
          <w:szCs w:val="28"/>
          <w:lang w:eastAsia="ru-RU"/>
        </w:rPr>
        <w:t>Шилкунова</w:t>
      </w:r>
      <w:proofErr w:type="spellEnd"/>
      <w:r w:rsidRPr="00455EB8">
        <w:rPr>
          <w:rFonts w:ascii="Times New Roman" w:eastAsia="Times New Roman" w:hAnsi="Times New Roman" w:cs="Times New Roman"/>
          <w:sz w:val="28"/>
          <w:szCs w:val="28"/>
          <w:lang w:eastAsia="ru-RU"/>
        </w:rPr>
        <w:t xml:space="preserve"> З.И. Урок в развивающем обучении: Книга для учителя. – М.:ВИТА-ПРЕСС, 2008. </w:t>
      </w:r>
    </w:p>
    <w:p w:rsidR="00221988" w:rsidRPr="00455EB8" w:rsidRDefault="00221988" w:rsidP="00221988">
      <w:pPr>
        <w:spacing w:after="0" w:line="240" w:lineRule="auto"/>
        <w:ind w:firstLine="709"/>
        <w:jc w:val="both"/>
        <w:rPr>
          <w:rFonts w:ascii="Times New Roman" w:eastAsia="Times New Roman" w:hAnsi="Times New Roman" w:cs="Times New Roman"/>
          <w:sz w:val="28"/>
          <w:szCs w:val="28"/>
          <w:lang w:eastAsia="ru-RU"/>
        </w:rPr>
      </w:pPr>
      <w:r w:rsidRPr="00455EB8">
        <w:rPr>
          <w:rFonts w:ascii="Times New Roman" w:eastAsia="Times New Roman" w:hAnsi="Times New Roman" w:cs="Times New Roman"/>
          <w:sz w:val="28"/>
          <w:szCs w:val="28"/>
          <w:lang w:eastAsia="ru-RU"/>
        </w:rPr>
        <w:t>3. Матвеева Е.И., Патрикеева И.Е. Деятельностный подход к обучению в начальной школе: урок литературного чтения (из опыта работы)//Серия «Новые образовательные стандарты». – М.:ВИТА-ПРЕСС, 2011.</w:t>
      </w:r>
    </w:p>
    <w:p w:rsidR="00221988" w:rsidRPr="00455EB8" w:rsidRDefault="00221988" w:rsidP="00221988">
      <w:pPr>
        <w:spacing w:after="0" w:line="240" w:lineRule="auto"/>
        <w:ind w:firstLine="709"/>
        <w:jc w:val="both"/>
        <w:rPr>
          <w:rFonts w:ascii="Times New Roman" w:eastAsia="Times New Roman" w:hAnsi="Times New Roman" w:cs="Times New Roman"/>
          <w:sz w:val="28"/>
          <w:szCs w:val="28"/>
          <w:lang w:eastAsia="ru-RU"/>
        </w:rPr>
      </w:pPr>
      <w:r w:rsidRPr="00455EB8">
        <w:rPr>
          <w:rFonts w:ascii="Times New Roman" w:eastAsia="Times New Roman" w:hAnsi="Times New Roman" w:cs="Times New Roman"/>
          <w:sz w:val="28"/>
          <w:szCs w:val="28"/>
          <w:lang w:eastAsia="ru-RU"/>
        </w:rPr>
        <w:t xml:space="preserve"> 4. </w:t>
      </w:r>
      <w:proofErr w:type="spellStart"/>
      <w:r w:rsidRPr="00455EB8">
        <w:rPr>
          <w:rFonts w:ascii="Times New Roman" w:eastAsia="Times New Roman" w:hAnsi="Times New Roman" w:cs="Times New Roman"/>
          <w:sz w:val="28"/>
          <w:szCs w:val="28"/>
          <w:lang w:eastAsia="ru-RU"/>
        </w:rPr>
        <w:t>Петерсон</w:t>
      </w:r>
      <w:proofErr w:type="spellEnd"/>
      <w:r w:rsidRPr="00455EB8">
        <w:rPr>
          <w:rFonts w:ascii="Times New Roman" w:eastAsia="Times New Roman" w:hAnsi="Times New Roman" w:cs="Times New Roman"/>
          <w:sz w:val="28"/>
          <w:szCs w:val="28"/>
          <w:lang w:eastAsia="ru-RU"/>
        </w:rPr>
        <w:t xml:space="preserve"> Л.Г., </w:t>
      </w:r>
      <w:proofErr w:type="spellStart"/>
      <w:r w:rsidRPr="00455EB8">
        <w:rPr>
          <w:rFonts w:ascii="Times New Roman" w:eastAsia="Times New Roman" w:hAnsi="Times New Roman" w:cs="Times New Roman"/>
          <w:sz w:val="28"/>
          <w:szCs w:val="28"/>
          <w:lang w:eastAsia="ru-RU"/>
        </w:rPr>
        <w:t>Кубышева</w:t>
      </w:r>
      <w:proofErr w:type="spellEnd"/>
      <w:r w:rsidRPr="00455EB8">
        <w:rPr>
          <w:rFonts w:ascii="Times New Roman" w:eastAsia="Times New Roman" w:hAnsi="Times New Roman" w:cs="Times New Roman"/>
          <w:sz w:val="28"/>
          <w:szCs w:val="28"/>
          <w:lang w:eastAsia="ru-RU"/>
        </w:rPr>
        <w:t xml:space="preserve"> М.А., Кудряшова Т.Г. Требование к составлению плана урока по дидактической системе деятельностного метода. – Москва, 2006 г.</w:t>
      </w:r>
    </w:p>
    <w:p w:rsidR="00B14476" w:rsidRPr="00455EB8" w:rsidRDefault="00B14476">
      <w:pPr>
        <w:rPr>
          <w:sz w:val="28"/>
          <w:szCs w:val="28"/>
        </w:rPr>
      </w:pPr>
    </w:p>
    <w:sectPr w:rsidR="00B14476" w:rsidRPr="00455EB8" w:rsidSect="00B1447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F001B0"/>
    <w:rsid w:val="001A5E3F"/>
    <w:rsid w:val="00221988"/>
    <w:rsid w:val="00262E8E"/>
    <w:rsid w:val="00455EB8"/>
    <w:rsid w:val="00626FE6"/>
    <w:rsid w:val="006E648A"/>
    <w:rsid w:val="00B14476"/>
    <w:rsid w:val="00E1283D"/>
    <w:rsid w:val="00F001B0"/>
    <w:rsid w:val="00FB07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01B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001B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infourok.ru/go.html?href=http%3A%2F%2Fwww.uchportal.ru%2Fpubl%2F24-1-0-4682" TargetMode="External"/><Relationship Id="rId4" Type="http://schemas.openxmlformats.org/officeDocument/2006/relationships/hyperlink" Target="https://infourok.ru/go.html?href=http%3A%2F%2Fwww.uchportal.ru%2Fpubl%2F15-1-0-144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2681</Words>
  <Characters>15284</Characters>
  <Application>Microsoft Office Word</Application>
  <DocSecurity>0</DocSecurity>
  <Lines>127</Lines>
  <Paragraphs>35</Paragraphs>
  <ScaleCrop>false</ScaleCrop>
  <Company>Microsoft</Company>
  <LinksUpToDate>false</LinksUpToDate>
  <CharactersWithSpaces>17930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meret</cp:lastModifiedBy>
  <cp:revision>8</cp:revision>
  <dcterms:created xsi:type="dcterms:W3CDTF">2017-11-29T13:54:00Z</dcterms:created>
  <dcterms:modified xsi:type="dcterms:W3CDTF">2019-12-22T11:37:00Z</dcterms:modified>
</cp:coreProperties>
</file>