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2A7" w:rsidRPr="008D7B63" w:rsidRDefault="001F22A7" w:rsidP="001F22A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  <w:r w:rsidRPr="008D7B63">
        <w:rPr>
          <w:b/>
          <w:sz w:val="32"/>
          <w:szCs w:val="32"/>
        </w:rPr>
        <w:t xml:space="preserve">Особенности изобразительной деятельности детей с ОВЗ </w:t>
      </w:r>
    </w:p>
    <w:p w:rsidR="001F22A7" w:rsidRPr="008D7B63" w:rsidRDefault="001F22A7" w:rsidP="001F22A7">
      <w:pPr>
        <w:pStyle w:val="c0"/>
        <w:shd w:val="clear" w:color="auto" w:fill="FFFFFF"/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  <w:r w:rsidRPr="008D7B63">
        <w:rPr>
          <w:b/>
          <w:sz w:val="32"/>
          <w:szCs w:val="32"/>
        </w:rPr>
        <w:t>и некоторые приемы их обучения</w:t>
      </w:r>
    </w:p>
    <w:p w:rsidR="001F22A7" w:rsidRPr="00B65FAE" w:rsidRDefault="001F22A7" w:rsidP="001F22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2A7" w:rsidRPr="00B65FAE" w:rsidRDefault="001F22A7" w:rsidP="001F22A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65FAE">
        <w:rPr>
          <w:rFonts w:ascii="Times New Roman" w:hAnsi="Times New Roman" w:cs="Times New Roman"/>
          <w:sz w:val="28"/>
          <w:szCs w:val="28"/>
        </w:rPr>
        <w:t xml:space="preserve">(из опыта работы учителя ИЗО ЧОУ «Христианская Гимназия» </w:t>
      </w:r>
      <w:proofErr w:type="gramEnd"/>
    </w:p>
    <w:p w:rsidR="001F22A7" w:rsidRPr="00B65FAE" w:rsidRDefault="001F22A7" w:rsidP="001F22A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65FAE">
        <w:rPr>
          <w:rFonts w:ascii="Times New Roman" w:hAnsi="Times New Roman" w:cs="Times New Roman"/>
          <w:sz w:val="28"/>
          <w:szCs w:val="28"/>
        </w:rPr>
        <w:t>Зеленовой</w:t>
      </w:r>
      <w:proofErr w:type="spellEnd"/>
      <w:r w:rsidRPr="00B65FAE">
        <w:rPr>
          <w:rFonts w:ascii="Times New Roman" w:hAnsi="Times New Roman" w:cs="Times New Roman"/>
          <w:sz w:val="28"/>
          <w:szCs w:val="28"/>
        </w:rPr>
        <w:t xml:space="preserve"> Нины Константиновны)</w:t>
      </w:r>
      <w:proofErr w:type="gramEnd"/>
    </w:p>
    <w:p w:rsidR="001F22A7" w:rsidRDefault="001F22A7" w:rsidP="001F22A7">
      <w:pPr>
        <w:jc w:val="both"/>
      </w:pPr>
    </w:p>
    <w:p w:rsidR="00CA59B3" w:rsidRPr="00A50C9D" w:rsidRDefault="001F22A7" w:rsidP="00CA59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50C9D">
        <w:rPr>
          <w:rFonts w:ascii="Times New Roman" w:hAnsi="Times New Roman" w:cs="Times New Roman"/>
          <w:sz w:val="24"/>
          <w:szCs w:val="24"/>
        </w:rPr>
        <w:t xml:space="preserve">дним из самых главных и необходимых моментов в развитии и воспитании </w:t>
      </w:r>
      <w:r>
        <w:rPr>
          <w:rFonts w:ascii="Times New Roman" w:hAnsi="Times New Roman" w:cs="Times New Roman"/>
          <w:sz w:val="24"/>
          <w:szCs w:val="24"/>
        </w:rPr>
        <w:t xml:space="preserve">любого </w:t>
      </w:r>
      <w:r w:rsidRPr="00A50C9D">
        <w:rPr>
          <w:rFonts w:ascii="Times New Roman" w:hAnsi="Times New Roman" w:cs="Times New Roman"/>
          <w:sz w:val="24"/>
          <w:szCs w:val="24"/>
        </w:rPr>
        <w:t>ребенка</w:t>
      </w:r>
      <w:r>
        <w:rPr>
          <w:rFonts w:ascii="Times New Roman" w:hAnsi="Times New Roman" w:cs="Times New Roman"/>
          <w:sz w:val="24"/>
          <w:szCs w:val="24"/>
        </w:rPr>
        <w:t xml:space="preserve"> является занятие изобразительной деятельностью.</w:t>
      </w:r>
      <w:r w:rsidRPr="00A50C9D">
        <w:rPr>
          <w:rFonts w:ascii="Times New Roman" w:hAnsi="Times New Roman" w:cs="Times New Roman"/>
          <w:sz w:val="24"/>
          <w:szCs w:val="24"/>
        </w:rPr>
        <w:t xml:space="preserve"> </w:t>
      </w:r>
      <w:r w:rsidR="00CA59B3">
        <w:rPr>
          <w:rFonts w:ascii="Times New Roman" w:hAnsi="Times New Roman" w:cs="Times New Roman"/>
          <w:sz w:val="24"/>
          <w:szCs w:val="24"/>
        </w:rPr>
        <w:t xml:space="preserve">Особенно значимыми занятия </w:t>
      </w:r>
      <w:r w:rsidR="00CA59B3" w:rsidRPr="00A50C9D">
        <w:rPr>
          <w:rFonts w:ascii="Times New Roman" w:hAnsi="Times New Roman" w:cs="Times New Roman"/>
          <w:sz w:val="24"/>
          <w:szCs w:val="24"/>
        </w:rPr>
        <w:t xml:space="preserve"> </w:t>
      </w:r>
      <w:r w:rsidR="00CA59B3">
        <w:rPr>
          <w:rFonts w:ascii="Times New Roman" w:hAnsi="Times New Roman" w:cs="Times New Roman"/>
          <w:sz w:val="24"/>
          <w:szCs w:val="24"/>
        </w:rPr>
        <w:t xml:space="preserve">изобразительной деятельностью являются для детей </w:t>
      </w:r>
      <w:r w:rsidR="00CA59B3" w:rsidRPr="00A50C9D">
        <w:rPr>
          <w:rFonts w:ascii="Times New Roman" w:hAnsi="Times New Roman" w:cs="Times New Roman"/>
          <w:sz w:val="24"/>
          <w:szCs w:val="24"/>
        </w:rPr>
        <w:t>с ограниченными возможностями здоровья.</w:t>
      </w:r>
      <w:r w:rsidR="00CA59B3" w:rsidRPr="00E405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22A7" w:rsidRDefault="001F22A7" w:rsidP="001F2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171A02">
        <w:rPr>
          <w:rFonts w:ascii="Times New Roman" w:hAnsi="Times New Roman" w:cs="Times New Roman"/>
          <w:sz w:val="24"/>
          <w:szCs w:val="24"/>
        </w:rPr>
        <w:t xml:space="preserve">зобразительная деятельность </w:t>
      </w:r>
      <w:r>
        <w:rPr>
          <w:rFonts w:ascii="Times New Roman" w:hAnsi="Times New Roman" w:cs="Times New Roman"/>
          <w:sz w:val="24"/>
          <w:szCs w:val="24"/>
        </w:rPr>
        <w:t>способствует</w:t>
      </w:r>
      <w:r w:rsidRPr="00E666F6">
        <w:rPr>
          <w:rFonts w:ascii="Times New Roman" w:hAnsi="Times New Roman" w:cs="Times New Roman"/>
          <w:sz w:val="24"/>
          <w:szCs w:val="24"/>
        </w:rPr>
        <w:t xml:space="preserve"> </w:t>
      </w:r>
      <w:r w:rsidRPr="00171A02">
        <w:rPr>
          <w:rFonts w:ascii="Times New Roman" w:hAnsi="Times New Roman" w:cs="Times New Roman"/>
          <w:sz w:val="24"/>
          <w:szCs w:val="24"/>
        </w:rPr>
        <w:t>развити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E666F6">
        <w:rPr>
          <w:rFonts w:ascii="Times New Roman" w:hAnsi="Times New Roman" w:cs="Times New Roman"/>
          <w:sz w:val="24"/>
          <w:szCs w:val="24"/>
        </w:rPr>
        <w:t xml:space="preserve"> пространственных представлений, мелкой моторики и зрительно-моторной координации. </w:t>
      </w:r>
      <w:r w:rsidR="00CA59B3" w:rsidRPr="00A50C9D">
        <w:rPr>
          <w:rFonts w:ascii="Times New Roman" w:hAnsi="Times New Roman" w:cs="Times New Roman"/>
          <w:sz w:val="24"/>
          <w:szCs w:val="24"/>
        </w:rPr>
        <w:t xml:space="preserve">Она отражает уровень интеллектуального и эмоционального развития детей. </w:t>
      </w:r>
      <w:r w:rsidRPr="00A50C9D">
        <w:rPr>
          <w:rFonts w:ascii="Times New Roman" w:hAnsi="Times New Roman" w:cs="Times New Roman"/>
          <w:sz w:val="24"/>
          <w:szCs w:val="24"/>
        </w:rPr>
        <w:t>Расширение запаса собственных знаний очень хорошо влияет на умственное развитие у детей.</w:t>
      </w:r>
    </w:p>
    <w:p w:rsidR="001F22A7" w:rsidRDefault="001F22A7" w:rsidP="009C6DCF">
      <w:pPr>
        <w:spacing w:after="0"/>
        <w:jc w:val="both"/>
        <w:rPr>
          <w:rStyle w:val="c2"/>
          <w:color w:val="000000"/>
        </w:rPr>
      </w:pPr>
      <w:r w:rsidRPr="00A50C9D">
        <w:rPr>
          <w:rFonts w:ascii="Times New Roman" w:hAnsi="Times New Roman" w:cs="Times New Roman"/>
          <w:sz w:val="24"/>
          <w:szCs w:val="24"/>
        </w:rPr>
        <w:t xml:space="preserve">На занятии по </w:t>
      </w:r>
      <w:proofErr w:type="gramStart"/>
      <w:r w:rsidRPr="00A50C9D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A50C9D">
        <w:rPr>
          <w:rFonts w:ascii="Times New Roman" w:hAnsi="Times New Roman" w:cs="Times New Roman"/>
          <w:sz w:val="24"/>
          <w:szCs w:val="24"/>
        </w:rPr>
        <w:t xml:space="preserve"> деятельности решаются не только традиционные задачи по формированию изобразительных умений и навыков, но и специфические задачи по коррекции и развитию эмоциональной и познавательной сферы ребенка. </w:t>
      </w:r>
    </w:p>
    <w:p w:rsidR="001F22A7" w:rsidRDefault="001F22A7" w:rsidP="001F22A7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2"/>
          <w:color w:val="000000"/>
        </w:rPr>
      </w:pPr>
    </w:p>
    <w:p w:rsidR="001F22A7" w:rsidRDefault="001F22A7" w:rsidP="001F22A7">
      <w:pPr>
        <w:pStyle w:val="a3"/>
        <w:spacing w:before="0" w:beforeAutospacing="0" w:after="0" w:afterAutospacing="0" w:line="276" w:lineRule="auto"/>
        <w:ind w:firstLine="426"/>
        <w:jc w:val="both"/>
        <w:rPr>
          <w:rFonts w:eastAsia="Calibri"/>
          <w:b/>
          <w:bCs/>
          <w:color w:val="000000"/>
        </w:rPr>
      </w:pPr>
      <w:r w:rsidRPr="0085152F">
        <w:rPr>
          <w:b/>
        </w:rPr>
        <w:t>Особенности изобразительной деятельности детей</w:t>
      </w:r>
      <w:r>
        <w:rPr>
          <w:b/>
        </w:rPr>
        <w:t xml:space="preserve"> </w:t>
      </w:r>
      <w:r>
        <w:rPr>
          <w:rFonts w:eastAsia="Calibri"/>
          <w:b/>
          <w:bCs/>
          <w:color w:val="000000"/>
        </w:rPr>
        <w:t>с ДЦП</w:t>
      </w:r>
      <w:r w:rsidRPr="008E5779">
        <w:rPr>
          <w:rFonts w:eastAsia="Calibri"/>
          <w:b/>
          <w:bCs/>
          <w:color w:val="000000"/>
        </w:rPr>
        <w:t>.</w:t>
      </w:r>
    </w:p>
    <w:p w:rsidR="001F22A7" w:rsidRDefault="001F22A7" w:rsidP="001F22A7">
      <w:pPr>
        <w:pStyle w:val="a3"/>
        <w:spacing w:before="0" w:beforeAutospacing="0" w:after="0" w:afterAutospacing="0" w:line="276" w:lineRule="auto"/>
        <w:ind w:firstLine="426"/>
        <w:jc w:val="both"/>
      </w:pPr>
    </w:p>
    <w:p w:rsidR="001F22A7" w:rsidRDefault="001F22A7" w:rsidP="001F22A7">
      <w:pPr>
        <w:pStyle w:val="a3"/>
        <w:spacing w:before="0" w:beforeAutospacing="0" w:after="0" w:afterAutospacing="0" w:line="276" w:lineRule="auto"/>
        <w:ind w:firstLine="426"/>
        <w:jc w:val="both"/>
      </w:pPr>
      <w:r w:rsidRPr="008C1AD4">
        <w:t xml:space="preserve">Среди детей с ограниченными возможностями здоровья значительную часть занимают дети, страдающие заболеванием ДЦП. </w:t>
      </w:r>
      <w:r>
        <w:t>В</w:t>
      </w:r>
      <w:r w:rsidRPr="008C1AD4">
        <w:t>стречаются дети с различной степенью тяжести нарушений, вплоть до тяжелой, ведущей к пожизненной инвалидности.</w:t>
      </w:r>
    </w:p>
    <w:p w:rsidR="001F22A7" w:rsidRDefault="001F22A7" w:rsidP="001F22A7">
      <w:pPr>
        <w:pStyle w:val="a3"/>
        <w:spacing w:before="0" w:beforeAutospacing="0" w:after="0" w:afterAutospacing="0" w:line="276" w:lineRule="auto"/>
        <w:ind w:firstLine="426"/>
        <w:jc w:val="both"/>
      </w:pPr>
      <w:r w:rsidRPr="008C1AD4">
        <w:t xml:space="preserve">Детский церебральный паралич (ДЦП) - заболевание центральной нервной системы при ведущем поражении двигательных зон и двигательных проводящих путей головного мозга. При ДЦП имеет место ранее, обычно внутриутробное повреждение или недоразвитие мозга. Видимые проявления: неспособность сохранять естественную позу и выполнять движения. Этому часто сопутствуют нарушения психики, </w:t>
      </w:r>
      <w:r>
        <w:t xml:space="preserve"> </w:t>
      </w:r>
      <w:r w:rsidRPr="008C1AD4">
        <w:t>речи, памяти, зрения, слуха, что в итоге отражается на социально значимых навыках, таких как способность к самообслуживанию, обучению и т.д.</w:t>
      </w:r>
      <w:r w:rsidRPr="0099450A">
        <w:t xml:space="preserve"> </w:t>
      </w:r>
      <w:r w:rsidRPr="008C1AD4">
        <w:t>Дети с таким диагнозом, как правило, не могут долго выполнять одну и ту</w:t>
      </w:r>
      <w:r>
        <w:t xml:space="preserve"> </w:t>
      </w:r>
      <w:r w:rsidRPr="008C1AD4">
        <w:t>же работу, поэтому они требуют индивидуальной работы и особого внимания.</w:t>
      </w:r>
      <w:r w:rsidRPr="00B26FAB">
        <w:t xml:space="preserve"> </w:t>
      </w:r>
      <w:r w:rsidRPr="008C1AD4">
        <w:t xml:space="preserve">Несмотря на тяжелые двигательные дефекты и нарушения пространственного мышления, дети с </w:t>
      </w:r>
      <w:r>
        <w:t>ДЦП</w:t>
      </w:r>
      <w:r w:rsidRPr="008C1AD4">
        <w:t xml:space="preserve"> с интересом занима</w:t>
      </w:r>
      <w:r>
        <w:t xml:space="preserve">ются изобразительным искусством. </w:t>
      </w:r>
    </w:p>
    <w:p w:rsidR="001F22A7" w:rsidRDefault="001F22A7" w:rsidP="001F22A7">
      <w:pPr>
        <w:pStyle w:val="a3"/>
        <w:spacing w:before="0" w:beforeAutospacing="0" w:after="0" w:afterAutospacing="0" w:line="276" w:lineRule="auto"/>
        <w:ind w:firstLine="426"/>
        <w:jc w:val="both"/>
      </w:pPr>
      <w:r>
        <w:t>Особенности изобразительной деятельности детей с ДЦП: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 xml:space="preserve">примитивность рисунка, </w:t>
      </w:r>
      <w:proofErr w:type="spellStart"/>
      <w:r>
        <w:t>деизобразительное</w:t>
      </w:r>
      <w:proofErr w:type="spellEnd"/>
      <w:r>
        <w:t xml:space="preserve"> черкание;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трудности проведения прямых горизонтальных и вертикальных линий;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 xml:space="preserve">упрощение и искажение формы предметов, замена одной формы на другую, неточность контура, 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искажение размеров, пропорций, несогласованность частей рисунка;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«Зеркальные» изображения;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раздельное рисование частей тела человека, отсутствие отдельных частей лица или тела;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lastRenderedPageBreak/>
        <w:t xml:space="preserve">трудности в передаче пространственных отношений, в размещении изображений </w:t>
      </w:r>
      <w:proofErr w:type="gramStart"/>
      <w:r>
        <w:t>на</w:t>
      </w:r>
      <w:proofErr w:type="gramEnd"/>
      <w:r>
        <w:t xml:space="preserve"> с рисунка относительно центра листа;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затруднения в восприятии и различении цветов.</w:t>
      </w:r>
    </w:p>
    <w:p w:rsidR="001F22A7" w:rsidRPr="00F05904" w:rsidRDefault="001F22A7" w:rsidP="001F22A7">
      <w:pPr>
        <w:pStyle w:val="a3"/>
        <w:spacing w:before="0" w:beforeAutospacing="0" w:after="0" w:afterAutospacing="0" w:line="276" w:lineRule="auto"/>
        <w:ind w:firstLine="426"/>
        <w:jc w:val="both"/>
      </w:pPr>
      <w:r>
        <w:t xml:space="preserve">Детям с ДЦП надо предоставить возможность работать в собственном режиме, часто делая паузы или меняя вид деятельности, т.к. они быстро устают, теряют внимание и способность сконцентрироваться на выполнении задания. На начальном этапе можно использовать прием «совместного рисования» (учитель берет руку ребенка и выполняет с ним вместе какой-то элемент рисунка). Также, в качестве игрового упражнения, предложить ребенку выполнить рисунок по точкам, дорисовать часть рисунка, раскрасить готовые формы и т.п. </w:t>
      </w:r>
      <w:r w:rsidRPr="00F05904">
        <w:t xml:space="preserve">В процессе занятий формируются такие важные личностные качества ребенка как - усидчивость, целеустремленность, аккуратность, трудолюбие, желание как можно лучше исполнить свою работу, а вместе с тем, происходит самое важное для ребенка с таким диагнозом - совершенствование движений кисти и пальцев. </w:t>
      </w:r>
    </w:p>
    <w:p w:rsidR="001F22A7" w:rsidRDefault="001F22A7" w:rsidP="001F22A7">
      <w:pPr>
        <w:pStyle w:val="a3"/>
        <w:spacing w:before="0" w:beforeAutospacing="0" w:after="0" w:afterAutospacing="0" w:line="276" w:lineRule="auto"/>
        <w:ind w:firstLine="426"/>
        <w:jc w:val="both"/>
      </w:pPr>
      <w:r w:rsidRPr="008C1AD4">
        <w:t xml:space="preserve">Наиболее доступным видом деятельности для </w:t>
      </w:r>
      <w:r>
        <w:t>детей с ДЦП</w:t>
      </w:r>
      <w:r w:rsidRPr="008C1AD4">
        <w:t xml:space="preserve"> являются «нетрадиционные техники рисования»</w:t>
      </w:r>
      <w:r>
        <w:t xml:space="preserve"> (</w:t>
      </w:r>
      <w:proofErr w:type="spellStart"/>
      <w:r>
        <w:t>пластилинография</w:t>
      </w:r>
      <w:proofErr w:type="spellEnd"/>
      <w:r>
        <w:t>, рисование «</w:t>
      </w:r>
      <w:proofErr w:type="gramStart"/>
      <w:r>
        <w:t>тычком</w:t>
      </w:r>
      <w:proofErr w:type="gramEnd"/>
      <w:r>
        <w:t xml:space="preserve">», пальцами, </w:t>
      </w:r>
      <w:proofErr w:type="spellStart"/>
      <w:r>
        <w:t>пескография</w:t>
      </w:r>
      <w:proofErr w:type="spellEnd"/>
      <w:r w:rsidRPr="008C1AD4">
        <w:t xml:space="preserve">, </w:t>
      </w:r>
      <w:r>
        <w:t xml:space="preserve"> и др.) </w:t>
      </w:r>
      <w:r w:rsidRPr="008C1AD4">
        <w:t xml:space="preserve">благодаря которым ребенок </w:t>
      </w:r>
      <w:r w:rsidRPr="00031ED7">
        <w:t>получает возможность развиваться в различных направлениях,</w:t>
      </w:r>
      <w:r>
        <w:rPr>
          <w:color w:val="FF0000"/>
        </w:rPr>
        <w:t xml:space="preserve"> </w:t>
      </w:r>
      <w:r w:rsidRPr="008C1AD4">
        <w:t xml:space="preserve">быстрее добивается положительного результата, начинает верить в собственные силы. </w:t>
      </w:r>
    </w:p>
    <w:p w:rsidR="001F22A7" w:rsidRPr="008C1AD4" w:rsidRDefault="001F22A7" w:rsidP="001F22A7">
      <w:pPr>
        <w:pStyle w:val="a3"/>
        <w:spacing w:before="0" w:beforeAutospacing="0" w:after="0" w:afterAutospacing="0" w:line="276" w:lineRule="auto"/>
        <w:ind w:firstLine="426"/>
        <w:jc w:val="both"/>
      </w:pPr>
    </w:p>
    <w:p w:rsidR="001F22A7" w:rsidRPr="00530BB6" w:rsidRDefault="001F22A7" w:rsidP="001F22A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1F22A7" w:rsidRDefault="001F22A7" w:rsidP="001F22A7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8B03B3">
        <w:rPr>
          <w:rFonts w:ascii="Times New Roman" w:hAnsi="Times New Roman" w:cs="Times New Roman"/>
          <w:b/>
          <w:sz w:val="24"/>
          <w:szCs w:val="24"/>
        </w:rPr>
        <w:t xml:space="preserve">Особенности изобразительной деятельности детей </w:t>
      </w:r>
      <w:r w:rsidRPr="008B03B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с ЗПР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</w:t>
      </w:r>
    </w:p>
    <w:p w:rsidR="001F22A7" w:rsidRDefault="001F22A7" w:rsidP="001F2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C87200">
        <w:rPr>
          <w:rFonts w:ascii="Times New Roman" w:eastAsia="Calibri" w:hAnsi="Times New Roman" w:cs="Times New Roman"/>
          <w:color w:val="000000"/>
          <w:sz w:val="24"/>
          <w:szCs w:val="24"/>
        </w:rPr>
        <w:t>Задержка психического развития (ЗПР) - нарушение нормального темпа психического развития, когда отдельные психические функции (память, внимание, мышление, эмоционально-волевая сфера) отстают в своём развитии от принятых психологических норм для данного возраста. ЗПР, как психолого-педагогический диагноз ставится только в дошкольном и младшем школьном возрасте, если к окончанию этого периода остаются признаки недоразвития психических функций, то речь идёт уже о конституциональном инфантилизме или об умственной отсталости.</w:t>
      </w:r>
      <w:r w:rsidRPr="00B259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Pr="00521B00">
        <w:rPr>
          <w:rFonts w:ascii="Times New Roman" w:hAnsi="Times New Roman" w:cs="Times New Roman"/>
          <w:sz w:val="24"/>
          <w:szCs w:val="24"/>
        </w:rPr>
        <w:t>ля детей с задержкой психического развития характерны неустойчивость внимания, трудности в процессе восприятия. Одни дети на занятиях действуют импульсивно, постоянно отвлекаясь, другие, напротив, проявляют инертность. Все это затрудняет выполнение учебной задачи, поставленной на занятии.</w:t>
      </w:r>
    </w:p>
    <w:p w:rsidR="001F22A7" w:rsidRDefault="001F22A7" w:rsidP="001F2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1B00">
        <w:rPr>
          <w:rFonts w:ascii="Times New Roman" w:hAnsi="Times New Roman" w:cs="Times New Roman"/>
          <w:sz w:val="24"/>
          <w:szCs w:val="24"/>
        </w:rPr>
        <w:t xml:space="preserve">Изобразительная деятельность предоставляет большие возможности для умственного, эмоционально-эстетического и волевого развития ребенка, для совершенствования психических функций: зрительного восприятия, воображения, памяти, мыслительных </w:t>
      </w:r>
    </w:p>
    <w:p w:rsidR="001F22A7" w:rsidRPr="00861EB1" w:rsidRDefault="001F22A7" w:rsidP="001F2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1B00">
        <w:rPr>
          <w:rFonts w:ascii="Times New Roman" w:hAnsi="Times New Roman" w:cs="Times New Roman"/>
          <w:sz w:val="24"/>
          <w:szCs w:val="24"/>
        </w:rPr>
        <w:t>операций (анализа, синтеза, сравнения, обобщения, абстрагирования).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61EB1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861EB1">
        <w:rPr>
          <w:rFonts w:ascii="Times New Roman" w:hAnsi="Times New Roman" w:cs="Times New Roman"/>
          <w:sz w:val="24"/>
          <w:szCs w:val="24"/>
        </w:rPr>
        <w:t>Особенности изобразительной деятельности детей с ЗПР: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r>
        <w:t>недоразвитие изобразительно - графических навыков;</w:t>
      </w:r>
    </w:p>
    <w:p w:rsidR="001F22A7" w:rsidRPr="007C690E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частые </w:t>
      </w:r>
      <w:proofErr w:type="spellStart"/>
      <w:r w:rsidRPr="008E5779">
        <w:rPr>
          <w:rFonts w:eastAsia="Calibri"/>
          <w:color w:val="000000"/>
        </w:rPr>
        <w:t>самоисправления</w:t>
      </w:r>
      <w:proofErr w:type="spellEnd"/>
      <w:r w:rsidRPr="008E5779">
        <w:rPr>
          <w:rFonts w:eastAsia="Calibri"/>
          <w:color w:val="000000"/>
        </w:rPr>
        <w:t>. Особенно такие, которые не ведут к улучшению качества изображения</w:t>
      </w:r>
      <w:r>
        <w:rPr>
          <w:rFonts w:eastAsia="Calibri"/>
          <w:color w:val="000000"/>
        </w:rPr>
        <w:t>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r>
        <w:t>упрощение и искажение формы предметов, замена изображений предметов на геометрические формы;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proofErr w:type="spellStart"/>
      <w:r>
        <w:t>несформированность</w:t>
      </w:r>
      <w:proofErr w:type="spellEnd"/>
      <w:r>
        <w:t xml:space="preserve"> представлений о форме и величине предметов: локализация в пространстве, соотношение деталей;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r>
        <w:lastRenderedPageBreak/>
        <w:t>неспособность синтезировать целое из его элементов по детальному и контурному плану;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r>
        <w:t>затруднения в самостоятельном выборе предмета рисования, темы;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r>
        <w:t>стереотипность  рисунка, отсутствие творческого изображения;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r>
        <w:t>отсутствие композиции, нарушение пропорций,</w:t>
      </w:r>
      <w:r w:rsidRPr="003A750B">
        <w:t xml:space="preserve"> </w:t>
      </w:r>
      <w:r>
        <w:t>трудности в передаче пространственных отношений;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r>
        <w:t>статичность рисунка, бедность деталями;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r>
        <w:t>рисунки либо перетемнены, либо слишком «прозрачны»;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709" w:hanging="283"/>
        <w:jc w:val="both"/>
      </w:pPr>
      <w:r>
        <w:t>бедность цветового выбора, неадекватность использования цветов.</w:t>
      </w:r>
    </w:p>
    <w:p w:rsidR="001F22A7" w:rsidRDefault="001F22A7" w:rsidP="001F22A7">
      <w:pPr>
        <w:spacing w:after="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Дети с ЗПР 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>эмоционально чувствительны, психологически неустойчивы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них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легко, без видимой причины меняется настроение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что отражается и в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ИЗО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деятельности.</w:t>
      </w:r>
      <w:r w:rsidRPr="00776BF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 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детей </w:t>
      </w:r>
      <w:proofErr w:type="spellStart"/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>астеничных</w:t>
      </w:r>
      <w:proofErr w:type="spellEnd"/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>, склонных к быстрому утомлению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неуверенных в себе, рисунки чаще всего </w:t>
      </w:r>
      <w:r w:rsidRPr="0054425A">
        <w:rPr>
          <w:rFonts w:ascii="Times New Roman" w:eastAsia="Calibri" w:hAnsi="Times New Roman" w:cs="Times New Roman"/>
          <w:color w:val="000000"/>
          <w:sz w:val="24"/>
          <w:szCs w:val="24"/>
        </w:rPr>
        <w:t>мелкие, бледные, размещенные в какой-либо части листа (обычно внизу). Импульсивные и агрессивные дети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часто не доводят линии до конца или, наоборот, рисуют размашисто,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 нажимом, 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>поэтому их рисунки производят впечатление небрежных, бесконтрольных. Иногда рисунок "не помещается" на листе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ребенок продолжает рисунок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на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другом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1F22A7" w:rsidRPr="003C1797" w:rsidRDefault="001F22A7" w:rsidP="001F22A7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005DF">
        <w:rPr>
          <w:rFonts w:ascii="Times New Roman" w:hAnsi="Times New Roman" w:cs="Times New Roman"/>
          <w:sz w:val="24"/>
          <w:szCs w:val="24"/>
        </w:rPr>
        <w:t xml:space="preserve">Так как дети с ЗПР часто обладают заниженной самооценкой, то их надо чаще хвалить, поощрять, отмечать даже малейшие улучшения в изобразительной деятельности. </w:t>
      </w:r>
      <w:r w:rsidRPr="00B40648">
        <w:rPr>
          <w:rFonts w:ascii="Times New Roman" w:hAnsi="Times New Roman" w:cs="Times New Roman"/>
          <w:sz w:val="24"/>
          <w:szCs w:val="24"/>
        </w:rPr>
        <w:t>Одобрение учителя придает уверенность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40648">
        <w:rPr>
          <w:rFonts w:ascii="Times New Roman" w:hAnsi="Times New Roman" w:cs="Times New Roman"/>
          <w:sz w:val="24"/>
          <w:szCs w:val="24"/>
        </w:rPr>
        <w:t xml:space="preserve"> и дети постепенно перестают бояться чистого листа бумаги.</w:t>
      </w:r>
      <w:r w:rsidRPr="003005D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005DF">
        <w:rPr>
          <w:rFonts w:ascii="Times New Roman" w:hAnsi="Times New Roman" w:cs="Times New Roman"/>
          <w:sz w:val="24"/>
          <w:szCs w:val="24"/>
        </w:rPr>
        <w:t xml:space="preserve">При целенаправленной коррекционной работе у многих детей с ЗПР развиваются изобразительно-графические навыки, фантазия, умение правильно рисовать различные предметы и размещать их в пространстве. С обретением этих навыков, дети чувствуют себя увереннее, </w:t>
      </w:r>
      <w:proofErr w:type="spellStart"/>
      <w:r w:rsidRPr="003005DF">
        <w:rPr>
          <w:rFonts w:ascii="Times New Roman" w:hAnsi="Times New Roman" w:cs="Times New Roman"/>
          <w:sz w:val="24"/>
          <w:szCs w:val="24"/>
        </w:rPr>
        <w:t>самодостаточными</w:t>
      </w:r>
      <w:proofErr w:type="spellEnd"/>
      <w:r w:rsidRPr="003005DF">
        <w:rPr>
          <w:rFonts w:ascii="Times New Roman" w:hAnsi="Times New Roman" w:cs="Times New Roman"/>
          <w:sz w:val="24"/>
          <w:szCs w:val="24"/>
        </w:rPr>
        <w:t xml:space="preserve">, что позволяет им смелее творить и создавать интересные работы. Положительная динамика в </w:t>
      </w:r>
      <w:proofErr w:type="gramStart"/>
      <w:r w:rsidRPr="003005DF">
        <w:rPr>
          <w:rFonts w:ascii="Times New Roman" w:hAnsi="Times New Roman" w:cs="Times New Roman"/>
          <w:sz w:val="24"/>
          <w:szCs w:val="24"/>
        </w:rPr>
        <w:t>ИЗО</w:t>
      </w:r>
      <w:proofErr w:type="gramEnd"/>
      <w:r w:rsidRPr="003005DF">
        <w:rPr>
          <w:rFonts w:ascii="Times New Roman" w:hAnsi="Times New Roman" w:cs="Times New Roman"/>
          <w:sz w:val="24"/>
          <w:szCs w:val="24"/>
        </w:rPr>
        <w:t xml:space="preserve"> деятельности отражается и на общем развитии детей, способствует их социализации. </w:t>
      </w:r>
    </w:p>
    <w:p w:rsidR="001F22A7" w:rsidRDefault="001F22A7" w:rsidP="001F22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C603E2">
        <w:rPr>
          <w:rFonts w:ascii="Times New Roman" w:hAnsi="Times New Roman" w:cs="Times New Roman"/>
          <w:b/>
          <w:sz w:val="24"/>
          <w:szCs w:val="24"/>
        </w:rPr>
        <w:t>Особенности изобразительной деятельности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аутичных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C28C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детей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C28C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(РДА).</w:t>
      </w:r>
      <w:r w:rsidRPr="00AC28C6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</w:p>
    <w:p w:rsidR="001F22A7" w:rsidRDefault="001F22A7" w:rsidP="001F22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8C6">
        <w:rPr>
          <w:rFonts w:ascii="Times New Roman" w:hAnsi="Times New Roman" w:cs="Times New Roman"/>
          <w:sz w:val="24"/>
          <w:szCs w:val="24"/>
        </w:rPr>
        <w:t xml:space="preserve">Слово аутизм происходит от латинского слова </w:t>
      </w:r>
      <w:proofErr w:type="spellStart"/>
      <w:r w:rsidRPr="00AC28C6">
        <w:rPr>
          <w:rFonts w:ascii="Times New Roman" w:hAnsi="Times New Roman" w:cs="Times New Roman"/>
          <w:sz w:val="24"/>
          <w:szCs w:val="24"/>
        </w:rPr>
        <w:t>autos</w:t>
      </w:r>
      <w:proofErr w:type="spellEnd"/>
      <w:r w:rsidRPr="00AC28C6">
        <w:rPr>
          <w:rFonts w:ascii="Times New Roman" w:hAnsi="Times New Roman" w:cs="Times New Roman"/>
          <w:sz w:val="24"/>
          <w:szCs w:val="24"/>
        </w:rPr>
        <w:t xml:space="preserve"> – «сам» и означает отрыв от реальности, отгороженность от мира.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п</w:t>
      </w:r>
      <w:r w:rsidRPr="00E61EB9">
        <w:rPr>
          <w:rFonts w:ascii="Times New Roman" w:eastAsia="Times New Roman" w:hAnsi="Times New Roman" w:cs="Times New Roman"/>
          <w:color w:val="000000"/>
          <w:sz w:val="24"/>
          <w:szCs w:val="24"/>
        </w:rPr>
        <w:t>ризнак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E61EB9">
        <w:rPr>
          <w:rFonts w:ascii="Times New Roman" w:eastAsia="Times New Roman" w:hAnsi="Times New Roman" w:cs="Times New Roman"/>
          <w:color w:val="000000"/>
          <w:sz w:val="24"/>
          <w:szCs w:val="24"/>
        </w:rPr>
        <w:t>, которыми характеризуется аутизм – нарушения социального взаимодействия, коммуникации и способности к воображению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DD7E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Детям –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аутистам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</w:t>
      </w:r>
      <w:r w:rsidRPr="00DD7EEE">
        <w:rPr>
          <w:rFonts w:ascii="Times New Roman" w:eastAsia="Times New Roman" w:hAnsi="Times New Roman" w:cs="Times New Roman"/>
          <w:color w:val="000000"/>
          <w:sz w:val="24"/>
          <w:szCs w:val="24"/>
        </w:rPr>
        <w:t>арактерно явное стремление к одиночеству, ритуальные, стереотипно повторяю</w:t>
      </w:r>
      <w:r w:rsidRPr="00DD7EEE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щиеся формы поведения, манерность, угловатость движений, неадекватные реакции на сенсорные стимулы, </w:t>
      </w:r>
      <w:r w:rsidRPr="00483DC1">
        <w:rPr>
          <w:rFonts w:ascii="Times New Roman" w:hAnsi="Times New Roman" w:cs="Times New Roman"/>
          <w:sz w:val="24"/>
          <w:szCs w:val="24"/>
        </w:rPr>
        <w:t>приверженность к сохранению неизменности окружающего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D7E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83DC1">
        <w:rPr>
          <w:rFonts w:ascii="Times New Roman" w:hAnsi="Times New Roman" w:cs="Times New Roman"/>
          <w:sz w:val="24"/>
          <w:szCs w:val="24"/>
        </w:rPr>
        <w:t>боязнь всего нового</w:t>
      </w:r>
      <w:r>
        <w:rPr>
          <w:rFonts w:ascii="Times New Roman" w:hAnsi="Times New Roman" w:cs="Times New Roman"/>
          <w:sz w:val="24"/>
          <w:szCs w:val="24"/>
        </w:rPr>
        <w:t xml:space="preserve">, речевые и интеллектуальные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нарущения</w:t>
      </w:r>
      <w:proofErr w:type="spellEnd"/>
      <w:r w:rsidRPr="00DD7EE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F22A7" w:rsidRPr="005A7496" w:rsidRDefault="001F22A7" w:rsidP="001F22A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C28C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Большинство детей с расстройствами </w:t>
      </w:r>
      <w:proofErr w:type="spellStart"/>
      <w:r w:rsidRPr="00AC28C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аутистического</w:t>
      </w:r>
      <w:proofErr w:type="spellEnd"/>
      <w:r w:rsidRPr="00AC28C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спектра имеют высокую эмоциональную чувствительность к музыке, ритмическим стихам, ярким изобразите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льным и театральным образам. Т</w:t>
      </w:r>
      <w:r w:rsidRPr="00A607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ворческая среда способствует интеграции личности детей с расстройствами </w:t>
      </w:r>
      <w:proofErr w:type="spellStart"/>
      <w:r w:rsidRPr="00A607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аутистического</w:t>
      </w:r>
      <w:proofErr w:type="spellEnd"/>
      <w:r w:rsidRPr="00A607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спектра, дает им возможность почувствовать и осознать себя как неповторимую индивидуальность и раскрывает радость взаимодействия с другими людьми.</w:t>
      </w:r>
      <w:r w:rsidRPr="00A6073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 w:rsidRPr="005049D6">
        <w:rPr>
          <w:rFonts w:ascii="Times New Roman" w:eastAsia="Times New Roman" w:hAnsi="Times New Roman" w:cs="Times New Roman"/>
          <w:color w:val="000000"/>
          <w:sz w:val="24"/>
          <w:szCs w:val="24"/>
        </w:rPr>
        <w:t>в развитии способности к воображению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незаменимым является рисунок, его специфика.</w:t>
      </w:r>
    </w:p>
    <w:p w:rsidR="001F22A7" w:rsidRPr="00495269" w:rsidRDefault="001F22A7" w:rsidP="001F22A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Аутичные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дети живут «на своей волне», в своем внутреннем мире. Рисование для них – выход во «вне», как оформление своего внутреннего состояния, утверждение в реальности. </w:t>
      </w:r>
      <w:proofErr w:type="spellStart"/>
      <w:r w:rsidRPr="00497DB5">
        <w:rPr>
          <w:rFonts w:ascii="Times New Roman" w:eastAsia="Calibri" w:hAnsi="Times New Roman" w:cs="Times New Roman"/>
          <w:sz w:val="24"/>
          <w:szCs w:val="24"/>
        </w:rPr>
        <w:t>Аутичные</w:t>
      </w:r>
      <w:proofErr w:type="spellEnd"/>
      <w:r w:rsidRPr="00497DB5">
        <w:rPr>
          <w:rFonts w:ascii="Times New Roman" w:eastAsia="Calibri" w:hAnsi="Times New Roman" w:cs="Times New Roman"/>
          <w:sz w:val="24"/>
          <w:szCs w:val="24"/>
        </w:rPr>
        <w:t xml:space="preserve"> дети рисуют по-своему: вдумчиво, не торопясь, </w:t>
      </w:r>
      <w:r>
        <w:rPr>
          <w:rFonts w:ascii="Times New Roman" w:eastAsia="Calibri" w:hAnsi="Times New Roman" w:cs="Times New Roman"/>
          <w:sz w:val="24"/>
          <w:szCs w:val="24"/>
        </w:rPr>
        <w:t xml:space="preserve">тщательно прорисовывая детали, </w:t>
      </w:r>
      <w:r w:rsidRPr="00497DB5">
        <w:rPr>
          <w:rFonts w:ascii="Times New Roman" w:eastAsia="Calibri" w:hAnsi="Times New Roman" w:cs="Times New Roman"/>
          <w:sz w:val="24"/>
          <w:szCs w:val="24"/>
        </w:rPr>
        <w:t>иногда для них это целый ритуал</w:t>
      </w:r>
      <w:r w:rsidRPr="00491788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. </w:t>
      </w:r>
    </w:p>
    <w:p w:rsidR="001F22A7" w:rsidRDefault="001F22A7" w:rsidP="001F22A7">
      <w:pPr>
        <w:pStyle w:val="a3"/>
        <w:spacing w:before="0" w:beforeAutospacing="0" w:after="0" w:afterAutospacing="0" w:line="276" w:lineRule="auto"/>
        <w:ind w:firstLine="426"/>
        <w:jc w:val="both"/>
      </w:pPr>
      <w:r>
        <w:lastRenderedPageBreak/>
        <w:t>Особенности изобразительной деятельности детей с ЗПР: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стереотипность  и шаблонность рисунка, отсутствие творческого изображения;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отражение в рисунке специфических интересов;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склонность к изображению геометрических фигур, линий;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фиксированность на стадии схематизации изображения;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избегание рисования лиц, смешение фаса и профиля при рисовании людей;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однообразие тематики: постоянное изображение одного и того же сюжета, одних и тех же персонажей, выполняющих одни и те же действия (рисуют то, что уже умеют изображать);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proofErr w:type="spellStart"/>
      <w:r>
        <w:t>заполняемость</w:t>
      </w:r>
      <w:proofErr w:type="spellEnd"/>
      <w:r>
        <w:t xml:space="preserve"> всей поверхности листа;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у некоторых – излишняя детализация, доскональное изображение всех подробностей (количество пуговиц, чешуйки у рыбы и т.п.), использование множества украшений;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 xml:space="preserve"> зависимость тематики рисунка от уровня социализации;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не работают спонтанно;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необходимость постоянной стимуляции и пошаговое направление изобразительной деятельности;</w:t>
      </w:r>
    </w:p>
    <w:p w:rsidR="001F22A7" w:rsidRDefault="001F22A7" w:rsidP="001F22A7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567" w:hanging="283"/>
        <w:jc w:val="both"/>
      </w:pPr>
      <w:r>
        <w:t>при работе цветом используют либо темные (синий, коричневый, черный) либо яркие цвета.</w:t>
      </w:r>
    </w:p>
    <w:p w:rsidR="001F22A7" w:rsidRPr="001F3CE8" w:rsidRDefault="001F22A7" w:rsidP="001F22A7">
      <w:pPr>
        <w:pStyle w:val="a3"/>
        <w:spacing w:before="0" w:beforeAutospacing="0" w:after="0" w:afterAutospacing="0" w:line="276" w:lineRule="auto"/>
        <w:jc w:val="both"/>
        <w:rPr>
          <w:rFonts w:eastAsia="Calibri"/>
          <w:color w:val="FF0000"/>
        </w:rPr>
      </w:pPr>
      <w:r w:rsidRPr="00797619">
        <w:rPr>
          <w:rFonts w:eastAsia="Calibri"/>
        </w:rPr>
        <w:t xml:space="preserve">Так как </w:t>
      </w:r>
      <w:proofErr w:type="spellStart"/>
      <w:r w:rsidRPr="00797619">
        <w:rPr>
          <w:rFonts w:eastAsia="Calibri"/>
        </w:rPr>
        <w:t>аутисты</w:t>
      </w:r>
      <w:proofErr w:type="spellEnd"/>
      <w:r>
        <w:rPr>
          <w:rFonts w:eastAsia="Calibri"/>
          <w:color w:val="FF0000"/>
        </w:rPr>
        <w:t xml:space="preserve"> </w:t>
      </w:r>
      <w:r w:rsidRPr="00754D66">
        <w:rPr>
          <w:rFonts w:eastAsia="Calibri"/>
        </w:rPr>
        <w:t>не всегда могут</w:t>
      </w:r>
      <w:r>
        <w:rPr>
          <w:rFonts w:eastAsia="Calibri"/>
        </w:rPr>
        <w:t xml:space="preserve"> </w:t>
      </w:r>
      <w:r w:rsidRPr="00754D66">
        <w:rPr>
          <w:rFonts w:eastAsia="Calibri"/>
        </w:rPr>
        <w:t>вербально пер</w:t>
      </w:r>
      <w:r>
        <w:rPr>
          <w:rFonts w:eastAsia="Calibri"/>
        </w:rPr>
        <w:t>е</w:t>
      </w:r>
      <w:r w:rsidRPr="00754D66">
        <w:rPr>
          <w:rFonts w:eastAsia="Calibri"/>
        </w:rPr>
        <w:t xml:space="preserve">дать свои переживания и ощущения, </w:t>
      </w:r>
      <w:r>
        <w:rPr>
          <w:rFonts w:eastAsia="Calibri"/>
        </w:rPr>
        <w:t xml:space="preserve">то </w:t>
      </w:r>
      <w:r w:rsidRPr="00992006">
        <w:rPr>
          <w:rFonts w:eastAsia="Calibri"/>
        </w:rPr>
        <w:t>цветовая гамма рисунка может дать некоторую информацию.</w:t>
      </w:r>
      <w:r w:rsidRPr="002C79A5">
        <w:t xml:space="preserve"> </w:t>
      </w:r>
      <w:r>
        <w:t xml:space="preserve">Так, например, </w:t>
      </w:r>
      <w:r w:rsidRPr="002C79A5">
        <w:t xml:space="preserve">темно-коричневые, серые и черные цвета в качестве </w:t>
      </w:r>
      <w:proofErr w:type="gramStart"/>
      <w:r w:rsidRPr="002C79A5">
        <w:t>преобладающих</w:t>
      </w:r>
      <w:proofErr w:type="gramEnd"/>
      <w:r>
        <w:t>,</w:t>
      </w:r>
      <w:r w:rsidRPr="002C79A5">
        <w:t xml:space="preserve"> постоянно выбираемых – признаки депрессивного состояния. Слишком много красного свидетельствуют об актуальном (здесь и сейчас) состоянии тревоги, эмоциональной напряженности. Но если красный – постоянно предпочитаемый цвет, это может говорить о невротизации или повышенной конфликтности.</w:t>
      </w:r>
    </w:p>
    <w:p w:rsidR="001F22A7" w:rsidRDefault="001F22A7" w:rsidP="001F22A7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5B2D">
        <w:rPr>
          <w:rFonts w:ascii="Times New Roman" w:eastAsia="Calibri" w:hAnsi="Times New Roman" w:cs="Times New Roman"/>
          <w:sz w:val="24"/>
          <w:szCs w:val="24"/>
        </w:rPr>
        <w:t xml:space="preserve">Основными задачами учителя при занятиях детей – </w:t>
      </w:r>
      <w:proofErr w:type="spellStart"/>
      <w:r w:rsidRPr="002B5B2D">
        <w:rPr>
          <w:rFonts w:ascii="Times New Roman" w:eastAsia="Calibri" w:hAnsi="Times New Roman" w:cs="Times New Roman"/>
          <w:sz w:val="24"/>
          <w:szCs w:val="24"/>
        </w:rPr>
        <w:t>аутистов</w:t>
      </w:r>
      <w:proofErr w:type="spellEnd"/>
      <w:r w:rsidRPr="002B5B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2B5B2D">
        <w:rPr>
          <w:rFonts w:ascii="Times New Roman" w:eastAsia="Calibri" w:hAnsi="Times New Roman" w:cs="Times New Roman"/>
          <w:sz w:val="24"/>
          <w:szCs w:val="24"/>
        </w:rPr>
        <w:t>ИЗО</w:t>
      </w:r>
      <w:proofErr w:type="gramEnd"/>
      <w:r w:rsidRPr="002B5B2D">
        <w:rPr>
          <w:rFonts w:ascii="Times New Roman" w:eastAsia="Calibri" w:hAnsi="Times New Roman" w:cs="Times New Roman"/>
          <w:sz w:val="24"/>
          <w:szCs w:val="24"/>
        </w:rPr>
        <w:t xml:space="preserve"> деятельностью являются: формирование способности действовать по образцу, уметь выполнять инструкцию, </w:t>
      </w:r>
      <w:r w:rsidRPr="002B5B2D">
        <w:rPr>
          <w:rFonts w:ascii="Times New Roman" w:hAnsi="Times New Roman" w:cs="Times New Roman"/>
          <w:color w:val="000000"/>
          <w:sz w:val="24"/>
          <w:szCs w:val="24"/>
        </w:rPr>
        <w:t>развитие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способност</w:t>
      </w:r>
      <w:r>
        <w:rPr>
          <w:color w:val="000000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наблюдать за действиями взрослого и выполнять действия с подражанием и показом</w:t>
      </w:r>
      <w:r>
        <w:rPr>
          <w:color w:val="000000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формировать целенаправленный характер действий, способность к самоорганизации. </w:t>
      </w:r>
    </w:p>
    <w:p w:rsidR="001F22A7" w:rsidRPr="007A4CAB" w:rsidRDefault="001F22A7" w:rsidP="001F22A7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Достичь поставленных задач можно только при обязательном налаживании эмоционального контакта с ребенком. На уроке обязательно применять смену видов деятельности, игровые формы занятий, опираться на положительные результаты в деятельности ребенка. Выполнение работы сопровождать четкими и краткими пошаговыми инструкциями («возьми карандаш», «проведи линию…», «раскрась…»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т.п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r w:rsidRPr="003F43DA">
        <w:rPr>
          <w:rFonts w:ascii="Times New Roman" w:hAnsi="Times New Roman" w:cs="Times New Roman"/>
          <w:sz w:val="24"/>
          <w:szCs w:val="24"/>
        </w:rPr>
        <w:t xml:space="preserve"> </w:t>
      </w:r>
      <w:r w:rsidRPr="00036947">
        <w:rPr>
          <w:rFonts w:ascii="Times New Roman" w:hAnsi="Times New Roman" w:cs="Times New Roman"/>
          <w:sz w:val="24"/>
          <w:szCs w:val="24"/>
        </w:rPr>
        <w:t xml:space="preserve">В связи с трудностью подражания, а часто и просто моторных трудностей большое значение в </w:t>
      </w:r>
      <w:r>
        <w:rPr>
          <w:rFonts w:ascii="Times New Roman" w:hAnsi="Times New Roman" w:cs="Times New Roman"/>
          <w:sz w:val="24"/>
          <w:szCs w:val="24"/>
        </w:rPr>
        <w:t xml:space="preserve">начале </w:t>
      </w:r>
      <w:r w:rsidRPr="00036947">
        <w:rPr>
          <w:rFonts w:ascii="Times New Roman" w:hAnsi="Times New Roman" w:cs="Times New Roman"/>
          <w:sz w:val="24"/>
          <w:szCs w:val="24"/>
        </w:rPr>
        <w:t>обучени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036947">
        <w:rPr>
          <w:rFonts w:ascii="Times New Roman" w:hAnsi="Times New Roman" w:cs="Times New Roman"/>
          <w:sz w:val="24"/>
          <w:szCs w:val="24"/>
        </w:rPr>
        <w:t xml:space="preserve"> приобретает </w:t>
      </w:r>
      <w:r w:rsidRPr="00036947">
        <w:rPr>
          <w:rFonts w:ascii="Times New Roman" w:hAnsi="Times New Roman" w:cs="Times New Roman"/>
          <w:bCs/>
          <w:iCs/>
          <w:sz w:val="24"/>
          <w:szCs w:val="24"/>
        </w:rPr>
        <w:t>непосредственная физическая помощь в организации действия</w:t>
      </w:r>
      <w:r w:rsidRPr="00036947">
        <w:rPr>
          <w:rFonts w:ascii="Times New Roman" w:hAnsi="Times New Roman" w:cs="Times New Roman"/>
          <w:sz w:val="24"/>
          <w:szCs w:val="24"/>
        </w:rPr>
        <w:t xml:space="preserve">, т.е. </w:t>
      </w:r>
      <w:r>
        <w:rPr>
          <w:rFonts w:ascii="Times New Roman" w:hAnsi="Times New Roman" w:cs="Times New Roman"/>
          <w:sz w:val="24"/>
          <w:szCs w:val="24"/>
        </w:rPr>
        <w:t>учитель</w:t>
      </w:r>
      <w:r w:rsidRPr="00036947">
        <w:rPr>
          <w:rFonts w:ascii="Times New Roman" w:hAnsi="Times New Roman" w:cs="Times New Roman"/>
          <w:sz w:val="24"/>
          <w:szCs w:val="24"/>
        </w:rPr>
        <w:t xml:space="preserve"> начинает работать руками ребенка («сопряженные направляющие действия»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369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Когда основные навыки сформированы, пошаговое выполнение рисунка показывается учителем на отдельном листе бумаги, который лежит рядом с ребенком. Во время выполнения задания учитель должен осуществлять постоянный контроль этапов его выполнения. </w:t>
      </w:r>
      <w:r w:rsidRPr="00FB0381">
        <w:rPr>
          <w:rFonts w:ascii="Times New Roman" w:eastAsia="Calibri" w:hAnsi="Times New Roman" w:cs="Times New Roman"/>
          <w:sz w:val="24"/>
          <w:szCs w:val="24"/>
        </w:rPr>
        <w:t>Иногда дети настолько увлекаются процессом рисования, что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FB0381">
        <w:rPr>
          <w:rFonts w:ascii="Times New Roman" w:eastAsia="Calibri" w:hAnsi="Times New Roman" w:cs="Times New Roman"/>
          <w:sz w:val="24"/>
          <w:szCs w:val="24"/>
        </w:rPr>
        <w:t xml:space="preserve"> уже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B0381">
        <w:rPr>
          <w:rFonts w:ascii="Times New Roman" w:eastAsia="Calibri" w:hAnsi="Times New Roman" w:cs="Times New Roman"/>
          <w:sz w:val="24"/>
          <w:szCs w:val="24"/>
        </w:rPr>
        <w:t xml:space="preserve"> закончив свой рисунок,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могут </w:t>
      </w:r>
      <w:r w:rsidRPr="00FB0381">
        <w:rPr>
          <w:rFonts w:ascii="Times New Roman" w:eastAsia="Calibri" w:hAnsi="Times New Roman" w:cs="Times New Roman"/>
          <w:sz w:val="24"/>
          <w:szCs w:val="24"/>
        </w:rPr>
        <w:t xml:space="preserve">заштриховать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или закрасить </w:t>
      </w:r>
      <w:r w:rsidRPr="00FB0381">
        <w:rPr>
          <w:rFonts w:ascii="Times New Roman" w:eastAsia="Calibri" w:hAnsi="Times New Roman" w:cs="Times New Roman"/>
          <w:sz w:val="24"/>
          <w:szCs w:val="24"/>
        </w:rPr>
        <w:t>все изображение.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Поэтому важно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их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вовремя остановить и переключить на другой вид деятельности. Очень полезным, кроме физкультминуток, является использование </w:t>
      </w:r>
      <w:r w:rsidRPr="0076342C">
        <w:rPr>
          <w:rFonts w:ascii="Times New Roman" w:hAnsi="Times New Roman" w:cs="Times New Roman"/>
          <w:bCs/>
          <w:iCs/>
          <w:sz w:val="24"/>
          <w:szCs w:val="24"/>
        </w:rPr>
        <w:t>физических  упражнений</w:t>
      </w:r>
      <w:r w:rsidRPr="0076342C">
        <w:rPr>
          <w:rFonts w:ascii="Times New Roman" w:hAnsi="Times New Roman" w:cs="Times New Roman"/>
          <w:sz w:val="24"/>
          <w:szCs w:val="24"/>
        </w:rPr>
        <w:t>, которые, как известно, могут и поднять общую активность ребенка, и снять его патологическое напряжение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76342C">
        <w:rPr>
          <w:rFonts w:ascii="Times New Roman" w:hAnsi="Times New Roman" w:cs="Times New Roman"/>
          <w:sz w:val="24"/>
          <w:szCs w:val="24"/>
        </w:rPr>
        <w:t>приклеивание, размазывание пластилина</w:t>
      </w:r>
      <w:r>
        <w:rPr>
          <w:rFonts w:ascii="Times New Roman" w:hAnsi="Times New Roman" w:cs="Times New Roman"/>
          <w:sz w:val="24"/>
          <w:szCs w:val="24"/>
        </w:rPr>
        <w:t xml:space="preserve"> и т.п.).</w:t>
      </w:r>
      <w:r w:rsidRPr="006B46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</w:p>
    <w:p w:rsidR="001F22A7" w:rsidRDefault="001F22A7" w:rsidP="001F2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Конечно, м</w:t>
      </w:r>
      <w:r w:rsidRPr="006B46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ного умений и достижений, которые свойственны детям с нормальным типом развития, остаются недосягаемыми для </w:t>
      </w:r>
      <w:proofErr w:type="spellStart"/>
      <w:r w:rsidRPr="006B46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аутичных</w:t>
      </w:r>
      <w:proofErr w:type="spellEnd"/>
      <w:r w:rsidRPr="006B467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 (сравнение произведений, объяснения особенностей художественных произведений, восприятие жанров)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  <w:t>Но б</w:t>
      </w:r>
      <w:r w:rsidRPr="00483DC1">
        <w:rPr>
          <w:rFonts w:ascii="Times New Roman" w:hAnsi="Times New Roman" w:cs="Times New Roman"/>
          <w:sz w:val="24"/>
          <w:szCs w:val="24"/>
        </w:rPr>
        <w:t xml:space="preserve">лагодаря занятиям </w:t>
      </w:r>
      <w:r>
        <w:rPr>
          <w:rFonts w:ascii="Times New Roman" w:hAnsi="Times New Roman" w:cs="Times New Roman"/>
          <w:sz w:val="24"/>
          <w:szCs w:val="24"/>
        </w:rPr>
        <w:t xml:space="preserve">изобразительной деятельностью </w:t>
      </w:r>
      <w:r w:rsidRPr="00483DC1">
        <w:rPr>
          <w:rFonts w:ascii="Times New Roman" w:hAnsi="Times New Roman" w:cs="Times New Roman"/>
          <w:sz w:val="24"/>
          <w:szCs w:val="24"/>
        </w:rPr>
        <w:t xml:space="preserve">происходит настройка ребенка к активному контакту с окружающим миром. </w:t>
      </w:r>
    </w:p>
    <w:p w:rsidR="001F22A7" w:rsidRDefault="001F22A7" w:rsidP="001F22A7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1F22A7" w:rsidRDefault="001F22A7" w:rsidP="001F22A7">
      <w:pPr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603E2">
        <w:rPr>
          <w:rFonts w:ascii="Times New Roman" w:hAnsi="Times New Roman" w:cs="Times New Roman"/>
          <w:b/>
          <w:sz w:val="24"/>
          <w:szCs w:val="24"/>
        </w:rPr>
        <w:t>Особенности изобразительной деятельности</w:t>
      </w:r>
      <w:r w:rsidRPr="008E577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E577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гиперактивных</w:t>
      </w:r>
      <w:proofErr w:type="spellEnd"/>
      <w:r w:rsidRPr="008E577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детей.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br/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Гиперактивность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 относится к ОВЗ, но является одним из сопутствующих признаков. 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Импульсивность, неумение долго заниматься одним делом, управлять своим поведением, своими движениями, </w:t>
      </w:r>
      <w:proofErr w:type="gramStart"/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>свойственные</w:t>
      </w:r>
      <w:proofErr w:type="gramEnd"/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>гиперактивным</w:t>
      </w:r>
      <w:proofErr w:type="spellEnd"/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детям, конечно же, отражаются в их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рисунках.</w:t>
      </w:r>
      <w:r w:rsidRPr="008E57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1F22A7" w:rsidRPr="00530BB6" w:rsidRDefault="001F22A7" w:rsidP="001F22A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BB6">
        <w:rPr>
          <w:rFonts w:ascii="Times New Roman" w:hAnsi="Times New Roman" w:cs="Times New Roman"/>
          <w:sz w:val="24"/>
          <w:szCs w:val="24"/>
        </w:rPr>
        <w:t xml:space="preserve">Особенности изобразительной деятельности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гиперактивных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0BB6">
        <w:rPr>
          <w:rFonts w:ascii="Times New Roman" w:hAnsi="Times New Roman" w:cs="Times New Roman"/>
          <w:sz w:val="24"/>
          <w:szCs w:val="24"/>
        </w:rPr>
        <w:t>детей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22A7" w:rsidRPr="005A0BFC" w:rsidRDefault="001F22A7" w:rsidP="001F22A7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</w:t>
      </w:r>
      <w:r w:rsidRPr="002A2969">
        <w:rPr>
          <w:rFonts w:ascii="Times New Roman" w:eastAsia="Calibri" w:hAnsi="Times New Roman" w:cs="Times New Roman"/>
          <w:sz w:val="24"/>
          <w:szCs w:val="24"/>
        </w:rPr>
        <w:t>се рису</w:t>
      </w:r>
      <w:r>
        <w:rPr>
          <w:rFonts w:ascii="Times New Roman" w:eastAsia="Calibri" w:hAnsi="Times New Roman" w:cs="Times New Roman"/>
          <w:sz w:val="24"/>
          <w:szCs w:val="24"/>
        </w:rPr>
        <w:t>ется</w:t>
      </w:r>
      <w:r w:rsidRPr="002A2969">
        <w:rPr>
          <w:rFonts w:ascii="Times New Roman" w:eastAsia="Calibri" w:hAnsi="Times New Roman" w:cs="Times New Roman"/>
          <w:sz w:val="24"/>
          <w:szCs w:val="24"/>
        </w:rPr>
        <w:t xml:space="preserve"> в движении, даже статичные детали как бы «пляшут» на листе бумаги</w:t>
      </w:r>
      <w:r>
        <w:rPr>
          <w:rFonts w:ascii="Times New Roman" w:eastAsia="Calibri" w:hAnsi="Times New Roman" w:cs="Times New Roman"/>
          <w:sz w:val="24"/>
          <w:szCs w:val="24"/>
        </w:rPr>
        <w:t>, люди и животные размахивают руками (лапами, хвостами), прыгают, вертят головой и т.п.;</w:t>
      </w:r>
      <w:r w:rsidRPr="002A296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F22A7" w:rsidRPr="005A0BFC" w:rsidRDefault="001F22A7" w:rsidP="001F22A7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2A2969">
        <w:rPr>
          <w:rFonts w:ascii="Times New Roman" w:eastAsia="Calibri" w:hAnsi="Times New Roman" w:cs="Times New Roman"/>
          <w:sz w:val="24"/>
          <w:szCs w:val="24"/>
        </w:rPr>
        <w:t>исунок не симметричный, в нем трудно провести хотя бы одну прямую линию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1F22A7" w:rsidRDefault="001F22A7" w:rsidP="001F22A7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все фигуры и предметы изображаются не перпендикулярно относительно поверхности, на которой они находятся (т.е. нарисованы с наклоном);</w:t>
      </w:r>
    </w:p>
    <w:p w:rsidR="001F22A7" w:rsidRDefault="001F22A7" w:rsidP="001F22A7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стремятся заполнить изображениями весь лист, не соблюдая масштаб и пространственные отношения;</w:t>
      </w:r>
    </w:p>
    <w:p w:rsidR="001F22A7" w:rsidRDefault="001F22A7" w:rsidP="001F22A7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часто наслаивают одно изображение на другое (прозрачность);</w:t>
      </w:r>
    </w:p>
    <w:p w:rsidR="001F22A7" w:rsidRDefault="001F22A7" w:rsidP="001F22A7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большинство рисунков имеют признаки агрессивности;</w:t>
      </w:r>
    </w:p>
    <w:p w:rsidR="001F22A7" w:rsidRDefault="001F22A7" w:rsidP="001F22A7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высокий темп рисования, но рисунок часто небрежный, неаккуратный;</w:t>
      </w:r>
    </w:p>
    <w:p w:rsidR="001F22A7" w:rsidRDefault="001F22A7" w:rsidP="001F22A7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рисунок часто остается незавершенным (быстрое эмоциональное перегорание потеря интереса к своей деятельности);</w:t>
      </w:r>
    </w:p>
    <w:p w:rsidR="001F22A7" w:rsidRDefault="001F22A7" w:rsidP="001F22A7">
      <w:pPr>
        <w:pStyle w:val="a4"/>
        <w:numPr>
          <w:ilvl w:val="0"/>
          <w:numId w:val="2"/>
        </w:numPr>
        <w:spacing w:after="0"/>
        <w:ind w:left="567" w:hanging="283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работа цветом крайне небрежна: цвет либо не будет доходить до контура, либо будет выходить за края изображения.</w:t>
      </w:r>
    </w:p>
    <w:p w:rsidR="001F22A7" w:rsidRDefault="001F22A7" w:rsidP="001F22A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0BB6">
        <w:rPr>
          <w:rFonts w:ascii="Times New Roman" w:eastAsia="Calibri" w:hAnsi="Times New Roman" w:cs="Times New Roman"/>
          <w:sz w:val="24"/>
          <w:szCs w:val="24"/>
        </w:rPr>
        <w:t>Задача учителя – мотивировать ребенка на завершение работы, формировать в процессе занятий следующие личностные качества: усидчивость, аккуратность, желание как можно лучше выполнить свой рисунок.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Очень часто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гиперактивные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дети не принимают практическую помощь учителя, реагируют на нее агрессивно. Поэтому замечания и советы по поводу работы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гиперактивного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ребенка должны быть только устными, высказанными в качестве рекомендации, пожелания или показа на другом рисунке (посмотри, как правильно…). Постепенно ребенок начнет прислушиваться к советам и </w:t>
      </w:r>
    </w:p>
    <w:p w:rsidR="001F22A7" w:rsidRDefault="001F22A7" w:rsidP="001F22A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будет более правильно выполнять задания. </w:t>
      </w:r>
    </w:p>
    <w:p w:rsidR="001F22A7" w:rsidRDefault="001F22A7" w:rsidP="001F22A7">
      <w:pPr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:rsidR="001F22A7" w:rsidRDefault="001F22A7" w:rsidP="001F22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A50C9D">
        <w:rPr>
          <w:rFonts w:ascii="Times New Roman" w:hAnsi="Times New Roman" w:cs="Times New Roman"/>
          <w:sz w:val="24"/>
          <w:szCs w:val="24"/>
        </w:rPr>
        <w:t xml:space="preserve">аким образом, </w:t>
      </w:r>
      <w:r>
        <w:rPr>
          <w:rFonts w:ascii="Times New Roman" w:hAnsi="Times New Roman" w:cs="Times New Roman"/>
          <w:sz w:val="24"/>
          <w:szCs w:val="24"/>
        </w:rPr>
        <w:t xml:space="preserve">подводя итог всему вышеизложенному, изобразительное </w:t>
      </w:r>
      <w:r w:rsidRPr="00A50C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искусство</w:t>
      </w:r>
      <w:r w:rsidRPr="00A50C9D">
        <w:rPr>
          <w:rFonts w:ascii="Times New Roman" w:hAnsi="Times New Roman" w:cs="Times New Roman"/>
          <w:sz w:val="24"/>
          <w:szCs w:val="24"/>
        </w:rPr>
        <w:t xml:space="preserve"> можно рассматривать не только как один из любимых детьми видов </w:t>
      </w:r>
      <w:r>
        <w:rPr>
          <w:rFonts w:ascii="Times New Roman" w:hAnsi="Times New Roman" w:cs="Times New Roman"/>
          <w:sz w:val="24"/>
          <w:szCs w:val="24"/>
        </w:rPr>
        <w:t>учебной</w:t>
      </w:r>
      <w:r w:rsidRPr="00A50C9D">
        <w:rPr>
          <w:rFonts w:ascii="Times New Roman" w:hAnsi="Times New Roman" w:cs="Times New Roman"/>
          <w:sz w:val="24"/>
          <w:szCs w:val="24"/>
        </w:rPr>
        <w:t xml:space="preserve"> деятельности, но и как инструмент коррекции и развития.</w:t>
      </w:r>
      <w:r w:rsidRPr="00BD65A1">
        <w:t xml:space="preserve"> </w:t>
      </w:r>
      <w:r w:rsidRPr="00BD65A1">
        <w:rPr>
          <w:rFonts w:ascii="Times New Roman" w:hAnsi="Times New Roman" w:cs="Times New Roman"/>
          <w:sz w:val="24"/>
          <w:szCs w:val="24"/>
        </w:rPr>
        <w:t xml:space="preserve">Ведь </w:t>
      </w:r>
      <w:r>
        <w:rPr>
          <w:rFonts w:ascii="Times New Roman" w:hAnsi="Times New Roman" w:cs="Times New Roman"/>
          <w:sz w:val="24"/>
          <w:szCs w:val="24"/>
        </w:rPr>
        <w:t xml:space="preserve">изобразительная </w:t>
      </w:r>
      <w:r w:rsidRPr="00A50C9D">
        <w:rPr>
          <w:rFonts w:ascii="Times New Roman" w:hAnsi="Times New Roman" w:cs="Times New Roman"/>
          <w:sz w:val="24"/>
          <w:szCs w:val="24"/>
        </w:rPr>
        <w:t>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65A1">
        <w:rPr>
          <w:rFonts w:ascii="Times New Roman" w:hAnsi="Times New Roman" w:cs="Times New Roman"/>
          <w:sz w:val="24"/>
          <w:szCs w:val="24"/>
        </w:rPr>
        <w:t xml:space="preserve">не просто способствует развитию ребенка и связывает между собой важнейшие функции: зрение, двигательную координацию, речь и мышление, но и определяет духовное становление и психологическое развитие личности. </w:t>
      </w:r>
    </w:p>
    <w:p w:rsidR="0095380B" w:rsidRDefault="0095380B"/>
    <w:sectPr w:rsidR="0095380B" w:rsidSect="00312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C7CB3"/>
    <w:multiLevelType w:val="hybridMultilevel"/>
    <w:tmpl w:val="82E03CD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55126141"/>
    <w:multiLevelType w:val="hybridMultilevel"/>
    <w:tmpl w:val="A3C8C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F22A7"/>
    <w:rsid w:val="001F22A7"/>
    <w:rsid w:val="0022782C"/>
    <w:rsid w:val="004F025D"/>
    <w:rsid w:val="006F6E64"/>
    <w:rsid w:val="00810F0B"/>
    <w:rsid w:val="008D7B63"/>
    <w:rsid w:val="0095380B"/>
    <w:rsid w:val="009C6DCF"/>
    <w:rsid w:val="00A74028"/>
    <w:rsid w:val="00AD79F0"/>
    <w:rsid w:val="00CA5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2A7"/>
    <w:pPr>
      <w:spacing w:after="200" w:line="276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rsid w:val="001F22A7"/>
  </w:style>
  <w:style w:type="paragraph" w:customStyle="1" w:styleId="c0">
    <w:name w:val="c0"/>
    <w:basedOn w:val="a"/>
    <w:rsid w:val="001F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1F22A7"/>
  </w:style>
  <w:style w:type="character" w:customStyle="1" w:styleId="apple-converted-space">
    <w:name w:val="apple-converted-space"/>
    <w:rsid w:val="001F22A7"/>
  </w:style>
  <w:style w:type="paragraph" w:styleId="a3">
    <w:name w:val="Normal (Web)"/>
    <w:basedOn w:val="a"/>
    <w:unhideWhenUsed/>
    <w:rsid w:val="001F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F22A7"/>
    <w:pPr>
      <w:ind w:left="720"/>
      <w:contextualSpacing/>
    </w:pPr>
  </w:style>
  <w:style w:type="character" w:styleId="a5">
    <w:name w:val="Strong"/>
    <w:basedOn w:val="a0"/>
    <w:qFormat/>
    <w:rsid w:val="001F22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2138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2017-03-01T20:15:00Z</dcterms:created>
  <dcterms:modified xsi:type="dcterms:W3CDTF">2017-03-01T20:29:00Z</dcterms:modified>
</cp:coreProperties>
</file>