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3A8" w:rsidRDefault="00AB7340" w:rsidP="001563A8">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1563A8">
        <w:rPr>
          <w:rFonts w:ascii="Times New Roman" w:hAnsi="Times New Roman" w:cs="Times New Roman"/>
          <w:b/>
          <w:sz w:val="24"/>
          <w:szCs w:val="24"/>
        </w:rPr>
        <w:t>«</w:t>
      </w:r>
      <w:r w:rsidR="001563A8" w:rsidRPr="001563A8">
        <w:rPr>
          <w:rFonts w:ascii="Times New Roman" w:hAnsi="Times New Roman" w:cs="Times New Roman"/>
          <w:b/>
          <w:sz w:val="24"/>
          <w:szCs w:val="24"/>
        </w:rPr>
        <w:t>Смерть от голода... у коробок с едой</w:t>
      </w:r>
      <w:r w:rsidR="001563A8">
        <w:rPr>
          <w:rFonts w:ascii="Times New Roman" w:hAnsi="Times New Roman" w:cs="Times New Roman"/>
          <w:b/>
          <w:sz w:val="24"/>
          <w:szCs w:val="24"/>
        </w:rPr>
        <w:t>. Ученые в блокадном Ленинграде»</w:t>
      </w:r>
    </w:p>
    <w:p w:rsidR="00AB7340" w:rsidRDefault="00D22C55" w:rsidP="001563A8">
      <w:pPr>
        <w:rPr>
          <w:rFonts w:ascii="Times New Roman" w:hAnsi="Times New Roman" w:cs="Times New Roman"/>
          <w:sz w:val="24"/>
          <w:szCs w:val="24"/>
        </w:rPr>
      </w:pPr>
      <w:r w:rsidRPr="00A10AAE">
        <w:rPr>
          <w:rFonts w:ascii="Times New Roman" w:hAnsi="Times New Roman" w:cs="Times New Roman"/>
          <w:b/>
          <w:i/>
          <w:sz w:val="24"/>
          <w:szCs w:val="24"/>
        </w:rPr>
        <w:t xml:space="preserve">            </w:t>
      </w:r>
      <w:r w:rsidR="00AB7340" w:rsidRPr="00A10AAE">
        <w:rPr>
          <w:rFonts w:ascii="Times New Roman" w:hAnsi="Times New Roman" w:cs="Times New Roman"/>
          <w:b/>
          <w:i/>
          <w:sz w:val="24"/>
          <w:szCs w:val="24"/>
        </w:rPr>
        <w:t>Почему у меня возникла такая необходимость написать данную статью?</w:t>
      </w:r>
      <w:r w:rsidR="00AB7340">
        <w:rPr>
          <w:rFonts w:ascii="Times New Roman" w:hAnsi="Times New Roman" w:cs="Times New Roman"/>
          <w:i/>
          <w:sz w:val="24"/>
          <w:szCs w:val="24"/>
        </w:rPr>
        <w:t xml:space="preserve"> </w:t>
      </w:r>
      <w:r w:rsidR="00AB7340">
        <w:rPr>
          <w:rFonts w:ascii="Times New Roman" w:hAnsi="Times New Roman" w:cs="Times New Roman"/>
          <w:sz w:val="24"/>
          <w:szCs w:val="24"/>
        </w:rPr>
        <w:t xml:space="preserve">Н а </w:t>
      </w:r>
      <w:proofErr w:type="gramStart"/>
      <w:r w:rsidR="00AB7340">
        <w:rPr>
          <w:rFonts w:ascii="Times New Roman" w:hAnsi="Times New Roman" w:cs="Times New Roman"/>
          <w:sz w:val="24"/>
          <w:szCs w:val="24"/>
        </w:rPr>
        <w:t>уроке</w:t>
      </w:r>
      <w:proofErr w:type="gramEnd"/>
      <w:r w:rsidR="00AB7340" w:rsidRPr="00AB7340">
        <w:rPr>
          <w:rFonts w:ascii="Times New Roman" w:hAnsi="Times New Roman" w:cs="Times New Roman"/>
          <w:sz w:val="24"/>
          <w:szCs w:val="24"/>
        </w:rPr>
        <w:t xml:space="preserve"> биологии </w:t>
      </w:r>
      <w:r w:rsidR="00AB7340">
        <w:rPr>
          <w:rFonts w:ascii="Times New Roman" w:hAnsi="Times New Roman" w:cs="Times New Roman"/>
          <w:sz w:val="24"/>
          <w:szCs w:val="24"/>
        </w:rPr>
        <w:t>в МсСВУ изучая тему «Центры происхождения культурных растений. Коллекция Н.И. Вавилова» предложила решить проблемную ситуацию. З</w:t>
      </w:r>
      <w:r w:rsidR="00AB7340" w:rsidRPr="00AB7340">
        <w:rPr>
          <w:rFonts w:ascii="Times New Roman" w:hAnsi="Times New Roman" w:cs="Times New Roman"/>
          <w:sz w:val="24"/>
          <w:szCs w:val="24"/>
        </w:rPr>
        <w:t>вучит он</w:t>
      </w:r>
      <w:r w:rsidR="00AB7340">
        <w:rPr>
          <w:rFonts w:ascii="Times New Roman" w:hAnsi="Times New Roman" w:cs="Times New Roman"/>
          <w:sz w:val="24"/>
          <w:szCs w:val="24"/>
        </w:rPr>
        <w:t>а</w:t>
      </w:r>
      <w:r w:rsidR="00AB7340" w:rsidRPr="00AB7340">
        <w:rPr>
          <w:rFonts w:ascii="Times New Roman" w:hAnsi="Times New Roman" w:cs="Times New Roman"/>
          <w:sz w:val="24"/>
          <w:szCs w:val="24"/>
        </w:rPr>
        <w:t xml:space="preserve"> так: «Во в</w:t>
      </w:r>
      <w:r w:rsidR="00AB7340">
        <w:rPr>
          <w:rFonts w:ascii="Times New Roman" w:hAnsi="Times New Roman" w:cs="Times New Roman"/>
          <w:sz w:val="24"/>
          <w:szCs w:val="24"/>
        </w:rPr>
        <w:t>ремя блокады Ленинграда ученые В</w:t>
      </w:r>
      <w:r w:rsidR="00AB7340" w:rsidRPr="00AB7340">
        <w:rPr>
          <w:rFonts w:ascii="Times New Roman" w:hAnsi="Times New Roman" w:cs="Times New Roman"/>
          <w:sz w:val="24"/>
          <w:szCs w:val="24"/>
        </w:rPr>
        <w:t xml:space="preserve">сесоюзного института растениеводства сберегли уникальную коллекцию семян. Сотрудники института и их близкие умирали от голода, хотя рядом были коробки с пшеницей, гречихой, фасолью и рисом. Оцени поступок ученых, используя нравственные </w:t>
      </w:r>
      <w:r w:rsidRPr="00D22C55">
        <w:rPr>
          <w:rFonts w:ascii="Times New Roman" w:hAnsi="Times New Roman" w:cs="Times New Roman"/>
          <w:sz w:val="24"/>
          <w:szCs w:val="24"/>
        </w:rPr>
        <w:t>ка</w:t>
      </w:r>
      <w:r w:rsidRPr="00D22C55">
        <w:rPr>
          <w:rFonts w:ascii="Times New Roman" w:hAnsi="Times New Roman" w:cs="Times New Roman"/>
          <w:noProof/>
          <w:sz w:val="24"/>
          <w:szCs w:val="24"/>
          <w:lang w:eastAsia="ru-RU"/>
        </w:rPr>
        <w:t>тегории</w:t>
      </w:r>
      <w:r w:rsidR="00AB7340" w:rsidRPr="00D22C55">
        <w:rPr>
          <w:rFonts w:ascii="Times New Roman" w:hAnsi="Times New Roman" w:cs="Times New Roman"/>
          <w:sz w:val="24"/>
          <w:szCs w:val="24"/>
        </w:rPr>
        <w:t>:</w:t>
      </w:r>
      <w:r w:rsidR="00AB7340">
        <w:rPr>
          <w:rFonts w:ascii="Times New Roman" w:hAnsi="Times New Roman" w:cs="Times New Roman"/>
          <w:sz w:val="24"/>
          <w:szCs w:val="24"/>
        </w:rPr>
        <w:t xml:space="preserve"> </w:t>
      </w:r>
      <w:r w:rsidR="00AB7340" w:rsidRPr="00AB7340">
        <w:rPr>
          <w:rFonts w:ascii="Times New Roman" w:hAnsi="Times New Roman" w:cs="Times New Roman"/>
          <w:sz w:val="24"/>
          <w:szCs w:val="24"/>
        </w:rPr>
        <w:t>моральный долг и совесть».</w:t>
      </w:r>
      <w:r w:rsidR="00AB7340">
        <w:rPr>
          <w:rFonts w:ascii="Times New Roman" w:hAnsi="Times New Roman" w:cs="Times New Roman"/>
          <w:sz w:val="24"/>
          <w:szCs w:val="24"/>
        </w:rPr>
        <w:t xml:space="preserve"> И я решил детально заняться этим вопросом.</w:t>
      </w:r>
    </w:p>
    <w:p w:rsidR="00D22C55" w:rsidRDefault="00A10AAE" w:rsidP="00D22C55">
      <w:pPr>
        <w:rPr>
          <w:rFonts w:ascii="Times New Roman" w:hAnsi="Times New Roman" w:cs="Times New Roman"/>
          <w:sz w:val="24"/>
          <w:szCs w:val="24"/>
        </w:rPr>
      </w:pPr>
      <w:r w:rsidRPr="00A10AAE">
        <w:rPr>
          <w:rFonts w:ascii="Times New Roman" w:hAnsi="Times New Roman" w:cs="Times New Roman"/>
          <w:b/>
          <w:sz w:val="24"/>
          <w:szCs w:val="24"/>
        </w:rPr>
        <w:t xml:space="preserve">            </w:t>
      </w:r>
      <w:r w:rsidR="001563A8">
        <w:rPr>
          <w:rFonts w:ascii="Times New Roman" w:hAnsi="Times New Roman" w:cs="Times New Roman"/>
          <w:b/>
          <w:sz w:val="24"/>
          <w:szCs w:val="24"/>
          <w:u w:val="single"/>
        </w:rPr>
        <w:t>Цель</w:t>
      </w:r>
      <w:r w:rsidR="00D22C55">
        <w:rPr>
          <w:rFonts w:ascii="Times New Roman" w:hAnsi="Times New Roman" w:cs="Times New Roman"/>
          <w:b/>
          <w:sz w:val="24"/>
          <w:szCs w:val="24"/>
          <w:u w:val="single"/>
        </w:rPr>
        <w:t>, которую я поставил</w:t>
      </w:r>
      <w:r w:rsidR="001563A8">
        <w:rPr>
          <w:rFonts w:ascii="Times New Roman" w:hAnsi="Times New Roman" w:cs="Times New Roman"/>
          <w:b/>
          <w:sz w:val="24"/>
          <w:szCs w:val="24"/>
          <w:u w:val="single"/>
        </w:rPr>
        <w:t>:</w:t>
      </w:r>
      <w:r w:rsidR="001563A8">
        <w:rPr>
          <w:rFonts w:ascii="Times New Roman" w:hAnsi="Times New Roman" w:cs="Times New Roman"/>
          <w:b/>
          <w:sz w:val="24"/>
          <w:szCs w:val="24"/>
        </w:rPr>
        <w:t xml:space="preserve"> </w:t>
      </w:r>
      <w:r w:rsidR="00AB7340">
        <w:rPr>
          <w:rFonts w:ascii="Times New Roman" w:hAnsi="Times New Roman" w:cs="Times New Roman"/>
          <w:sz w:val="24"/>
          <w:szCs w:val="24"/>
        </w:rPr>
        <w:t>осознать свою принадлежность</w:t>
      </w:r>
      <w:r w:rsidR="001563A8" w:rsidRPr="000936C1">
        <w:rPr>
          <w:rFonts w:ascii="Times New Roman" w:hAnsi="Times New Roman" w:cs="Times New Roman"/>
          <w:sz w:val="24"/>
          <w:szCs w:val="24"/>
        </w:rPr>
        <w:t xml:space="preserve"> к геро</w:t>
      </w:r>
      <w:r w:rsidR="00AB7340">
        <w:rPr>
          <w:rFonts w:ascii="Times New Roman" w:hAnsi="Times New Roman" w:cs="Times New Roman"/>
          <w:sz w:val="24"/>
          <w:szCs w:val="24"/>
        </w:rPr>
        <w:t>ическому прошлому своего народа</w:t>
      </w:r>
      <w:r w:rsidR="000936C1" w:rsidRPr="000936C1">
        <w:rPr>
          <w:rFonts w:ascii="Times New Roman" w:hAnsi="Times New Roman" w:cs="Times New Roman"/>
          <w:sz w:val="24"/>
          <w:szCs w:val="24"/>
        </w:rPr>
        <w:t>.</w:t>
      </w:r>
    </w:p>
    <w:p w:rsidR="000936C1" w:rsidRPr="00D22C55" w:rsidRDefault="00D22C55" w:rsidP="00D22C55">
      <w:p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64384" behindDoc="0" locked="0" layoutInCell="1" allowOverlap="1" wp14:anchorId="4989BFF9" wp14:editId="44968BF3">
                <wp:simplePos x="0" y="0"/>
                <wp:positionH relativeFrom="column">
                  <wp:posOffset>2557948</wp:posOffset>
                </wp:positionH>
                <wp:positionV relativeFrom="paragraph">
                  <wp:posOffset>2018593</wp:posOffset>
                </wp:positionV>
                <wp:extent cx="1121434" cy="1384935"/>
                <wp:effectExtent l="0" t="0" r="0" b="0"/>
                <wp:wrapNone/>
                <wp:docPr id="4" name="Прямоугольник 3"/>
                <wp:cNvGraphicFramePr/>
                <a:graphic xmlns:a="http://schemas.openxmlformats.org/drawingml/2006/main">
                  <a:graphicData uri="http://schemas.microsoft.com/office/word/2010/wordprocessingShape">
                    <wps:wsp>
                      <wps:cNvSpPr/>
                      <wps:spPr>
                        <a:xfrm>
                          <a:off x="0" y="0"/>
                          <a:ext cx="1121434" cy="1384935"/>
                        </a:xfrm>
                        <a:prstGeom prst="rect">
                          <a:avLst/>
                        </a:prstGeom>
                      </wps:spPr>
                      <wps:txbx>
                        <w:txbxContent>
                          <w:p w:rsidR="00D22C55" w:rsidRDefault="00D22C55" w:rsidP="00D22C55">
                            <w:pPr>
                              <w:pStyle w:val="a4"/>
                              <w:spacing w:before="0" w:beforeAutospacing="0" w:after="0" w:afterAutospacing="0"/>
                              <w:rPr>
                                <w:b/>
                                <w:bCs/>
                                <w:color w:val="000000"/>
                                <w:kern w:val="24"/>
                                <w:sz w:val="20"/>
                                <w:szCs w:val="20"/>
                                <w14:shadow w14:blurRad="38100" w14:dist="38100" w14:dir="2700000" w14:sx="100000" w14:sy="100000" w14:kx="0" w14:ky="0" w14:algn="tl">
                                  <w14:srgbClr w14:val="000000">
                                    <w14:alpha w14:val="57000"/>
                                  </w14:srgbClr>
                                </w14:shadow>
                              </w:rPr>
                            </w:pPr>
                            <w:r w:rsidRPr="00D22C55">
                              <w:rPr>
                                <w:b/>
                                <w:bCs/>
                                <w:color w:val="000000"/>
                                <w:kern w:val="24"/>
                                <w:sz w:val="20"/>
                                <w:szCs w:val="20"/>
                                <w14:shadow w14:blurRad="38100" w14:dist="38100" w14:dir="2700000" w14:sx="100000" w14:sy="100000" w14:kx="0" w14:ky="0" w14:algn="tl">
                                  <w14:srgbClr w14:val="000000">
                                    <w14:alpha w14:val="57000"/>
                                  </w14:srgbClr>
                                </w14:shadow>
                              </w:rPr>
                              <w:t xml:space="preserve">А. Г. Щукин, ответственный </w:t>
                            </w:r>
                          </w:p>
                          <w:p w:rsidR="00D22C55" w:rsidRDefault="00D22C55" w:rsidP="00D22C55">
                            <w:pPr>
                              <w:pStyle w:val="a4"/>
                              <w:spacing w:before="0" w:beforeAutospacing="0" w:after="0" w:afterAutospacing="0"/>
                              <w:rPr>
                                <w:b/>
                                <w:bCs/>
                                <w:color w:val="000000"/>
                                <w:kern w:val="24"/>
                                <w:sz w:val="20"/>
                                <w:szCs w:val="20"/>
                                <w14:shadow w14:blurRad="38100" w14:dist="38100" w14:dir="2700000" w14:sx="100000" w14:sy="100000" w14:kx="0" w14:ky="0" w14:algn="tl">
                                  <w14:srgbClr w14:val="000000">
                                    <w14:alpha w14:val="57000"/>
                                  </w14:srgbClr>
                                </w14:shadow>
                              </w:rPr>
                            </w:pPr>
                            <w:r w:rsidRPr="00D22C55">
                              <w:rPr>
                                <w:b/>
                                <w:bCs/>
                                <w:color w:val="000000"/>
                                <w:kern w:val="24"/>
                                <w:sz w:val="20"/>
                                <w:szCs w:val="20"/>
                                <w14:shadow w14:blurRad="38100" w14:dist="38100" w14:dir="2700000" w14:sx="100000" w14:sy="100000" w14:kx="0" w14:ky="0" w14:algn="tl">
                                  <w14:srgbClr w14:val="000000">
                                    <w14:alpha w14:val="57000"/>
                                  </w14:srgbClr>
                                </w14:shadow>
                              </w:rPr>
                              <w:t xml:space="preserve">хранитель </w:t>
                            </w:r>
                          </w:p>
                          <w:p w:rsidR="00D22C55" w:rsidRDefault="00D22C55" w:rsidP="00D22C55">
                            <w:pPr>
                              <w:pStyle w:val="a4"/>
                              <w:spacing w:before="0" w:beforeAutospacing="0" w:after="0" w:afterAutospacing="0"/>
                              <w:rPr>
                                <w:b/>
                                <w:bCs/>
                                <w:color w:val="000000"/>
                                <w:kern w:val="24"/>
                                <w:sz w:val="20"/>
                                <w:szCs w:val="20"/>
                                <w14:shadow w14:blurRad="38100" w14:dist="38100" w14:dir="2700000" w14:sx="100000" w14:sy="100000" w14:kx="0" w14:ky="0" w14:algn="tl">
                                  <w14:srgbClr w14:val="000000">
                                    <w14:alpha w14:val="57000"/>
                                  </w14:srgbClr>
                                </w14:shadow>
                              </w:rPr>
                            </w:pPr>
                            <w:r w:rsidRPr="00D22C55">
                              <w:rPr>
                                <w:b/>
                                <w:bCs/>
                                <w:color w:val="000000"/>
                                <w:kern w:val="24"/>
                                <w:sz w:val="20"/>
                                <w:szCs w:val="20"/>
                                <w14:shadow w14:blurRad="38100" w14:dist="38100" w14:dir="2700000" w14:sx="100000" w14:sy="100000" w14:kx="0" w14:ky="0" w14:algn="tl">
                                  <w14:srgbClr w14:val="000000">
                                    <w14:alpha w14:val="57000"/>
                                  </w14:srgbClr>
                                </w14:shadow>
                              </w:rPr>
                              <w:t xml:space="preserve">коллекции </w:t>
                            </w:r>
                          </w:p>
                          <w:p w:rsidR="00D22C55" w:rsidRDefault="00D22C55" w:rsidP="00D22C55">
                            <w:pPr>
                              <w:pStyle w:val="a4"/>
                              <w:spacing w:before="0" w:beforeAutospacing="0" w:after="0" w:afterAutospacing="0"/>
                              <w:rPr>
                                <w:b/>
                                <w:bCs/>
                                <w:color w:val="000000"/>
                                <w:kern w:val="24"/>
                                <w:sz w:val="20"/>
                                <w:szCs w:val="20"/>
                                <w14:shadow w14:blurRad="38100" w14:dist="38100" w14:dir="2700000" w14:sx="100000" w14:sy="100000" w14:kx="0" w14:ky="0" w14:algn="tl">
                                  <w14:srgbClr w14:val="000000">
                                    <w14:alpha w14:val="57000"/>
                                  </w14:srgbClr>
                                </w14:shadow>
                              </w:rPr>
                            </w:pPr>
                            <w:r w:rsidRPr="00D22C55">
                              <w:rPr>
                                <w:b/>
                                <w:bCs/>
                                <w:color w:val="000000"/>
                                <w:kern w:val="24"/>
                                <w:sz w:val="20"/>
                                <w:szCs w:val="20"/>
                                <w14:shadow w14:blurRad="38100" w14:dist="38100" w14:dir="2700000" w14:sx="100000" w14:sy="100000" w14:kx="0" w14:ky="0" w14:algn="tl">
                                  <w14:srgbClr w14:val="000000">
                                    <w14:alpha w14:val="57000"/>
                                  </w14:srgbClr>
                                </w14:shadow>
                              </w:rPr>
                              <w:t xml:space="preserve">технических </w:t>
                            </w:r>
                          </w:p>
                          <w:p w:rsidR="00D22C55" w:rsidRPr="00D22C55" w:rsidRDefault="00D22C55" w:rsidP="00D22C55">
                            <w:pPr>
                              <w:pStyle w:val="a4"/>
                              <w:spacing w:before="0" w:beforeAutospacing="0" w:after="0" w:afterAutospacing="0"/>
                              <w:rPr>
                                <w:sz w:val="20"/>
                                <w:szCs w:val="20"/>
                              </w:rPr>
                            </w:pPr>
                            <w:r w:rsidRPr="00D22C55">
                              <w:rPr>
                                <w:b/>
                                <w:bCs/>
                                <w:color w:val="000000"/>
                                <w:kern w:val="24"/>
                                <w:sz w:val="20"/>
                                <w:szCs w:val="20"/>
                                <w14:shadow w14:blurRad="38100" w14:dist="38100" w14:dir="2700000" w14:sx="100000" w14:sy="100000" w14:kx="0" w14:ky="0" w14:algn="tl">
                                  <w14:srgbClr w14:val="000000">
                                    <w14:alpha w14:val="57000"/>
                                  </w14:srgbClr>
                                </w14:shadow>
                              </w:rPr>
                              <w:t>культур</w:t>
                            </w:r>
                          </w:p>
                        </w:txbxContent>
                      </wps:txbx>
                      <wps:bodyPr wrap="square">
                        <a:spAutoFit/>
                      </wps:bodyPr>
                    </wps:wsp>
                  </a:graphicData>
                </a:graphic>
                <wp14:sizeRelH relativeFrom="margin">
                  <wp14:pctWidth>0</wp14:pctWidth>
                </wp14:sizeRelH>
              </wp:anchor>
            </w:drawing>
          </mc:Choice>
          <mc:Fallback>
            <w:pict>
              <v:rect id="Прямоугольник 3" o:spid="_x0000_s1026" style="position:absolute;margin-left:201.4pt;margin-top:158.95pt;width:88.3pt;height:109.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" filled="f" stroked="f">
                <v:textbox style="mso-fit-shape-to-text:t">
                  <w:txbxContent>
                    <w:p w:rsidR="00D22C55" w:rsidRDefault="00D22C55" w:rsidP="00D22C55">
                      <w:pPr>
                        <w:pStyle w:val="a4"/>
                        <w:spacing w:before="0" w:beforeAutospacing="0" w:after="0" w:afterAutospacing="0"/>
                        <w:rPr>
                          <w:b/>
                          <w:bCs/>
                          <w:color w:val="000000"/>
                          <w:kern w:val="24"/>
                          <w:sz w:val="20"/>
                          <w:szCs w:val="20"/>
                          <w14:shadow w14:blurRad="38100" w14:dist="38100" w14:dir="2700000" w14:sx="100000" w14:sy="100000" w14:kx="0" w14:ky="0" w14:algn="tl">
                            <w14:srgbClr w14:val="000000">
                              <w14:alpha w14:val="57000"/>
                            </w14:srgbClr>
                          </w14:shadow>
                        </w:rPr>
                      </w:pPr>
                      <w:r w:rsidRPr="00D22C55">
                        <w:rPr>
                          <w:b/>
                          <w:bCs/>
                          <w:color w:val="000000"/>
                          <w:kern w:val="24"/>
                          <w:sz w:val="20"/>
                          <w:szCs w:val="20"/>
                          <w14:shadow w14:blurRad="38100" w14:dist="38100" w14:dir="2700000" w14:sx="100000" w14:sy="100000" w14:kx="0" w14:ky="0" w14:algn="tl">
                            <w14:srgbClr w14:val="000000">
                              <w14:alpha w14:val="57000"/>
                            </w14:srgbClr>
                          </w14:shadow>
                        </w:rPr>
                        <w:t xml:space="preserve">А. Г. Щукин, ответственный </w:t>
                      </w:r>
                    </w:p>
                    <w:p w:rsidR="00D22C55" w:rsidRDefault="00D22C55" w:rsidP="00D22C55">
                      <w:pPr>
                        <w:pStyle w:val="a4"/>
                        <w:spacing w:before="0" w:beforeAutospacing="0" w:after="0" w:afterAutospacing="0"/>
                        <w:rPr>
                          <w:b/>
                          <w:bCs/>
                          <w:color w:val="000000"/>
                          <w:kern w:val="24"/>
                          <w:sz w:val="20"/>
                          <w:szCs w:val="20"/>
                          <w14:shadow w14:blurRad="38100" w14:dist="38100" w14:dir="2700000" w14:sx="100000" w14:sy="100000" w14:kx="0" w14:ky="0" w14:algn="tl">
                            <w14:srgbClr w14:val="000000">
                              <w14:alpha w14:val="57000"/>
                            </w14:srgbClr>
                          </w14:shadow>
                        </w:rPr>
                      </w:pPr>
                      <w:r w:rsidRPr="00D22C55">
                        <w:rPr>
                          <w:b/>
                          <w:bCs/>
                          <w:color w:val="000000"/>
                          <w:kern w:val="24"/>
                          <w:sz w:val="20"/>
                          <w:szCs w:val="20"/>
                          <w14:shadow w14:blurRad="38100" w14:dist="38100" w14:dir="2700000" w14:sx="100000" w14:sy="100000" w14:kx="0" w14:ky="0" w14:algn="tl">
                            <w14:srgbClr w14:val="000000">
                              <w14:alpha w14:val="57000"/>
                            </w14:srgbClr>
                          </w14:shadow>
                        </w:rPr>
                        <w:t xml:space="preserve">хранитель </w:t>
                      </w:r>
                    </w:p>
                    <w:p w:rsidR="00D22C55" w:rsidRDefault="00D22C55" w:rsidP="00D22C55">
                      <w:pPr>
                        <w:pStyle w:val="a4"/>
                        <w:spacing w:before="0" w:beforeAutospacing="0" w:after="0" w:afterAutospacing="0"/>
                        <w:rPr>
                          <w:b/>
                          <w:bCs/>
                          <w:color w:val="000000"/>
                          <w:kern w:val="24"/>
                          <w:sz w:val="20"/>
                          <w:szCs w:val="20"/>
                          <w14:shadow w14:blurRad="38100" w14:dist="38100" w14:dir="2700000" w14:sx="100000" w14:sy="100000" w14:kx="0" w14:ky="0" w14:algn="tl">
                            <w14:srgbClr w14:val="000000">
                              <w14:alpha w14:val="57000"/>
                            </w14:srgbClr>
                          </w14:shadow>
                        </w:rPr>
                      </w:pPr>
                      <w:r w:rsidRPr="00D22C55">
                        <w:rPr>
                          <w:b/>
                          <w:bCs/>
                          <w:color w:val="000000"/>
                          <w:kern w:val="24"/>
                          <w:sz w:val="20"/>
                          <w:szCs w:val="20"/>
                          <w14:shadow w14:blurRad="38100" w14:dist="38100" w14:dir="2700000" w14:sx="100000" w14:sy="100000" w14:kx="0" w14:ky="0" w14:algn="tl">
                            <w14:srgbClr w14:val="000000">
                              <w14:alpha w14:val="57000"/>
                            </w14:srgbClr>
                          </w14:shadow>
                        </w:rPr>
                        <w:t xml:space="preserve">коллекции </w:t>
                      </w:r>
                    </w:p>
                    <w:p w:rsidR="00D22C55" w:rsidRDefault="00D22C55" w:rsidP="00D22C55">
                      <w:pPr>
                        <w:pStyle w:val="a4"/>
                        <w:spacing w:before="0" w:beforeAutospacing="0" w:after="0" w:afterAutospacing="0"/>
                        <w:rPr>
                          <w:b/>
                          <w:bCs/>
                          <w:color w:val="000000"/>
                          <w:kern w:val="24"/>
                          <w:sz w:val="20"/>
                          <w:szCs w:val="20"/>
                          <w14:shadow w14:blurRad="38100" w14:dist="38100" w14:dir="2700000" w14:sx="100000" w14:sy="100000" w14:kx="0" w14:ky="0" w14:algn="tl">
                            <w14:srgbClr w14:val="000000">
                              <w14:alpha w14:val="57000"/>
                            </w14:srgbClr>
                          </w14:shadow>
                        </w:rPr>
                      </w:pPr>
                      <w:r w:rsidRPr="00D22C55">
                        <w:rPr>
                          <w:b/>
                          <w:bCs/>
                          <w:color w:val="000000"/>
                          <w:kern w:val="24"/>
                          <w:sz w:val="20"/>
                          <w:szCs w:val="20"/>
                          <w14:shadow w14:blurRad="38100" w14:dist="38100" w14:dir="2700000" w14:sx="100000" w14:sy="100000" w14:kx="0" w14:ky="0" w14:algn="tl">
                            <w14:srgbClr w14:val="000000">
                              <w14:alpha w14:val="57000"/>
                            </w14:srgbClr>
                          </w14:shadow>
                        </w:rPr>
                        <w:t xml:space="preserve">технических </w:t>
                      </w:r>
                    </w:p>
                    <w:p w:rsidR="00D22C55" w:rsidRPr="00D22C55" w:rsidRDefault="00D22C55" w:rsidP="00D22C55">
                      <w:pPr>
                        <w:pStyle w:val="a4"/>
                        <w:spacing w:before="0" w:beforeAutospacing="0" w:after="0" w:afterAutospacing="0"/>
                        <w:rPr>
                          <w:sz w:val="20"/>
                          <w:szCs w:val="20"/>
                        </w:rPr>
                      </w:pPr>
                      <w:r w:rsidRPr="00D22C55">
                        <w:rPr>
                          <w:b/>
                          <w:bCs/>
                          <w:color w:val="000000"/>
                          <w:kern w:val="24"/>
                          <w:sz w:val="20"/>
                          <w:szCs w:val="20"/>
                          <w14:shadow w14:blurRad="38100" w14:dist="38100" w14:dir="2700000" w14:sx="100000" w14:sy="100000" w14:kx="0" w14:ky="0" w14:algn="tl">
                            <w14:srgbClr w14:val="000000">
                              <w14:alpha w14:val="57000"/>
                            </w14:srgbClr>
                          </w14:shadow>
                        </w:rPr>
                        <w:t>культур</w:t>
                      </w:r>
                    </w:p>
                  </w:txbxContent>
                </v:textbox>
              </v:rect>
            </w:pict>
          </mc:Fallback>
        </mc:AlternateContent>
      </w:r>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5E83B09C" wp14:editId="7D1B2783">
            <wp:simplePos x="0" y="0"/>
            <wp:positionH relativeFrom="column">
              <wp:posOffset>21590</wp:posOffset>
            </wp:positionH>
            <wp:positionV relativeFrom="paragraph">
              <wp:posOffset>1021715</wp:posOffset>
            </wp:positionV>
            <wp:extent cx="6400165" cy="4235450"/>
            <wp:effectExtent l="0" t="0" r="635" b="0"/>
            <wp:wrapTight wrapText="bothSides">
              <wp:wrapPolygon edited="0">
                <wp:start x="0" y="0"/>
                <wp:lineTo x="0" y="21470"/>
                <wp:lineTo x="21538" y="21470"/>
                <wp:lineTo x="2153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165" cy="4235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00EB1BD9" w:rsidRPr="00D22C55">
        <w:rPr>
          <w:rFonts w:ascii="Times New Roman" w:hAnsi="Times New Roman" w:cs="Times New Roman"/>
          <w:sz w:val="24"/>
          <w:szCs w:val="24"/>
        </w:rPr>
        <w:t>Работа по изучению центров происхождения культурных растений (назвать центры) связана с проведением различных экспедиций и исследований. Первые такие экспедиции у нас в стране были проведены под руководством академика Н.И. Вавилова, который предпринял путешествия во все части земного шара. Им же был создан Всесоюзный институт растениеводства (ВИР). Здесь хранится мировая коллекция семян дикорастущих сельскохозяйственных культур.</w:t>
      </w:r>
    </w:p>
    <w:p w:rsidR="000936C1" w:rsidRPr="00170480" w:rsidRDefault="00D22C55" w:rsidP="000936C1">
      <w:pPr>
        <w:spacing w:after="0" w:line="240" w:lineRule="auto"/>
        <w:rPr>
          <w:rFonts w:ascii="Times New Roman" w:hAnsi="Times New Roman" w:cs="Times New Roman"/>
          <w:sz w:val="24"/>
          <w:szCs w:val="24"/>
        </w:rPr>
      </w:pPr>
      <w:r>
        <w:rPr>
          <w:noProof/>
          <w:lang w:eastAsia="ru-RU"/>
        </w:rPr>
        <mc:AlternateContent>
          <mc:Choice Requires="wps">
            <w:drawing>
              <wp:anchor distT="0" distB="0" distL="114300" distR="114300" simplePos="0" relativeHeight="251662336" behindDoc="0" locked="0" layoutInCell="1" allowOverlap="1" wp14:anchorId="15C7BA70" wp14:editId="2A481941">
                <wp:simplePos x="0" y="0"/>
                <wp:positionH relativeFrom="column">
                  <wp:posOffset>1859208</wp:posOffset>
                </wp:positionH>
                <wp:positionV relativeFrom="paragraph">
                  <wp:posOffset>-1329055</wp:posOffset>
                </wp:positionV>
                <wp:extent cx="1181819" cy="1169035"/>
                <wp:effectExtent l="0" t="0" r="0" b="0"/>
                <wp:wrapNone/>
                <wp:docPr id="2" name="Прямоугольник 1"/>
                <wp:cNvGraphicFramePr/>
                <a:graphic xmlns:a="http://schemas.openxmlformats.org/drawingml/2006/main">
                  <a:graphicData uri="http://schemas.microsoft.com/office/word/2010/wordprocessingShape">
                    <wps:wsp>
                      <wps:cNvSpPr/>
                      <wps:spPr>
                        <a:xfrm>
                          <a:off x="0" y="0"/>
                          <a:ext cx="1181819" cy="1169035"/>
                        </a:xfrm>
                        <a:prstGeom prst="rect">
                          <a:avLst/>
                        </a:prstGeom>
                      </wps:spPr>
                      <wps:txbx>
                        <w:txbxContent>
                          <w:p w:rsidR="00D22C55" w:rsidRPr="00D22C55" w:rsidRDefault="00D22C55" w:rsidP="00D22C55">
                            <w:pPr>
                              <w:pStyle w:val="a4"/>
                              <w:spacing w:before="0" w:beforeAutospacing="0" w:after="0" w:afterAutospacing="0"/>
                              <w:jc w:val="center"/>
                              <w:rPr>
                                <w:sz w:val="20"/>
                                <w:szCs w:val="20"/>
                              </w:rPr>
                            </w:pPr>
                            <w:r w:rsidRPr="00D22C55">
                              <w:rPr>
                                <w:rFonts w:eastAsia="Calibri" w:cstheme="minorBidi"/>
                                <w:b/>
                                <w:bCs/>
                                <w:color w:val="000000" w:themeColor="text1"/>
                                <w:kern w:val="24"/>
                                <w:sz w:val="20"/>
                                <w:szCs w:val="20"/>
                                <w14:shadow w14:blurRad="38100" w14:dist="38100" w14:dir="2700000" w14:sx="100000" w14:sy="100000" w14:kx="0" w14:ky="0" w14:algn="tl">
                                  <w14:srgbClr w14:val="000000">
                                    <w14:alpha w14:val="57000"/>
                                  </w14:srgbClr>
                                </w14:shadow>
                              </w:rPr>
                              <w:t>О.А. Воскресенская</w:t>
                            </w:r>
                          </w:p>
                          <w:p w:rsidR="00D22C55" w:rsidRPr="00D22C55" w:rsidRDefault="00D22C55" w:rsidP="00D22C55">
                            <w:pPr>
                              <w:pStyle w:val="a4"/>
                              <w:spacing w:before="0" w:beforeAutospacing="0" w:after="0" w:afterAutospacing="0"/>
                              <w:jc w:val="center"/>
                              <w:rPr>
                                <w:sz w:val="20"/>
                                <w:szCs w:val="20"/>
                              </w:rPr>
                            </w:pPr>
                            <w:r w:rsidRPr="00D22C55">
                              <w:rPr>
                                <w:rFonts w:eastAsia="Calibri" w:cstheme="minorBidi"/>
                                <w:b/>
                                <w:bCs/>
                                <w:color w:val="000000" w:themeColor="text1"/>
                                <w:kern w:val="24"/>
                                <w:sz w:val="20"/>
                                <w:szCs w:val="20"/>
                                <w14:shadow w14:blurRad="38100" w14:dist="38100" w14:dir="2700000" w14:sx="100000" w14:sy="100000" w14:kx="0" w14:ky="0" w14:algn="tl">
                                  <w14:srgbClr w14:val="000000">
                                    <w14:alpha w14:val="57000"/>
                                  </w14:srgbClr>
                                </w14:shadow>
                              </w:rPr>
                              <w:t xml:space="preserve">В.С. </w:t>
                            </w:r>
                            <w:proofErr w:type="spellStart"/>
                            <w:r w:rsidRPr="00D22C55">
                              <w:rPr>
                                <w:rFonts w:eastAsia="Calibri" w:cstheme="minorBidi"/>
                                <w:b/>
                                <w:bCs/>
                                <w:color w:val="000000" w:themeColor="text1"/>
                                <w:kern w:val="24"/>
                                <w:sz w:val="20"/>
                                <w:szCs w:val="20"/>
                                <w14:shadow w14:blurRad="38100" w14:dist="38100" w14:dir="2700000" w14:sx="100000" w14:sy="100000" w14:kx="0" w14:ky="0" w14:algn="tl">
                                  <w14:srgbClr w14:val="000000">
                                    <w14:alpha w14:val="57000"/>
                                  </w14:srgbClr>
                                </w14:shadow>
                              </w:rPr>
                              <w:t>Лехнович</w:t>
                            </w:r>
                            <w:proofErr w:type="spellEnd"/>
                            <w:r w:rsidRPr="00D22C55">
                              <w:rPr>
                                <w:rFonts w:eastAsia="Calibri" w:cstheme="minorBidi"/>
                                <w:b/>
                                <w:bCs/>
                                <w:color w:val="000000" w:themeColor="text1"/>
                                <w:kern w:val="24"/>
                                <w:sz w:val="20"/>
                                <w:szCs w:val="20"/>
                                <w14:shadow w14:blurRad="38100" w14:dist="38100" w14:dir="2700000" w14:sx="100000" w14:sy="100000" w14:kx="0" w14:ky="0" w14:algn="tl">
                                  <w14:srgbClr w14:val="000000">
                                    <w14:alpha w14:val="57000"/>
                                  </w14:srgbClr>
                                </w14:shadow>
                              </w:rPr>
                              <w:t xml:space="preserve"> — хранители коллекции картофеля</w:t>
                            </w:r>
                          </w:p>
                        </w:txbxContent>
                      </wps:txbx>
                      <wps:bodyPr wrap="square">
                        <a:spAutoFit/>
                      </wps:bodyPr>
                    </wps:wsp>
                  </a:graphicData>
                </a:graphic>
                <wp14:sizeRelH relativeFrom="margin">
                  <wp14:pctWidth>0</wp14:pctWidth>
                </wp14:sizeRelH>
              </wp:anchor>
            </w:drawing>
          </mc:Choice>
          <mc:Fallback>
            <w:pict>
              <v:rect id="Прямоугольник 1" o:spid="_x0000_s1027" style="position:absolute;margin-left:146.4pt;margin-top:-104.65pt;width:93.05pt;height:92.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" filled="f" stroked="f">
                <v:textbox style="mso-fit-shape-to-text:t">
                  <w:txbxContent>
                    <w:p w:rsidR="00D22C55" w:rsidRPr="00D22C55" w:rsidRDefault="00D22C55" w:rsidP="00D22C55">
                      <w:pPr>
                        <w:pStyle w:val="a4"/>
                        <w:spacing w:before="0" w:beforeAutospacing="0" w:after="0" w:afterAutospacing="0"/>
                        <w:jc w:val="center"/>
                        <w:rPr>
                          <w:sz w:val="20"/>
                          <w:szCs w:val="20"/>
                        </w:rPr>
                      </w:pPr>
                      <w:r w:rsidRPr="00D22C55">
                        <w:rPr>
                          <w:rFonts w:eastAsia="Calibri" w:cstheme="minorBidi"/>
                          <w:b/>
                          <w:bCs/>
                          <w:color w:val="000000" w:themeColor="text1"/>
                          <w:kern w:val="24"/>
                          <w:sz w:val="20"/>
                          <w:szCs w:val="20"/>
                          <w14:shadow w14:blurRad="38100" w14:dist="38100" w14:dir="2700000" w14:sx="100000" w14:sy="100000" w14:kx="0" w14:ky="0" w14:algn="tl">
                            <w14:srgbClr w14:val="000000">
                              <w14:alpha w14:val="57000"/>
                            </w14:srgbClr>
                          </w14:shadow>
                        </w:rPr>
                        <w:t>О.А. Воскресенская</w:t>
                      </w:r>
                    </w:p>
                    <w:p w:rsidR="00D22C55" w:rsidRPr="00D22C55" w:rsidRDefault="00D22C55" w:rsidP="00D22C55">
                      <w:pPr>
                        <w:pStyle w:val="a4"/>
                        <w:spacing w:before="0" w:beforeAutospacing="0" w:after="0" w:afterAutospacing="0"/>
                        <w:jc w:val="center"/>
                        <w:rPr>
                          <w:sz w:val="20"/>
                          <w:szCs w:val="20"/>
                        </w:rPr>
                      </w:pPr>
                      <w:r w:rsidRPr="00D22C55">
                        <w:rPr>
                          <w:rFonts w:eastAsia="Calibri" w:cstheme="minorBidi"/>
                          <w:b/>
                          <w:bCs/>
                          <w:color w:val="000000" w:themeColor="text1"/>
                          <w:kern w:val="24"/>
                          <w:sz w:val="20"/>
                          <w:szCs w:val="20"/>
                          <w14:shadow w14:blurRad="38100" w14:dist="38100" w14:dir="2700000" w14:sx="100000" w14:sy="100000" w14:kx="0" w14:ky="0" w14:algn="tl">
                            <w14:srgbClr w14:val="000000">
                              <w14:alpha w14:val="57000"/>
                            </w14:srgbClr>
                          </w14:shadow>
                        </w:rPr>
                        <w:t xml:space="preserve">В.С. </w:t>
                      </w:r>
                      <w:proofErr w:type="spellStart"/>
                      <w:r w:rsidRPr="00D22C55">
                        <w:rPr>
                          <w:rFonts w:eastAsia="Calibri" w:cstheme="minorBidi"/>
                          <w:b/>
                          <w:bCs/>
                          <w:color w:val="000000" w:themeColor="text1"/>
                          <w:kern w:val="24"/>
                          <w:sz w:val="20"/>
                          <w:szCs w:val="20"/>
                          <w14:shadow w14:blurRad="38100" w14:dist="38100" w14:dir="2700000" w14:sx="100000" w14:sy="100000" w14:kx="0" w14:ky="0" w14:algn="tl">
                            <w14:srgbClr w14:val="000000">
                              <w14:alpha w14:val="57000"/>
                            </w14:srgbClr>
                          </w14:shadow>
                        </w:rPr>
                        <w:t>Лехнович</w:t>
                      </w:r>
                      <w:proofErr w:type="spellEnd"/>
                      <w:r w:rsidRPr="00D22C55">
                        <w:rPr>
                          <w:rFonts w:eastAsia="Calibri" w:cstheme="minorBidi"/>
                          <w:b/>
                          <w:bCs/>
                          <w:color w:val="000000" w:themeColor="text1"/>
                          <w:kern w:val="24"/>
                          <w:sz w:val="20"/>
                          <w:szCs w:val="20"/>
                          <w14:shadow w14:blurRad="38100" w14:dist="38100" w14:dir="2700000" w14:sx="100000" w14:sy="100000" w14:kx="0" w14:ky="0" w14:algn="tl">
                            <w14:srgbClr w14:val="000000">
                              <w14:alpha w14:val="57000"/>
                            </w14:srgbClr>
                          </w14:shadow>
                        </w:rPr>
                        <w:t xml:space="preserve"> — хранители коллекции картофеля</w:t>
                      </w:r>
                    </w:p>
                  </w:txbxContent>
                </v:textbox>
              </v:rect>
            </w:pict>
          </mc:Fallback>
        </mc:AlternateContent>
      </w:r>
      <w:r>
        <w:rPr>
          <w:noProof/>
          <w:lang w:eastAsia="ru-RU"/>
        </w:rPr>
        <mc:AlternateContent>
          <mc:Choice Requires="wps">
            <w:drawing>
              <wp:anchor distT="0" distB="0" distL="114300" distR="114300" simplePos="0" relativeHeight="251660288" behindDoc="0" locked="0" layoutInCell="1" allowOverlap="1" wp14:anchorId="2AFD9FCB" wp14:editId="5EE7E5AB">
                <wp:simplePos x="0" y="0"/>
                <wp:positionH relativeFrom="column">
                  <wp:posOffset>3437842</wp:posOffset>
                </wp:positionH>
                <wp:positionV relativeFrom="paragraph">
                  <wp:posOffset>-1165153</wp:posOffset>
                </wp:positionV>
                <wp:extent cx="1104013" cy="953770"/>
                <wp:effectExtent l="0" t="0" r="0" b="0"/>
                <wp:wrapNone/>
                <wp:docPr id="14" name="Прямоугольник 13"/>
                <wp:cNvGraphicFramePr/>
                <a:graphic xmlns:a="http://schemas.openxmlformats.org/drawingml/2006/main">
                  <a:graphicData uri="http://schemas.microsoft.com/office/word/2010/wordprocessingShape">
                    <wps:wsp>
                      <wps:cNvSpPr/>
                      <wps:spPr>
                        <a:xfrm>
                          <a:off x="0" y="0"/>
                          <a:ext cx="1104013" cy="953770"/>
                        </a:xfrm>
                        <a:prstGeom prst="rect">
                          <a:avLst/>
                        </a:prstGeom>
                      </wps:spPr>
                      <wps:txbx>
                        <w:txbxContent>
                          <w:p w:rsidR="00D22C55" w:rsidRDefault="00D22C55" w:rsidP="00D22C55">
                            <w:pPr>
                              <w:pStyle w:val="a4"/>
                              <w:spacing w:before="0" w:beforeAutospacing="0" w:after="0" w:afterAutospacing="0"/>
                              <w:rPr>
                                <w:rFonts w:eastAsia="Calibri"/>
                                <w:b/>
                                <w:bCs/>
                                <w:color w:val="000000"/>
                                <w:kern w:val="24"/>
                                <w:sz w:val="20"/>
                                <w:szCs w:val="20"/>
                                <w14:shadow w14:blurRad="38100" w14:dist="38100" w14:dir="2700000" w14:sx="100000" w14:sy="100000" w14:kx="0" w14:ky="0" w14:algn="tl">
                                  <w14:srgbClr w14:val="000000">
                                    <w14:alpha w14:val="57000"/>
                                  </w14:srgbClr>
                                </w14:shadow>
                              </w:rPr>
                            </w:pPr>
                            <w:r w:rsidRPr="00D22C55">
                              <w:rPr>
                                <w:rFonts w:eastAsia="Calibri"/>
                                <w:b/>
                                <w:bCs/>
                                <w:color w:val="000000"/>
                                <w:kern w:val="24"/>
                                <w:sz w:val="20"/>
                                <w:szCs w:val="20"/>
                                <w14:shadow w14:blurRad="38100" w14:dist="38100" w14:dir="2700000" w14:sx="100000" w14:sy="100000" w14:kx="0" w14:ky="0" w14:algn="tl">
                                  <w14:srgbClr w14:val="000000">
                                    <w14:alpha w14:val="57000"/>
                                  </w14:srgbClr>
                                </w14:shadow>
                              </w:rPr>
                              <w:t xml:space="preserve">Д. С. Иванов, ответственный </w:t>
                            </w:r>
                          </w:p>
                          <w:p w:rsidR="00D22C55" w:rsidRDefault="00D22C55" w:rsidP="00D22C55">
                            <w:pPr>
                              <w:pStyle w:val="a4"/>
                              <w:spacing w:before="0" w:beforeAutospacing="0" w:after="0" w:afterAutospacing="0"/>
                              <w:rPr>
                                <w:rFonts w:eastAsia="Calibri"/>
                                <w:b/>
                                <w:bCs/>
                                <w:color w:val="000000"/>
                                <w:kern w:val="24"/>
                                <w:sz w:val="20"/>
                                <w:szCs w:val="20"/>
                                <w14:shadow w14:blurRad="38100" w14:dist="38100" w14:dir="2700000" w14:sx="100000" w14:sy="100000" w14:kx="0" w14:ky="0" w14:algn="tl">
                                  <w14:srgbClr w14:val="000000">
                                    <w14:alpha w14:val="57000"/>
                                  </w14:srgbClr>
                                </w14:shadow>
                              </w:rPr>
                            </w:pPr>
                            <w:r w:rsidRPr="00D22C55">
                              <w:rPr>
                                <w:rFonts w:eastAsia="Calibri"/>
                                <w:b/>
                                <w:bCs/>
                                <w:color w:val="000000"/>
                                <w:kern w:val="24"/>
                                <w:sz w:val="20"/>
                                <w:szCs w:val="20"/>
                                <w14:shadow w14:blurRad="38100" w14:dist="38100" w14:dir="2700000" w14:sx="100000" w14:sy="100000" w14:kx="0" w14:ky="0" w14:algn="tl">
                                  <w14:srgbClr w14:val="000000">
                                    <w14:alpha w14:val="57000"/>
                                  </w14:srgbClr>
                                </w14:shadow>
                              </w:rPr>
                              <w:t xml:space="preserve">хранитель </w:t>
                            </w:r>
                          </w:p>
                          <w:p w:rsidR="00D22C55" w:rsidRPr="00D22C55" w:rsidRDefault="00D22C55" w:rsidP="00D22C55">
                            <w:pPr>
                              <w:pStyle w:val="a4"/>
                              <w:spacing w:before="0" w:beforeAutospacing="0" w:after="0" w:afterAutospacing="0"/>
                              <w:rPr>
                                <w:sz w:val="20"/>
                                <w:szCs w:val="20"/>
                              </w:rPr>
                            </w:pPr>
                            <w:r w:rsidRPr="00D22C55">
                              <w:rPr>
                                <w:rFonts w:eastAsia="Calibri"/>
                                <w:b/>
                                <w:bCs/>
                                <w:color w:val="000000"/>
                                <w:kern w:val="24"/>
                                <w:sz w:val="20"/>
                                <w:szCs w:val="20"/>
                                <w14:shadow w14:blurRad="38100" w14:dist="38100" w14:dir="2700000" w14:sx="100000" w14:sy="100000" w14:kx="0" w14:ky="0" w14:algn="tl">
                                  <w14:srgbClr w14:val="000000">
                                    <w14:alpha w14:val="57000"/>
                                  </w14:srgbClr>
                                </w14:shadow>
                              </w:rPr>
                              <w:t>коллекции риса</w:t>
                            </w:r>
                          </w:p>
                        </w:txbxContent>
                      </wps:txbx>
                      <wps:bodyPr wrap="square">
                        <a:spAutoFit/>
                      </wps:bodyPr>
                    </wps:wsp>
                  </a:graphicData>
                </a:graphic>
                <wp14:sizeRelH relativeFrom="margin">
                  <wp14:pctWidth>0</wp14:pctWidth>
                </wp14:sizeRelH>
              </wp:anchor>
            </w:drawing>
          </mc:Choice>
          <mc:Fallback>
            <w:pict>
              <v:rect id="Прямоугольник 13" o:spid="_x0000_s1028" style="position:absolute;margin-left:270.7pt;margin-top:-91.75pt;width:86.95pt;height:75.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" filled="f" stroked="f">
                <v:textbox style="mso-fit-shape-to-text:t">
                  <w:txbxContent>
                    <w:p w:rsidR="00D22C55" w:rsidRDefault="00D22C55" w:rsidP="00D22C55">
                      <w:pPr>
                        <w:pStyle w:val="a4"/>
                        <w:spacing w:before="0" w:beforeAutospacing="0" w:after="0" w:afterAutospacing="0"/>
                        <w:rPr>
                          <w:rFonts w:eastAsia="Calibri"/>
                          <w:b/>
                          <w:bCs/>
                          <w:color w:val="000000"/>
                          <w:kern w:val="24"/>
                          <w:sz w:val="20"/>
                          <w:szCs w:val="20"/>
                          <w14:shadow w14:blurRad="38100" w14:dist="38100" w14:dir="2700000" w14:sx="100000" w14:sy="100000" w14:kx="0" w14:ky="0" w14:algn="tl">
                            <w14:srgbClr w14:val="000000">
                              <w14:alpha w14:val="57000"/>
                            </w14:srgbClr>
                          </w14:shadow>
                        </w:rPr>
                      </w:pPr>
                      <w:r w:rsidRPr="00D22C55">
                        <w:rPr>
                          <w:rFonts w:eastAsia="Calibri"/>
                          <w:b/>
                          <w:bCs/>
                          <w:color w:val="000000"/>
                          <w:kern w:val="24"/>
                          <w:sz w:val="20"/>
                          <w:szCs w:val="20"/>
                          <w14:shadow w14:blurRad="38100" w14:dist="38100" w14:dir="2700000" w14:sx="100000" w14:sy="100000" w14:kx="0" w14:ky="0" w14:algn="tl">
                            <w14:srgbClr w14:val="000000">
                              <w14:alpha w14:val="57000"/>
                            </w14:srgbClr>
                          </w14:shadow>
                        </w:rPr>
                        <w:t xml:space="preserve">Д. С. Иванов, ответственный </w:t>
                      </w:r>
                    </w:p>
                    <w:p w:rsidR="00D22C55" w:rsidRDefault="00D22C55" w:rsidP="00D22C55">
                      <w:pPr>
                        <w:pStyle w:val="a4"/>
                        <w:spacing w:before="0" w:beforeAutospacing="0" w:after="0" w:afterAutospacing="0"/>
                        <w:rPr>
                          <w:rFonts w:eastAsia="Calibri"/>
                          <w:b/>
                          <w:bCs/>
                          <w:color w:val="000000"/>
                          <w:kern w:val="24"/>
                          <w:sz w:val="20"/>
                          <w:szCs w:val="20"/>
                          <w14:shadow w14:blurRad="38100" w14:dist="38100" w14:dir="2700000" w14:sx="100000" w14:sy="100000" w14:kx="0" w14:ky="0" w14:algn="tl">
                            <w14:srgbClr w14:val="000000">
                              <w14:alpha w14:val="57000"/>
                            </w14:srgbClr>
                          </w14:shadow>
                        </w:rPr>
                      </w:pPr>
                      <w:r w:rsidRPr="00D22C55">
                        <w:rPr>
                          <w:rFonts w:eastAsia="Calibri"/>
                          <w:b/>
                          <w:bCs/>
                          <w:color w:val="000000"/>
                          <w:kern w:val="24"/>
                          <w:sz w:val="20"/>
                          <w:szCs w:val="20"/>
                          <w14:shadow w14:blurRad="38100" w14:dist="38100" w14:dir="2700000" w14:sx="100000" w14:sy="100000" w14:kx="0" w14:ky="0" w14:algn="tl">
                            <w14:srgbClr w14:val="000000">
                              <w14:alpha w14:val="57000"/>
                            </w14:srgbClr>
                          </w14:shadow>
                        </w:rPr>
                        <w:t xml:space="preserve">хранитель </w:t>
                      </w:r>
                    </w:p>
                    <w:p w:rsidR="00D22C55" w:rsidRPr="00D22C55" w:rsidRDefault="00D22C55" w:rsidP="00D22C55">
                      <w:pPr>
                        <w:pStyle w:val="a4"/>
                        <w:spacing w:before="0" w:beforeAutospacing="0" w:after="0" w:afterAutospacing="0"/>
                        <w:rPr>
                          <w:sz w:val="20"/>
                          <w:szCs w:val="20"/>
                        </w:rPr>
                      </w:pPr>
                      <w:r w:rsidRPr="00D22C55">
                        <w:rPr>
                          <w:rFonts w:eastAsia="Calibri"/>
                          <w:b/>
                          <w:bCs/>
                          <w:color w:val="000000"/>
                          <w:kern w:val="24"/>
                          <w:sz w:val="20"/>
                          <w:szCs w:val="20"/>
                          <w14:shadow w14:blurRad="38100" w14:dist="38100" w14:dir="2700000" w14:sx="100000" w14:sy="100000" w14:kx="0" w14:ky="0" w14:algn="tl">
                            <w14:srgbClr w14:val="000000">
                              <w14:alpha w14:val="57000"/>
                            </w14:srgbClr>
                          </w14:shadow>
                        </w:rPr>
                        <w:t>коллекции риса</w:t>
                      </w:r>
                    </w:p>
                  </w:txbxContent>
                </v:textbox>
              </v:rect>
            </w:pict>
          </mc:Fallback>
        </mc:AlternateContent>
      </w:r>
      <w:r w:rsidR="000936C1">
        <w:rPr>
          <w:rFonts w:ascii="Times New Roman" w:hAnsi="Times New Roman" w:cs="Times New Roman"/>
          <w:sz w:val="24"/>
          <w:szCs w:val="24"/>
        </w:rPr>
        <w:t xml:space="preserve">             </w:t>
      </w:r>
      <w:r w:rsidR="000936C1" w:rsidRPr="00170480">
        <w:rPr>
          <w:rFonts w:ascii="Times New Roman" w:hAnsi="Times New Roman" w:cs="Times New Roman"/>
          <w:sz w:val="24"/>
          <w:szCs w:val="24"/>
        </w:rPr>
        <w:t>Из всего селекционного фонда ленинградского института, содержавшего несколько тонн уникальных зерновых культур, во время блокады не было тронуто ни одного зерна, ни единого зерна риса или картофельного клубня. 28 сотрудников института умерли от голода, но сохранили материалы, способные помочь послевоенному восстановлению сельского хозяйства.</w:t>
      </w:r>
    </w:p>
    <w:p w:rsidR="000936C1" w:rsidRPr="00170480" w:rsidRDefault="000936C1" w:rsidP="000936C1">
      <w:pPr>
        <w:spacing w:after="0" w:line="240" w:lineRule="auto"/>
        <w:rPr>
          <w:rFonts w:ascii="Times New Roman" w:hAnsi="Times New Roman" w:cs="Times New Roman"/>
          <w:sz w:val="24"/>
          <w:szCs w:val="24"/>
        </w:rPr>
      </w:pPr>
      <w:r w:rsidRPr="00170480">
        <w:rPr>
          <w:rFonts w:ascii="Times New Roman" w:hAnsi="Times New Roman" w:cs="Times New Roman"/>
          <w:sz w:val="24"/>
          <w:szCs w:val="24"/>
        </w:rPr>
        <w:t xml:space="preserve"> Когда о подвиге советских ученых появились первые публикации, на Западе долго не могли поверить, что такое возможно. Но поверили. И спустя полвека на Исаакиевской площади в здании Института растениеводства появилась необычная мемориальная доска. На ней золотыми буквами выбито: “Ученым Института, героически сохранившим мировую коллекцию семян в годы блокады Ленинграда”.</w:t>
      </w:r>
    </w:p>
    <w:p w:rsidR="000936C1" w:rsidRPr="00170480" w:rsidRDefault="000936C1" w:rsidP="000936C1">
      <w:pPr>
        <w:spacing w:after="0" w:line="240" w:lineRule="auto"/>
        <w:rPr>
          <w:rFonts w:ascii="Times New Roman" w:hAnsi="Times New Roman" w:cs="Times New Roman"/>
          <w:sz w:val="24"/>
          <w:szCs w:val="24"/>
        </w:rPr>
      </w:pPr>
      <w:r w:rsidRPr="00170480">
        <w:rPr>
          <w:rFonts w:ascii="Times New Roman" w:hAnsi="Times New Roman" w:cs="Times New Roman"/>
          <w:sz w:val="24"/>
          <w:szCs w:val="24"/>
        </w:rPr>
        <w:lastRenderedPageBreak/>
        <w:t xml:space="preserve"> Это не просто памятная доска, а подарок ученых США, восхищенных подвигом советских людей, которые спасли для грядущих поколений бесценное сокровище.</w:t>
      </w:r>
    </w:p>
    <w:p w:rsidR="000936C1" w:rsidRPr="00D22C55" w:rsidRDefault="000936C1" w:rsidP="00D22C55">
      <w:pPr>
        <w:spacing w:after="0" w:line="240" w:lineRule="auto"/>
        <w:jc w:val="center"/>
        <w:rPr>
          <w:rFonts w:ascii="Times New Roman" w:hAnsi="Times New Roman" w:cs="Times New Roman"/>
          <w:b/>
          <w:sz w:val="24"/>
          <w:szCs w:val="24"/>
        </w:rPr>
      </w:pPr>
      <w:r w:rsidRPr="00D22C55">
        <w:rPr>
          <w:rFonts w:ascii="Times New Roman" w:hAnsi="Times New Roman" w:cs="Times New Roman"/>
          <w:b/>
          <w:sz w:val="24"/>
          <w:szCs w:val="24"/>
        </w:rPr>
        <w:t>Что же это за фонд?</w:t>
      </w:r>
    </w:p>
    <w:p w:rsidR="00D22C55" w:rsidRPr="00170480" w:rsidRDefault="00D22C55" w:rsidP="000936C1">
      <w:pPr>
        <w:spacing w:after="0" w:line="240" w:lineRule="auto"/>
        <w:rPr>
          <w:rFonts w:ascii="Times New Roman" w:hAnsi="Times New Roman" w:cs="Times New Roman"/>
          <w:sz w:val="24"/>
          <w:szCs w:val="24"/>
        </w:rPr>
      </w:pPr>
      <w:bookmarkStart w:id="0" w:name="_GoBack"/>
      <w:r>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0162B06F" wp14:editId="42174799">
            <wp:simplePos x="0" y="0"/>
            <wp:positionH relativeFrom="column">
              <wp:posOffset>-4445</wp:posOffset>
            </wp:positionH>
            <wp:positionV relativeFrom="paragraph">
              <wp:posOffset>59055</wp:posOffset>
            </wp:positionV>
            <wp:extent cx="6158865" cy="4364355"/>
            <wp:effectExtent l="0" t="0" r="0" b="0"/>
            <wp:wrapTight wrapText="bothSides">
              <wp:wrapPolygon edited="0">
                <wp:start x="0" y="0"/>
                <wp:lineTo x="0" y="21496"/>
                <wp:lineTo x="21513" y="21496"/>
                <wp:lineTo x="2151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8865" cy="4364355"/>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A10AAE" w:rsidRDefault="000936C1" w:rsidP="000936C1">
      <w:pPr>
        <w:spacing w:after="0" w:line="240" w:lineRule="auto"/>
        <w:rPr>
          <w:rFonts w:ascii="Times New Roman" w:hAnsi="Times New Roman" w:cs="Times New Roman"/>
          <w:sz w:val="24"/>
          <w:szCs w:val="24"/>
        </w:rPr>
      </w:pPr>
      <w:r w:rsidRPr="00170480">
        <w:rPr>
          <w:rFonts w:ascii="Times New Roman" w:hAnsi="Times New Roman" w:cs="Times New Roman"/>
          <w:sz w:val="24"/>
          <w:szCs w:val="24"/>
        </w:rPr>
        <w:t xml:space="preserve"> </w:t>
      </w:r>
      <w:r w:rsidR="00A10AAE">
        <w:rPr>
          <w:rFonts w:ascii="Times New Roman" w:hAnsi="Times New Roman" w:cs="Times New Roman"/>
          <w:sz w:val="24"/>
          <w:szCs w:val="24"/>
        </w:rPr>
        <w:t xml:space="preserve">          </w:t>
      </w:r>
    </w:p>
    <w:p w:rsidR="00A10AAE" w:rsidRDefault="00A10AAE" w:rsidP="000936C1">
      <w:pPr>
        <w:spacing w:after="0" w:line="240" w:lineRule="auto"/>
        <w:rPr>
          <w:rFonts w:ascii="Times New Roman" w:hAnsi="Times New Roman" w:cs="Times New Roman"/>
          <w:sz w:val="24"/>
          <w:szCs w:val="24"/>
        </w:rPr>
      </w:pPr>
    </w:p>
    <w:p w:rsidR="00A10AAE" w:rsidRDefault="00A10AAE" w:rsidP="000936C1">
      <w:pPr>
        <w:spacing w:after="0" w:line="240" w:lineRule="auto"/>
        <w:rPr>
          <w:rFonts w:ascii="Times New Roman" w:hAnsi="Times New Roman" w:cs="Times New Roman"/>
          <w:sz w:val="24"/>
          <w:szCs w:val="24"/>
        </w:rPr>
      </w:pPr>
    </w:p>
    <w:p w:rsidR="00A10AAE" w:rsidRDefault="00A10AAE" w:rsidP="000936C1">
      <w:pPr>
        <w:spacing w:after="0" w:line="240" w:lineRule="auto"/>
        <w:rPr>
          <w:rFonts w:ascii="Times New Roman" w:hAnsi="Times New Roman" w:cs="Times New Roman"/>
          <w:sz w:val="24"/>
          <w:szCs w:val="24"/>
        </w:rPr>
      </w:pPr>
    </w:p>
    <w:p w:rsidR="000936C1" w:rsidRPr="00170480" w:rsidRDefault="00A10AAE" w:rsidP="000936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936C1" w:rsidRPr="00170480">
        <w:rPr>
          <w:rFonts w:ascii="Times New Roman" w:hAnsi="Times New Roman" w:cs="Times New Roman"/>
          <w:sz w:val="24"/>
          <w:szCs w:val="24"/>
        </w:rPr>
        <w:t>Коллекция семян культурных растений, собранная советским учёным-ботаником Н. И. Вавиловым и его сотрудниками в результате 110 ботанико-агрономи</w:t>
      </w:r>
      <w:r>
        <w:rPr>
          <w:rFonts w:ascii="Times New Roman" w:hAnsi="Times New Roman" w:cs="Times New Roman"/>
          <w:sz w:val="24"/>
          <w:szCs w:val="24"/>
        </w:rPr>
        <w:t>ческих экспедиций по всему миру.</w:t>
      </w:r>
      <w:r w:rsidR="000936C1" w:rsidRPr="00170480">
        <w:rPr>
          <w:rFonts w:ascii="Times New Roman" w:hAnsi="Times New Roman" w:cs="Times New Roman"/>
          <w:sz w:val="24"/>
          <w:szCs w:val="24"/>
        </w:rPr>
        <w:t xml:space="preserve"> С 1923 по 1940 год Н. И. Вавиловым и другими сотрудниками ВИРа было совершено 180 экспедиций, из них 40 — в 65 зарубежных странах. Результат вавиловских научных экспедиций — создание уникальной, самой богатой в мире коллекции культурных растений, насчитывавшей в 1940 году 250 тысяч образцов.</w:t>
      </w:r>
    </w:p>
    <w:p w:rsidR="000936C1" w:rsidRPr="00170480" w:rsidRDefault="009341D6" w:rsidP="000936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Э</w:t>
      </w:r>
      <w:r w:rsidR="000936C1" w:rsidRPr="00170480">
        <w:rPr>
          <w:rFonts w:ascii="Times New Roman" w:hAnsi="Times New Roman" w:cs="Times New Roman"/>
          <w:sz w:val="24"/>
          <w:szCs w:val="24"/>
        </w:rPr>
        <w:t>то уникальный мировой генофонд продуктов, первый банк генов того, что люди выращивают, чтобы есть. Он содержит некоторые культуры, которых уже нет в природе. Роль этой коллекции незаменима в обеспечении продовольственной безопасности России. Так, с ее использованием в стране было выведено свыше 4,5 тыс. районированных сортов сельскохозяйственных культур, способствовавших повышению урожайности и качества продукции.</w:t>
      </w:r>
    </w:p>
    <w:p w:rsidR="000936C1" w:rsidRPr="00170480" w:rsidRDefault="000936C1" w:rsidP="000936C1">
      <w:pPr>
        <w:spacing w:after="0" w:line="240" w:lineRule="auto"/>
        <w:rPr>
          <w:rFonts w:ascii="Times New Roman" w:hAnsi="Times New Roman" w:cs="Times New Roman"/>
          <w:sz w:val="24"/>
          <w:szCs w:val="24"/>
        </w:rPr>
      </w:pPr>
      <w:r w:rsidRPr="00170480">
        <w:rPr>
          <w:rFonts w:ascii="Times New Roman" w:hAnsi="Times New Roman" w:cs="Times New Roman"/>
          <w:sz w:val="24"/>
          <w:szCs w:val="24"/>
        </w:rPr>
        <w:t xml:space="preserve"> </w:t>
      </w:r>
      <w:proofErr w:type="spellStart"/>
      <w:r w:rsidRPr="00170480">
        <w:rPr>
          <w:rFonts w:ascii="Times New Roman" w:hAnsi="Times New Roman" w:cs="Times New Roman"/>
          <w:sz w:val="24"/>
          <w:szCs w:val="24"/>
        </w:rPr>
        <w:t>ВИРовская</w:t>
      </w:r>
      <w:proofErr w:type="spellEnd"/>
      <w:r w:rsidRPr="00170480">
        <w:rPr>
          <w:rFonts w:ascii="Times New Roman" w:hAnsi="Times New Roman" w:cs="Times New Roman"/>
          <w:sz w:val="24"/>
          <w:szCs w:val="24"/>
        </w:rPr>
        <w:t xml:space="preserve"> коллекция признана самой уникальной в мире и Главный специалист </w:t>
      </w:r>
      <w:proofErr w:type="spellStart"/>
      <w:r w:rsidRPr="00170480">
        <w:rPr>
          <w:rFonts w:ascii="Times New Roman" w:hAnsi="Times New Roman" w:cs="Times New Roman"/>
          <w:sz w:val="24"/>
          <w:szCs w:val="24"/>
        </w:rPr>
        <w:t>генбанка</w:t>
      </w:r>
      <w:proofErr w:type="spellEnd"/>
      <w:r w:rsidRPr="00170480">
        <w:rPr>
          <w:rFonts w:ascii="Times New Roman" w:hAnsi="Times New Roman" w:cs="Times New Roman"/>
          <w:sz w:val="24"/>
          <w:szCs w:val="24"/>
        </w:rPr>
        <w:t xml:space="preserve"> ФАО при ООН К. </w:t>
      </w:r>
      <w:proofErr w:type="spellStart"/>
      <w:r w:rsidRPr="00170480">
        <w:rPr>
          <w:rFonts w:ascii="Times New Roman" w:hAnsi="Times New Roman" w:cs="Times New Roman"/>
          <w:sz w:val="24"/>
          <w:szCs w:val="24"/>
        </w:rPr>
        <w:t>Шривастава</w:t>
      </w:r>
      <w:proofErr w:type="spellEnd"/>
      <w:r w:rsidRPr="00170480">
        <w:rPr>
          <w:rFonts w:ascii="Times New Roman" w:hAnsi="Times New Roman" w:cs="Times New Roman"/>
          <w:sz w:val="24"/>
          <w:szCs w:val="24"/>
        </w:rPr>
        <w:t xml:space="preserve"> оценивает ее в 8 триллионов американских долларов, но она призвана служить всему человечеству</w:t>
      </w:r>
      <w:r w:rsidR="009341D6">
        <w:rPr>
          <w:rFonts w:ascii="Times New Roman" w:hAnsi="Times New Roman" w:cs="Times New Roman"/>
          <w:sz w:val="24"/>
          <w:szCs w:val="24"/>
        </w:rPr>
        <w:t>,</w:t>
      </w:r>
      <w:r w:rsidRPr="00170480">
        <w:rPr>
          <w:rFonts w:ascii="Times New Roman" w:hAnsi="Times New Roman" w:cs="Times New Roman"/>
          <w:sz w:val="24"/>
          <w:szCs w:val="24"/>
        </w:rPr>
        <w:t xml:space="preserve"> и поэтому бесценна.</w:t>
      </w:r>
    </w:p>
    <w:p w:rsidR="000936C1" w:rsidRPr="00170480" w:rsidRDefault="000936C1" w:rsidP="000936C1">
      <w:pPr>
        <w:spacing w:after="0" w:line="240" w:lineRule="auto"/>
        <w:rPr>
          <w:rFonts w:ascii="Times New Roman" w:hAnsi="Times New Roman" w:cs="Times New Roman"/>
          <w:sz w:val="24"/>
          <w:szCs w:val="24"/>
        </w:rPr>
      </w:pPr>
      <w:r w:rsidRPr="00170480">
        <w:rPr>
          <w:rFonts w:ascii="Times New Roman" w:hAnsi="Times New Roman" w:cs="Times New Roman"/>
          <w:sz w:val="24"/>
          <w:szCs w:val="24"/>
        </w:rPr>
        <w:t xml:space="preserve"> </w:t>
      </w:r>
      <w:r w:rsidR="009341D6">
        <w:rPr>
          <w:rFonts w:ascii="Times New Roman" w:hAnsi="Times New Roman" w:cs="Times New Roman"/>
          <w:sz w:val="24"/>
          <w:szCs w:val="24"/>
        </w:rPr>
        <w:t xml:space="preserve">           </w:t>
      </w:r>
      <w:r w:rsidRPr="00170480">
        <w:rPr>
          <w:rFonts w:ascii="Times New Roman" w:hAnsi="Times New Roman" w:cs="Times New Roman"/>
          <w:sz w:val="24"/>
          <w:szCs w:val="24"/>
        </w:rPr>
        <w:t xml:space="preserve">Сам же академик Николай Иванович Вавилов был арестован еще в 1940 году на основании сфабрикованных обвинений, в 1941 году — осуждён и приговорён к расстрелу, который впоследствии был заменён 20-летним сроком заключения. Умер в тюрьме 26 января 1943 года. В 1955 году посмертно </w:t>
      </w:r>
      <w:proofErr w:type="gramStart"/>
      <w:r w:rsidRPr="00170480">
        <w:rPr>
          <w:rFonts w:ascii="Times New Roman" w:hAnsi="Times New Roman" w:cs="Times New Roman"/>
          <w:sz w:val="24"/>
          <w:szCs w:val="24"/>
        </w:rPr>
        <w:t>реабилитирован</w:t>
      </w:r>
      <w:proofErr w:type="gramEnd"/>
      <w:r w:rsidRPr="00170480">
        <w:rPr>
          <w:rFonts w:ascii="Times New Roman" w:hAnsi="Times New Roman" w:cs="Times New Roman"/>
          <w:sz w:val="24"/>
          <w:szCs w:val="24"/>
        </w:rPr>
        <w:t>.</w:t>
      </w:r>
    </w:p>
    <w:p w:rsidR="001F5F64" w:rsidRPr="001F5F64" w:rsidRDefault="001F5F64" w:rsidP="001F5F64">
      <w:pPr>
        <w:pStyle w:val="a3"/>
        <w:rPr>
          <w:rFonts w:ascii="Times New Roman" w:hAnsi="Times New Roman" w:cs="Times New Roman"/>
          <w:sz w:val="24"/>
          <w:szCs w:val="24"/>
        </w:rPr>
      </w:pPr>
      <w:r w:rsidRPr="001F5F64">
        <w:rPr>
          <w:rFonts w:ascii="Times New Roman" w:hAnsi="Times New Roman" w:cs="Times New Roman"/>
          <w:sz w:val="24"/>
          <w:szCs w:val="24"/>
        </w:rPr>
        <w:t>А сейчас я расскажу, как наши ученые спасали семенной фонд картофеля</w:t>
      </w:r>
      <w:r>
        <w:rPr>
          <w:rFonts w:ascii="Times New Roman" w:hAnsi="Times New Roman" w:cs="Times New Roman"/>
          <w:sz w:val="24"/>
          <w:szCs w:val="24"/>
        </w:rPr>
        <w:t>.</w:t>
      </w:r>
    </w:p>
    <w:p w:rsidR="00EB1BD9" w:rsidRPr="00EB1BD9" w:rsidRDefault="00EB1BD9" w:rsidP="009341D6">
      <w:pPr>
        <w:pStyle w:val="a3"/>
        <w:ind w:left="0"/>
        <w:rPr>
          <w:rFonts w:ascii="Times New Roman" w:hAnsi="Times New Roman" w:cs="Times New Roman"/>
          <w:sz w:val="24"/>
          <w:szCs w:val="24"/>
        </w:rPr>
      </w:pPr>
      <w:r>
        <w:rPr>
          <w:rFonts w:ascii="Times New Roman" w:hAnsi="Times New Roman" w:cs="Times New Roman"/>
          <w:sz w:val="24"/>
          <w:szCs w:val="24"/>
        </w:rPr>
        <w:t xml:space="preserve">            </w:t>
      </w:r>
      <w:r w:rsidRPr="00EB1BD9">
        <w:rPr>
          <w:rFonts w:ascii="Times New Roman" w:hAnsi="Times New Roman" w:cs="Times New Roman"/>
          <w:sz w:val="24"/>
          <w:szCs w:val="24"/>
        </w:rPr>
        <w:t xml:space="preserve">Весной 1941 года на Павловской опытной станции под Ленинградом сотрудники института, как обычно, высадили коллекцию картофеля. 1200 европейских образцов — иные из них уникальные, во всем мире таких больше не было. На грядках — 10 тысяч горшков с различными видами южноамериканского картофеля. Советские ученые, можно сказать, их открыли: до экспедиций Н.И. Вавилова и его учеников в Европе знали практически только один вид, некогда </w:t>
      </w:r>
      <w:r w:rsidRPr="00EB1BD9">
        <w:rPr>
          <w:rFonts w:ascii="Times New Roman" w:hAnsi="Times New Roman" w:cs="Times New Roman"/>
          <w:sz w:val="24"/>
          <w:szCs w:val="24"/>
        </w:rPr>
        <w:lastRenderedPageBreak/>
        <w:t>вывезенный из Чили. Словом, не картофель находился в Павловске, а невосстановимая, неповторимая научная ценность. И в июне 1941 года ее надо было спасать точно так же, как надо было спасать картины в Эрмитаже и скульптуры на ленинградских площадях. Только эта научная ценность была живая. Чтобы сохранить ее, с ней надо постоянно работать. Если клубням южноамериканского картофеля не устраивать долгой искусственной ночи; если в помещении, где зимой сложены клубни, не поддерживать температуру +2 градуса; если весной их не высадить в землю, — мировая научная ценность безвозвратно погибнет. Прекратились все опыты, кончились — и когда возобновятся теперь? — все исследования. Работать означало одно: спасать. Цена — любая. Спасать и спасти. Важнее не было тогда научной задачи.</w:t>
      </w:r>
    </w:p>
    <w:p w:rsidR="00EB1BD9" w:rsidRPr="00EB1BD9" w:rsidRDefault="009341D6" w:rsidP="009341D6">
      <w:pPr>
        <w:pStyle w:val="a3"/>
        <w:ind w:left="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37AB1DBF" wp14:editId="3AA10419">
            <wp:simplePos x="0" y="0"/>
            <wp:positionH relativeFrom="column">
              <wp:posOffset>12700</wp:posOffset>
            </wp:positionH>
            <wp:positionV relativeFrom="paragraph">
              <wp:posOffset>203200</wp:posOffset>
            </wp:positionV>
            <wp:extent cx="6409055" cy="4649470"/>
            <wp:effectExtent l="0" t="0" r="0" b="0"/>
            <wp:wrapTight wrapText="bothSides">
              <wp:wrapPolygon edited="0">
                <wp:start x="0" y="0"/>
                <wp:lineTo x="0" y="21506"/>
                <wp:lineTo x="21508" y="21506"/>
                <wp:lineTo x="2150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9055" cy="4649470"/>
                    </a:xfrm>
                    <a:prstGeom prst="rect">
                      <a:avLst/>
                    </a:prstGeom>
                    <a:noFill/>
                  </pic:spPr>
                </pic:pic>
              </a:graphicData>
            </a:graphic>
            <wp14:sizeRelH relativeFrom="page">
              <wp14:pctWidth>0</wp14:pctWidth>
            </wp14:sizeRelH>
            <wp14:sizeRelV relativeFrom="page">
              <wp14:pctHeight>0</wp14:pctHeight>
            </wp14:sizeRelV>
          </wp:anchor>
        </w:drawing>
      </w:r>
      <w:r w:rsidR="00EB1BD9" w:rsidRPr="00EB1BD9">
        <w:rPr>
          <w:rFonts w:ascii="Times New Roman" w:hAnsi="Times New Roman" w:cs="Times New Roman"/>
          <w:sz w:val="24"/>
          <w:szCs w:val="24"/>
        </w:rPr>
        <w:t xml:space="preserve">В первые месяцы войны научный сотрудник </w:t>
      </w:r>
      <w:r w:rsidR="00EB1BD9" w:rsidRPr="00EB1BD9">
        <w:rPr>
          <w:rFonts w:ascii="Times New Roman" w:hAnsi="Times New Roman" w:cs="Times New Roman"/>
          <w:i/>
          <w:sz w:val="24"/>
          <w:szCs w:val="24"/>
        </w:rPr>
        <w:t>Абрам Яковлевич Камераз</w:t>
      </w:r>
      <w:r w:rsidR="00EB1BD9" w:rsidRPr="00EB1BD9">
        <w:rPr>
          <w:rFonts w:ascii="Times New Roman" w:hAnsi="Times New Roman" w:cs="Times New Roman"/>
          <w:sz w:val="24"/>
          <w:szCs w:val="24"/>
        </w:rPr>
        <w:t xml:space="preserve"> строил под Вырицей оборонительные укрепления. Каждый свободный час он проводил в Павловске. Раздвигал и задвигал шторки, устраивал клубням южноамериканского картофеля искусственную ночь. Европейские сорта собирали в поле уже под сильным артиллерийским огнем. Взрывной волной опрокинуло </w:t>
      </w:r>
      <w:proofErr w:type="spellStart"/>
      <w:r w:rsidR="00EB1BD9" w:rsidRPr="00EB1BD9">
        <w:rPr>
          <w:rFonts w:ascii="Times New Roman" w:hAnsi="Times New Roman" w:cs="Times New Roman"/>
          <w:sz w:val="24"/>
          <w:szCs w:val="24"/>
        </w:rPr>
        <w:t>Камераза</w:t>
      </w:r>
      <w:proofErr w:type="spellEnd"/>
      <w:r w:rsidR="00EB1BD9" w:rsidRPr="00EB1BD9">
        <w:rPr>
          <w:rFonts w:ascii="Times New Roman" w:hAnsi="Times New Roman" w:cs="Times New Roman"/>
          <w:sz w:val="24"/>
          <w:szCs w:val="24"/>
        </w:rPr>
        <w:t xml:space="preserve"> с ног. Поднялся. Продолжал работу. В сентябре Камераз ушел на фронт. Дело перешло в руки </w:t>
      </w:r>
      <w:r w:rsidR="00EB1BD9" w:rsidRPr="00EB1BD9">
        <w:rPr>
          <w:rFonts w:ascii="Times New Roman" w:hAnsi="Times New Roman" w:cs="Times New Roman"/>
          <w:i/>
          <w:sz w:val="24"/>
          <w:szCs w:val="24"/>
        </w:rPr>
        <w:t>Ольги Александровны Воскресенской</w:t>
      </w:r>
      <w:r w:rsidR="00EB1BD9" w:rsidRPr="00EB1BD9">
        <w:rPr>
          <w:rFonts w:ascii="Times New Roman" w:hAnsi="Times New Roman" w:cs="Times New Roman"/>
          <w:sz w:val="24"/>
          <w:szCs w:val="24"/>
        </w:rPr>
        <w:t xml:space="preserve">. Ольга Александровна Воскресенская из своей квартиры перебралась жить в подвал. Говорила, так ей легче, спокойнее, что случись — защитит материал. Это была невысокая, худенькая женщина. Воспитанница детского дома, выпускница Ленинградского университета. В декабре Ольге Александровне пришлось подвал оставить: тяжело простудилась. </w:t>
      </w:r>
    </w:p>
    <w:p w:rsidR="00EB1BD9" w:rsidRPr="00EB1BD9" w:rsidRDefault="00EB1BD9" w:rsidP="009341D6">
      <w:pPr>
        <w:pStyle w:val="a3"/>
        <w:ind w:left="0"/>
        <w:rPr>
          <w:rFonts w:ascii="Times New Roman" w:hAnsi="Times New Roman" w:cs="Times New Roman"/>
          <w:sz w:val="24"/>
          <w:szCs w:val="24"/>
        </w:rPr>
      </w:pPr>
      <w:r w:rsidRPr="00EB1BD9">
        <w:rPr>
          <w:rFonts w:ascii="Times New Roman" w:hAnsi="Times New Roman" w:cs="Times New Roman"/>
          <w:sz w:val="24"/>
          <w:szCs w:val="24"/>
        </w:rPr>
        <w:t xml:space="preserve">            Работа сосредоточилась теперь в руках </w:t>
      </w:r>
      <w:r w:rsidRPr="00EB1BD9">
        <w:rPr>
          <w:rFonts w:ascii="Times New Roman" w:hAnsi="Times New Roman" w:cs="Times New Roman"/>
          <w:i/>
          <w:sz w:val="24"/>
          <w:szCs w:val="24"/>
        </w:rPr>
        <w:t>Вадима Степановича Лехновича</w:t>
      </w:r>
      <w:r w:rsidRPr="00EB1BD9">
        <w:rPr>
          <w:rFonts w:ascii="Times New Roman" w:hAnsi="Times New Roman" w:cs="Times New Roman"/>
          <w:sz w:val="24"/>
          <w:szCs w:val="24"/>
        </w:rPr>
        <w:t xml:space="preserve">. Зима 1942 года — помнит </w:t>
      </w:r>
      <w:proofErr w:type="spellStart"/>
      <w:r w:rsidRPr="00EB1BD9">
        <w:rPr>
          <w:rFonts w:ascii="Times New Roman" w:hAnsi="Times New Roman" w:cs="Times New Roman"/>
          <w:sz w:val="24"/>
          <w:szCs w:val="24"/>
        </w:rPr>
        <w:t>Лехнович</w:t>
      </w:r>
      <w:proofErr w:type="spellEnd"/>
      <w:r w:rsidRPr="00EB1BD9">
        <w:rPr>
          <w:rFonts w:ascii="Times New Roman" w:hAnsi="Times New Roman" w:cs="Times New Roman"/>
          <w:sz w:val="24"/>
          <w:szCs w:val="24"/>
        </w:rPr>
        <w:t xml:space="preserve"> — самое тяжелое время блокады. Питались молотой </w:t>
      </w:r>
      <w:proofErr w:type="gramStart"/>
      <w:r w:rsidRPr="00EB1BD9">
        <w:rPr>
          <w:rFonts w:ascii="Times New Roman" w:hAnsi="Times New Roman" w:cs="Times New Roman"/>
          <w:sz w:val="24"/>
          <w:szCs w:val="24"/>
        </w:rPr>
        <w:t>дурандой</w:t>
      </w:r>
      <w:proofErr w:type="gramEnd"/>
      <w:r w:rsidRPr="00EB1BD9">
        <w:rPr>
          <w:rFonts w:ascii="Times New Roman" w:hAnsi="Times New Roman" w:cs="Times New Roman"/>
          <w:sz w:val="24"/>
          <w:szCs w:val="24"/>
        </w:rPr>
        <w:t xml:space="preserve">, жмыхом. Лакомством считалась разваренная кожа. Как-то целых четыре дня не выдавали хлеба. Потом, лет через десять после войны, нестарый еще </w:t>
      </w:r>
      <w:proofErr w:type="spellStart"/>
      <w:r w:rsidRPr="00EB1BD9">
        <w:rPr>
          <w:rFonts w:ascii="Times New Roman" w:hAnsi="Times New Roman" w:cs="Times New Roman"/>
          <w:sz w:val="24"/>
          <w:szCs w:val="24"/>
        </w:rPr>
        <w:t>Лехнович</w:t>
      </w:r>
      <w:proofErr w:type="spellEnd"/>
      <w:r w:rsidRPr="00EB1BD9">
        <w:rPr>
          <w:rFonts w:ascii="Times New Roman" w:hAnsi="Times New Roman" w:cs="Times New Roman"/>
          <w:sz w:val="24"/>
          <w:szCs w:val="24"/>
        </w:rPr>
        <w:t xml:space="preserve"> не мог без поручней забраться в автобус: так во </w:t>
      </w:r>
      <w:r w:rsidRPr="00EB1BD9">
        <w:rPr>
          <w:rFonts w:ascii="Times New Roman" w:hAnsi="Times New Roman" w:cs="Times New Roman"/>
          <w:sz w:val="24"/>
          <w:szCs w:val="24"/>
        </w:rPr>
        <w:lastRenderedPageBreak/>
        <w:t xml:space="preserve">время блокады ослабели мышцы ног. Но тогда от своего дома на улице Некрасова до Исаакиевской площади, полтора часа в один конец, утром и вечером ежедневно, по шесть часов в день, голодный </w:t>
      </w:r>
      <w:proofErr w:type="spellStart"/>
      <w:r w:rsidRPr="00EB1BD9">
        <w:rPr>
          <w:rFonts w:ascii="Times New Roman" w:hAnsi="Times New Roman" w:cs="Times New Roman"/>
          <w:sz w:val="24"/>
          <w:szCs w:val="24"/>
        </w:rPr>
        <w:t>Лехнович</w:t>
      </w:r>
      <w:proofErr w:type="spellEnd"/>
      <w:r w:rsidRPr="00EB1BD9">
        <w:rPr>
          <w:rFonts w:ascii="Times New Roman" w:hAnsi="Times New Roman" w:cs="Times New Roman"/>
          <w:sz w:val="24"/>
          <w:szCs w:val="24"/>
        </w:rPr>
        <w:t xml:space="preserve"> ходил топить подвал и проверять на дверях пломбы. От того, удержится ли ртуть в термометре на делении +2 градуса, зависела жизнь научного материала.</w:t>
      </w:r>
    </w:p>
    <w:p w:rsidR="00EB1BD9" w:rsidRPr="00EB1BD9" w:rsidRDefault="00EB1BD9" w:rsidP="009341D6">
      <w:pPr>
        <w:pStyle w:val="a3"/>
        <w:ind w:left="0"/>
        <w:rPr>
          <w:rFonts w:ascii="Times New Roman" w:hAnsi="Times New Roman" w:cs="Times New Roman"/>
          <w:sz w:val="24"/>
          <w:szCs w:val="24"/>
        </w:rPr>
      </w:pPr>
      <w:r w:rsidRPr="00EB1BD9">
        <w:rPr>
          <w:rFonts w:ascii="Times New Roman" w:hAnsi="Times New Roman" w:cs="Times New Roman"/>
          <w:sz w:val="24"/>
          <w:szCs w:val="24"/>
        </w:rPr>
        <w:t xml:space="preserve">          </w:t>
      </w:r>
      <w:r w:rsidR="009341D6">
        <w:rPr>
          <w:rFonts w:ascii="Times New Roman" w:hAnsi="Times New Roman" w:cs="Times New Roman"/>
          <w:sz w:val="24"/>
          <w:szCs w:val="24"/>
        </w:rPr>
        <w:t xml:space="preserve">   </w:t>
      </w:r>
      <w:r w:rsidRPr="00EB1BD9">
        <w:rPr>
          <w:rFonts w:ascii="Times New Roman" w:hAnsi="Times New Roman" w:cs="Times New Roman"/>
          <w:sz w:val="24"/>
          <w:szCs w:val="24"/>
        </w:rPr>
        <w:t>Вязанку дров ему еженедельно выдавала комендант дома М.С. Беляева. Но вязанки было слишком мало. В конце января Беляева выдала ордер на полкубометра дров. На следующий день в 12 часов грузовик должен был привезти их на Исаакиевскую площадь.</w:t>
      </w:r>
    </w:p>
    <w:p w:rsidR="00EB1BD9" w:rsidRPr="00EB1BD9" w:rsidRDefault="00EB1BD9" w:rsidP="009341D6">
      <w:pPr>
        <w:pStyle w:val="a3"/>
        <w:ind w:left="0"/>
        <w:rPr>
          <w:rFonts w:ascii="Times New Roman" w:hAnsi="Times New Roman" w:cs="Times New Roman"/>
          <w:sz w:val="24"/>
          <w:szCs w:val="24"/>
        </w:rPr>
      </w:pPr>
      <w:r w:rsidRPr="00EB1BD9">
        <w:rPr>
          <w:rFonts w:ascii="Times New Roman" w:hAnsi="Times New Roman" w:cs="Times New Roman"/>
          <w:sz w:val="24"/>
          <w:szCs w:val="24"/>
        </w:rPr>
        <w:t xml:space="preserve">Ровно в 12 часов начался сильнейший обстрел. Никто, кроме Лехновича, за дровами не пришел. Какой-то старик отмерил ему полкубометра сырой сосны, и, пригибаясь под снарядами, на листе фанеры </w:t>
      </w:r>
      <w:proofErr w:type="spellStart"/>
      <w:r w:rsidRPr="00EB1BD9">
        <w:rPr>
          <w:rFonts w:ascii="Times New Roman" w:hAnsi="Times New Roman" w:cs="Times New Roman"/>
          <w:sz w:val="24"/>
          <w:szCs w:val="24"/>
        </w:rPr>
        <w:t>Лехнович</w:t>
      </w:r>
      <w:proofErr w:type="spellEnd"/>
      <w:r w:rsidRPr="00EB1BD9">
        <w:rPr>
          <w:rFonts w:ascii="Times New Roman" w:hAnsi="Times New Roman" w:cs="Times New Roman"/>
          <w:sz w:val="24"/>
          <w:szCs w:val="24"/>
        </w:rPr>
        <w:t xml:space="preserve"> потащил дрова к своему подвалу. Теперь он был богач.</w:t>
      </w:r>
    </w:p>
    <w:p w:rsidR="00EB1BD9" w:rsidRPr="009341D6" w:rsidRDefault="00EB1BD9" w:rsidP="009341D6">
      <w:pPr>
        <w:pStyle w:val="a3"/>
        <w:ind w:left="0"/>
        <w:jc w:val="center"/>
        <w:rPr>
          <w:rFonts w:ascii="Times New Roman" w:hAnsi="Times New Roman" w:cs="Times New Roman"/>
          <w:b/>
          <w:i/>
          <w:sz w:val="24"/>
          <w:szCs w:val="24"/>
          <w:u w:val="single"/>
        </w:rPr>
      </w:pPr>
      <w:r w:rsidRPr="009341D6">
        <w:rPr>
          <w:rFonts w:ascii="Times New Roman" w:hAnsi="Times New Roman" w:cs="Times New Roman"/>
          <w:b/>
          <w:i/>
          <w:sz w:val="24"/>
          <w:szCs w:val="24"/>
          <w:u w:val="single"/>
        </w:rPr>
        <w:t>«Никто не спросил бы с них»…!!!!!!!!!!!!!!</w:t>
      </w:r>
    </w:p>
    <w:p w:rsidR="00EB1BD9" w:rsidRPr="00EB1BD9" w:rsidRDefault="00EB1BD9" w:rsidP="009341D6">
      <w:pPr>
        <w:pStyle w:val="a3"/>
        <w:ind w:left="0"/>
        <w:rPr>
          <w:rFonts w:ascii="Times New Roman" w:hAnsi="Times New Roman" w:cs="Times New Roman"/>
          <w:sz w:val="24"/>
          <w:szCs w:val="24"/>
        </w:rPr>
      </w:pPr>
      <w:r w:rsidRPr="00EB1BD9">
        <w:rPr>
          <w:rFonts w:ascii="Times New Roman" w:hAnsi="Times New Roman" w:cs="Times New Roman"/>
          <w:sz w:val="24"/>
          <w:szCs w:val="24"/>
        </w:rPr>
        <w:t xml:space="preserve">            </w:t>
      </w:r>
      <w:r w:rsidR="009341D6">
        <w:rPr>
          <w:rFonts w:ascii="Times New Roman" w:hAnsi="Times New Roman" w:cs="Times New Roman"/>
          <w:sz w:val="24"/>
          <w:szCs w:val="24"/>
        </w:rPr>
        <w:t xml:space="preserve"> </w:t>
      </w:r>
      <w:r w:rsidRPr="00EB1BD9">
        <w:rPr>
          <w:rFonts w:ascii="Times New Roman" w:hAnsi="Times New Roman" w:cs="Times New Roman"/>
          <w:sz w:val="24"/>
          <w:szCs w:val="24"/>
        </w:rPr>
        <w:t xml:space="preserve"> Есть, однако, вот какое обстоятельство. В марте 1942 года заместитель директора института Ян Янович </w:t>
      </w:r>
      <w:proofErr w:type="spellStart"/>
      <w:r w:rsidRPr="00EB1BD9">
        <w:rPr>
          <w:rFonts w:ascii="Times New Roman" w:hAnsi="Times New Roman" w:cs="Times New Roman"/>
          <w:sz w:val="24"/>
          <w:szCs w:val="24"/>
        </w:rPr>
        <w:t>Вирс</w:t>
      </w:r>
      <w:proofErr w:type="spellEnd"/>
      <w:r w:rsidRPr="00EB1BD9">
        <w:rPr>
          <w:rFonts w:ascii="Times New Roman" w:hAnsi="Times New Roman" w:cs="Times New Roman"/>
          <w:sz w:val="24"/>
          <w:szCs w:val="24"/>
        </w:rPr>
        <w:t xml:space="preserve"> один полный дублет коллекции картофеля вывез на Большую землю, в город Красноуфимск.</w:t>
      </w:r>
      <w:r w:rsidR="009341D6">
        <w:rPr>
          <w:rFonts w:ascii="Times New Roman" w:hAnsi="Times New Roman" w:cs="Times New Roman"/>
          <w:sz w:val="24"/>
          <w:szCs w:val="24"/>
        </w:rPr>
        <w:t xml:space="preserve"> </w:t>
      </w:r>
      <w:r w:rsidRPr="00EB1BD9">
        <w:rPr>
          <w:rFonts w:ascii="Times New Roman" w:hAnsi="Times New Roman" w:cs="Times New Roman"/>
          <w:sz w:val="24"/>
          <w:szCs w:val="24"/>
        </w:rPr>
        <w:t xml:space="preserve">Получается, что </w:t>
      </w:r>
      <w:proofErr w:type="spellStart"/>
      <w:r w:rsidRPr="00EB1BD9">
        <w:rPr>
          <w:rFonts w:ascii="Times New Roman" w:hAnsi="Times New Roman" w:cs="Times New Roman"/>
          <w:sz w:val="24"/>
          <w:szCs w:val="24"/>
        </w:rPr>
        <w:t>Лехнович</w:t>
      </w:r>
      <w:proofErr w:type="spellEnd"/>
      <w:r w:rsidRPr="00EB1BD9">
        <w:rPr>
          <w:rFonts w:ascii="Times New Roman" w:hAnsi="Times New Roman" w:cs="Times New Roman"/>
          <w:sz w:val="24"/>
          <w:szCs w:val="24"/>
        </w:rPr>
        <w:t xml:space="preserve"> продолжал дважды в день ходить через весь Невский; высаживал клубни в совхозе «Лесное»; 38 ночей сторожил их в поле; еще две зимы держал коллекцию в совхозном подвале; собирал по всему городу тряпье и старую одежду, чтобы заткнуть в подвале щели; не смел, прикоснуться к картофелине, только ее запах преследовал его днем и ночью, — а сам знал при этом, что коллекция теперь уже не единственная, не последняя, точно такая же вывезена в Красноуфимск? «Откуда же знал? — возражает Вадим Степанович. — Точно не было известно, дошел ли материал до Красноуфимска». — «Но предполагать, надеяться вы могли?» — «Конечно. Ну и что?»</w:t>
      </w:r>
    </w:p>
    <w:p w:rsidR="000936C1" w:rsidRPr="00EB1BD9" w:rsidRDefault="00734805" w:rsidP="009341D6">
      <w:pPr>
        <w:pStyle w:val="a3"/>
        <w:ind w:left="0"/>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70528" behindDoc="1" locked="0" layoutInCell="1" allowOverlap="1" wp14:anchorId="7922525A" wp14:editId="34BE3810">
            <wp:simplePos x="0" y="0"/>
            <wp:positionH relativeFrom="column">
              <wp:posOffset>383540</wp:posOffset>
            </wp:positionH>
            <wp:positionV relativeFrom="paragraph">
              <wp:posOffset>803910</wp:posOffset>
            </wp:positionV>
            <wp:extent cx="5900420" cy="3429000"/>
            <wp:effectExtent l="0" t="0" r="5080" b="0"/>
            <wp:wrapTight wrapText="bothSides">
              <wp:wrapPolygon edited="0">
                <wp:start x="0" y="0"/>
                <wp:lineTo x="0" y="21480"/>
                <wp:lineTo x="21549" y="21480"/>
                <wp:lineTo x="21549"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0420" cy="3429000"/>
                    </a:xfrm>
                    <a:prstGeom prst="rect">
                      <a:avLst/>
                    </a:prstGeom>
                    <a:noFill/>
                  </pic:spPr>
                </pic:pic>
              </a:graphicData>
            </a:graphic>
            <wp14:sizeRelH relativeFrom="page">
              <wp14:pctWidth>0</wp14:pctWidth>
            </wp14:sizeRelH>
            <wp14:sizeRelV relativeFrom="page">
              <wp14:pctHeight>0</wp14:pctHeight>
            </wp14:sizeRelV>
          </wp:anchor>
        </w:drawing>
      </w:r>
      <w:r w:rsidR="009341D6">
        <w:rPr>
          <w:rFonts w:ascii="Times New Roman" w:hAnsi="Times New Roman" w:cs="Times New Roman"/>
          <w:sz w:val="24"/>
          <w:szCs w:val="24"/>
        </w:rPr>
        <w:t xml:space="preserve">            </w:t>
      </w:r>
      <w:r w:rsidR="00EB1BD9" w:rsidRPr="00EB1BD9">
        <w:rPr>
          <w:rFonts w:ascii="Times New Roman" w:hAnsi="Times New Roman" w:cs="Times New Roman"/>
          <w:sz w:val="24"/>
          <w:szCs w:val="24"/>
        </w:rPr>
        <w:t>Как что? Если человек мог надеяться, что перед ним уже не последний, не единственный экземпляр коллекции, что утрата ее уже не окажется безвозвратной, если голод ему объел мышцы ног, а надо ходить по нескольку часов в день, копать землю, работать, если кажется, десяток картофелин вернет силы…</w:t>
      </w:r>
    </w:p>
    <w:p w:rsidR="000B6638" w:rsidRPr="00EB1BD9" w:rsidRDefault="000B6638" w:rsidP="001F5F64">
      <w:pPr>
        <w:pStyle w:val="a3"/>
        <w:jc w:val="center"/>
        <w:rPr>
          <w:rFonts w:ascii="Times New Roman" w:hAnsi="Times New Roman" w:cs="Times New Roman"/>
          <w:b/>
          <w:sz w:val="24"/>
          <w:szCs w:val="24"/>
        </w:rPr>
      </w:pPr>
    </w:p>
    <w:p w:rsidR="00EB1BD9" w:rsidRPr="00EB1BD9" w:rsidRDefault="00EB1BD9" w:rsidP="009341D6">
      <w:pPr>
        <w:pStyle w:val="a3"/>
        <w:ind w:left="0"/>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009341D6">
        <w:rPr>
          <w:rFonts w:ascii="Times New Roman" w:hAnsi="Times New Roman" w:cs="Times New Roman"/>
          <w:sz w:val="24"/>
          <w:szCs w:val="24"/>
        </w:rPr>
        <w:t xml:space="preserve">      </w:t>
      </w:r>
      <w:r w:rsidRPr="00EB1BD9">
        <w:rPr>
          <w:rFonts w:ascii="Times New Roman" w:hAnsi="Times New Roman" w:cs="Times New Roman"/>
          <w:sz w:val="24"/>
          <w:szCs w:val="24"/>
        </w:rPr>
        <w:t xml:space="preserve">Ученые предложили использовать для выпечки хлеба целлюлозу, известную ранее только как сырье для бумажных фабрик. Под руководством проф. В. И. </w:t>
      </w:r>
      <w:proofErr w:type="spellStart"/>
      <w:r w:rsidRPr="00EB1BD9">
        <w:rPr>
          <w:rFonts w:ascii="Times New Roman" w:hAnsi="Times New Roman" w:cs="Times New Roman"/>
          <w:sz w:val="24"/>
          <w:szCs w:val="24"/>
        </w:rPr>
        <w:t>Шаркова</w:t>
      </w:r>
      <w:proofErr w:type="spellEnd"/>
      <w:r w:rsidRPr="00EB1BD9">
        <w:rPr>
          <w:rFonts w:ascii="Times New Roman" w:hAnsi="Times New Roman" w:cs="Times New Roman"/>
          <w:sz w:val="24"/>
          <w:szCs w:val="24"/>
        </w:rPr>
        <w:t xml:space="preserve"> группа специалистов разработала технологию гидролиза целлюлозы для превращения ее в пищевой продукт. С конца ноября хлеб выпекался с добавлением пищевой целлюлозы, которой за годы блокады было выпущено около 16 </w:t>
      </w:r>
      <w:r w:rsidRPr="00EB1BD9">
        <w:rPr>
          <w:rFonts w:ascii="Times New Roman" w:hAnsi="Times New Roman" w:cs="Times New Roman"/>
          <w:sz w:val="24"/>
          <w:szCs w:val="24"/>
        </w:rPr>
        <w:lastRenderedPageBreak/>
        <w:t>тыс. т. Одновременно было организовано производство белковых дрожжей из древесного материала. Ленинградские предприятия стали выпускать колбасы, паштеты и студень из кишечного сырья, соевой муки и другого технического сырья.</w:t>
      </w:r>
      <w:r w:rsidRPr="00EB1BD9">
        <w:rPr>
          <w:rFonts w:ascii="Times New Roman" w:hAnsi="Times New Roman" w:cs="Times New Roman"/>
          <w:sz w:val="24"/>
          <w:szCs w:val="24"/>
          <w:vertAlign w:val="superscript"/>
        </w:rPr>
        <w:t xml:space="preserve"> </w:t>
      </w:r>
    </w:p>
    <w:p w:rsidR="00EB1BD9" w:rsidRPr="00EB1BD9" w:rsidRDefault="00EB1BD9" w:rsidP="009341D6">
      <w:pPr>
        <w:pStyle w:val="a3"/>
        <w:ind w:left="0"/>
        <w:rPr>
          <w:rFonts w:ascii="Times New Roman" w:hAnsi="Times New Roman" w:cs="Times New Roman"/>
          <w:sz w:val="24"/>
          <w:szCs w:val="24"/>
        </w:rPr>
      </w:pPr>
      <w:r>
        <w:rPr>
          <w:rFonts w:ascii="Times New Roman" w:hAnsi="Times New Roman" w:cs="Times New Roman"/>
          <w:sz w:val="24"/>
          <w:szCs w:val="24"/>
        </w:rPr>
        <w:t xml:space="preserve">         </w:t>
      </w:r>
      <w:r w:rsidR="009341D6">
        <w:rPr>
          <w:rFonts w:ascii="Times New Roman" w:hAnsi="Times New Roman" w:cs="Times New Roman"/>
          <w:sz w:val="24"/>
          <w:szCs w:val="24"/>
        </w:rPr>
        <w:t xml:space="preserve">    </w:t>
      </w:r>
      <w:r w:rsidRPr="00EB1BD9">
        <w:rPr>
          <w:rFonts w:ascii="Times New Roman" w:hAnsi="Times New Roman" w:cs="Times New Roman"/>
          <w:sz w:val="24"/>
          <w:szCs w:val="24"/>
        </w:rPr>
        <w:t>Крупнейшие ученые Ленинграда до последнего момента продолжали работать в блокированном городе. В октябре 1941 г. в Ленинграде трудились 12 академиков и 15 членов-корреспондентов Академии наук СССР. Академики С. А. Жебелев и А. А. Ухтомский, несмотря на неоднократные предложения выехать из Ленинграда, отказались покинуть осажденный город; только после правительственного распоряжения эвакуировались академики И. И. Мещанинов и Л. А. Орбели; лишь в декабре 1941 г., после седьмого предложения эвакуироваться из Ленинграда, согласился выехать из города академик А. А. Байков. В постановлении Совета по эвакуации от 28 октября 1941 г. предусматривалась немедленная эвакуация из Ленинграда самолетами 200 наиболее видных представителей науки.</w:t>
      </w:r>
    </w:p>
    <w:p w:rsidR="00EB1BD9" w:rsidRPr="00EB1BD9" w:rsidRDefault="009341D6" w:rsidP="009341D6">
      <w:pPr>
        <w:pStyle w:val="a3"/>
        <w:ind w:left="0"/>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71552" behindDoc="1" locked="0" layoutInCell="1" allowOverlap="1" wp14:anchorId="2E9EFECB" wp14:editId="24A18418">
            <wp:simplePos x="0" y="0"/>
            <wp:positionH relativeFrom="column">
              <wp:posOffset>12700</wp:posOffset>
            </wp:positionH>
            <wp:positionV relativeFrom="paragraph">
              <wp:posOffset>806450</wp:posOffset>
            </wp:positionV>
            <wp:extent cx="6271260" cy="4304030"/>
            <wp:effectExtent l="0" t="0" r="0" b="1270"/>
            <wp:wrapTight wrapText="bothSides">
              <wp:wrapPolygon edited="0">
                <wp:start x="0" y="0"/>
                <wp:lineTo x="0" y="21511"/>
                <wp:lineTo x="21521" y="21511"/>
                <wp:lineTo x="2152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1260" cy="4304030"/>
                    </a:xfrm>
                    <a:prstGeom prst="rect">
                      <a:avLst/>
                    </a:prstGeom>
                    <a:noFill/>
                  </pic:spPr>
                </pic:pic>
              </a:graphicData>
            </a:graphic>
            <wp14:sizeRelH relativeFrom="page">
              <wp14:pctWidth>0</wp14:pctWidth>
            </wp14:sizeRelH>
            <wp14:sizeRelV relativeFrom="page">
              <wp14:pctHeight>0</wp14:pctHeight>
            </wp14:sizeRelV>
          </wp:anchor>
        </w:drawing>
      </w:r>
      <w:r w:rsidR="00EB1BD9">
        <w:rPr>
          <w:rFonts w:ascii="Times New Roman" w:hAnsi="Times New Roman" w:cs="Times New Roman"/>
          <w:sz w:val="24"/>
          <w:szCs w:val="24"/>
        </w:rPr>
        <w:t xml:space="preserve">            </w:t>
      </w:r>
      <w:r>
        <w:rPr>
          <w:rFonts w:ascii="Times New Roman" w:hAnsi="Times New Roman" w:cs="Times New Roman"/>
          <w:sz w:val="24"/>
          <w:szCs w:val="24"/>
        </w:rPr>
        <w:t xml:space="preserve"> </w:t>
      </w:r>
      <w:r w:rsidR="00EB1BD9" w:rsidRPr="00EB1BD9">
        <w:rPr>
          <w:rFonts w:ascii="Times New Roman" w:hAnsi="Times New Roman" w:cs="Times New Roman"/>
          <w:sz w:val="24"/>
          <w:szCs w:val="24"/>
        </w:rPr>
        <w:t>Знаете ли Вы, какая цена заплачена за Вавиловскую коллекцию семян? О людях, которые умирали от голода, но коллекцию не тронули. Они, эти 13 ленинградцев, пока не умирали от голода, до последней секунды, из последних сил, умели оставаться высокими профессионалами, людьми ответственными, думающими и даже, как ни трудно это произнести, людьми увлеченными.</w:t>
      </w:r>
    </w:p>
    <w:p w:rsidR="000B6638" w:rsidRPr="00EB1BD9" w:rsidRDefault="000B6638" w:rsidP="000B6638">
      <w:pPr>
        <w:pStyle w:val="a3"/>
        <w:rPr>
          <w:rFonts w:ascii="Times New Roman" w:hAnsi="Times New Roman" w:cs="Times New Roman"/>
          <w:b/>
          <w:sz w:val="24"/>
          <w:szCs w:val="24"/>
        </w:rPr>
      </w:pPr>
    </w:p>
    <w:p w:rsidR="00EB1BD9" w:rsidRPr="00EB1BD9" w:rsidRDefault="00EB1BD9" w:rsidP="009341D6">
      <w:pPr>
        <w:pStyle w:val="a3"/>
        <w:ind w:left="0"/>
        <w:rPr>
          <w:rFonts w:ascii="Times New Roman" w:hAnsi="Times New Roman" w:cs="Times New Roman"/>
          <w:sz w:val="24"/>
          <w:szCs w:val="24"/>
        </w:rPr>
      </w:pPr>
      <w:r>
        <w:rPr>
          <w:rFonts w:ascii="Times New Roman" w:hAnsi="Times New Roman" w:cs="Times New Roman"/>
          <w:sz w:val="24"/>
          <w:szCs w:val="24"/>
        </w:rPr>
        <w:t xml:space="preserve">           </w:t>
      </w:r>
      <w:r w:rsidR="009341D6">
        <w:rPr>
          <w:rFonts w:ascii="Times New Roman" w:hAnsi="Times New Roman" w:cs="Times New Roman"/>
          <w:sz w:val="24"/>
          <w:szCs w:val="24"/>
        </w:rPr>
        <w:t xml:space="preserve"> </w:t>
      </w:r>
      <w:r w:rsidRPr="00EB1BD9">
        <w:rPr>
          <w:rFonts w:ascii="Times New Roman" w:hAnsi="Times New Roman" w:cs="Times New Roman"/>
          <w:sz w:val="24"/>
          <w:szCs w:val="24"/>
        </w:rPr>
        <w:t>Наш организм – уникальное и удивительное творение. Он сохраняет сам себя в экстремальных обстоятельствах. У людей от дистрофии во время блокады все органы, за исключением почек и мозга – жизненно важных органов, сильно уменьшались в размере. Профессор Владимир Георгиевич Гаршин из Института экспериментальной медицины проводил исследования и доказал, что сердце блокадников могло терять в весе до 40%, печень до 50%. Но мозг и почки всегда оставались практически неизмененными. То есть, люди сохраняли все свои умственные способности, несмотря на голод.</w:t>
      </w:r>
    </w:p>
    <w:p w:rsidR="00EB1BD9" w:rsidRPr="00EB1BD9" w:rsidRDefault="00EB1BD9" w:rsidP="009341D6">
      <w:pPr>
        <w:pStyle w:val="a3"/>
        <w:ind w:left="0"/>
        <w:rPr>
          <w:rFonts w:ascii="Times New Roman" w:hAnsi="Times New Roman" w:cs="Times New Roman"/>
          <w:sz w:val="24"/>
          <w:szCs w:val="24"/>
        </w:rPr>
      </w:pPr>
      <w:r>
        <w:rPr>
          <w:rFonts w:ascii="Times New Roman" w:hAnsi="Times New Roman" w:cs="Times New Roman"/>
          <w:sz w:val="24"/>
          <w:szCs w:val="24"/>
        </w:rPr>
        <w:t xml:space="preserve">          </w:t>
      </w:r>
      <w:r w:rsidR="009341D6">
        <w:rPr>
          <w:rFonts w:ascii="Times New Roman" w:hAnsi="Times New Roman" w:cs="Times New Roman"/>
          <w:sz w:val="24"/>
          <w:szCs w:val="24"/>
        </w:rPr>
        <w:t xml:space="preserve">   </w:t>
      </w:r>
      <w:r w:rsidRPr="00EB1BD9">
        <w:rPr>
          <w:rFonts w:ascii="Times New Roman" w:hAnsi="Times New Roman" w:cs="Times New Roman"/>
          <w:sz w:val="24"/>
          <w:szCs w:val="24"/>
        </w:rPr>
        <w:t xml:space="preserve">Ленинградская блокада обнаружила такие биологические возможности организма, о которых никто раньше не знал. Оказалось, что существует так называемое эндогенное питание – </w:t>
      </w:r>
      <w:r w:rsidRPr="00EB1BD9">
        <w:rPr>
          <w:rFonts w:ascii="Times New Roman" w:hAnsi="Times New Roman" w:cs="Times New Roman"/>
          <w:sz w:val="24"/>
          <w:szCs w:val="24"/>
        </w:rPr>
        <w:lastRenderedPageBreak/>
        <w:t xml:space="preserve">когда жизненно важных веществ извне не поступает, организм начинает питаться из запасов собственного тела. У блокадников происходила частичная атрофия органов - они уменьшались в размерах – масса этих органов шла на питание мозга, почек и сердца. </w:t>
      </w:r>
      <w:r>
        <w:rPr>
          <w:rFonts w:ascii="Times New Roman" w:hAnsi="Times New Roman" w:cs="Times New Roman"/>
          <w:sz w:val="24"/>
          <w:szCs w:val="24"/>
        </w:rPr>
        <w:t xml:space="preserve">       </w:t>
      </w:r>
      <w:r w:rsidRPr="00EB1BD9">
        <w:rPr>
          <w:rFonts w:ascii="Times New Roman" w:hAnsi="Times New Roman" w:cs="Times New Roman"/>
          <w:sz w:val="24"/>
          <w:szCs w:val="24"/>
        </w:rPr>
        <w:t>Причем, когда человек начинал опять нормально питаться – функции этих органов и их размеры полностью восстанавливались. Это основной физиологический механизм, который помог многим блокадникам выжить. В те годы об этом никто не знал.</w:t>
      </w:r>
    </w:p>
    <w:p w:rsidR="00EB1BD9" w:rsidRPr="00EB1BD9" w:rsidRDefault="00EB1BD9" w:rsidP="009341D6">
      <w:pPr>
        <w:pStyle w:val="a3"/>
        <w:ind w:left="0"/>
        <w:rPr>
          <w:rFonts w:ascii="Times New Roman" w:hAnsi="Times New Roman" w:cs="Times New Roman"/>
          <w:sz w:val="24"/>
          <w:szCs w:val="24"/>
        </w:rPr>
      </w:pPr>
      <w:r>
        <w:rPr>
          <w:rFonts w:ascii="Times New Roman" w:hAnsi="Times New Roman" w:cs="Times New Roman"/>
          <w:sz w:val="24"/>
          <w:szCs w:val="24"/>
        </w:rPr>
        <w:t xml:space="preserve">          </w:t>
      </w:r>
      <w:r w:rsidR="009341D6">
        <w:rPr>
          <w:rFonts w:ascii="Times New Roman" w:hAnsi="Times New Roman" w:cs="Times New Roman"/>
          <w:sz w:val="24"/>
          <w:szCs w:val="24"/>
        </w:rPr>
        <w:t xml:space="preserve">  </w:t>
      </w:r>
      <w:r w:rsidRPr="00EB1BD9">
        <w:rPr>
          <w:rFonts w:ascii="Times New Roman" w:hAnsi="Times New Roman" w:cs="Times New Roman"/>
          <w:sz w:val="24"/>
          <w:szCs w:val="24"/>
        </w:rPr>
        <w:t xml:space="preserve">Организм сначала брал необходимые элементы из жировой прослойки тела, потом из мимических мышц - у блокадников была очень большая отвисшая верхняя губа (расстояние от носа до верхней губы), их лица были абсолютно </w:t>
      </w:r>
      <w:r w:rsidR="009341D6">
        <w:rPr>
          <w:rFonts w:ascii="Times New Roman" w:hAnsi="Times New Roman" w:cs="Times New Roman"/>
          <w:sz w:val="24"/>
          <w:szCs w:val="24"/>
        </w:rPr>
        <w:t>не</w:t>
      </w:r>
      <w:r w:rsidR="001A3D63" w:rsidRPr="00EB1BD9">
        <w:rPr>
          <w:rFonts w:ascii="Times New Roman" w:hAnsi="Times New Roman" w:cs="Times New Roman"/>
          <w:sz w:val="24"/>
          <w:szCs w:val="24"/>
        </w:rPr>
        <w:t>эмоциональными</w:t>
      </w:r>
      <w:r w:rsidRPr="00EB1BD9">
        <w:rPr>
          <w:rFonts w:ascii="Times New Roman" w:hAnsi="Times New Roman" w:cs="Times New Roman"/>
          <w:sz w:val="24"/>
          <w:szCs w:val="24"/>
        </w:rPr>
        <w:t xml:space="preserve"> именно по этой причине. И уже в последнюю очередь организм брал необходимые элементы из скелетных мышц, которые нужны для движения. В скелетных мышцах содержится до 14-ти килограмм белка. Подвижность у изможденных людей была ограниченной – двигаться им уже практически не приходилось. Скелетные мышцы распадались, а белки поступали в кровь, питая сердце и мозг. Человек умирал раньше того, как он полностью истощал свой биологический ресурс. У него отказывала нервная регуляция, то есть, он морально сдавался. </w:t>
      </w:r>
      <w:r>
        <w:rPr>
          <w:rFonts w:ascii="Times New Roman" w:hAnsi="Times New Roman" w:cs="Times New Roman"/>
          <w:sz w:val="24"/>
          <w:szCs w:val="24"/>
        </w:rPr>
        <w:t xml:space="preserve">      </w:t>
      </w:r>
      <w:r w:rsidRPr="00EB1BD9">
        <w:rPr>
          <w:rFonts w:ascii="Times New Roman" w:hAnsi="Times New Roman" w:cs="Times New Roman"/>
          <w:sz w:val="24"/>
          <w:szCs w:val="24"/>
        </w:rPr>
        <w:t>Мы еще раз возвращаемся к тому, что главным в вопросе выживания был все-таки не физиологический, а психосоматический аспект, то есть мотивация к выживанию. Из-за депрессии угнетались функции других органов.</w:t>
      </w:r>
    </w:p>
    <w:p w:rsidR="000B6638" w:rsidRDefault="009341D6" w:rsidP="009341D6">
      <w:pPr>
        <w:pStyle w:val="a3"/>
        <w:ind w:left="0"/>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7456" behindDoc="1" locked="0" layoutInCell="1" allowOverlap="1" wp14:anchorId="38F8A259" wp14:editId="357913C3">
            <wp:simplePos x="0" y="0"/>
            <wp:positionH relativeFrom="column">
              <wp:posOffset>-4445</wp:posOffset>
            </wp:positionH>
            <wp:positionV relativeFrom="paragraph">
              <wp:posOffset>134620</wp:posOffset>
            </wp:positionV>
            <wp:extent cx="1889125" cy="1431925"/>
            <wp:effectExtent l="0" t="0" r="0" b="0"/>
            <wp:wrapTight wrapText="bothSides">
              <wp:wrapPolygon edited="0">
                <wp:start x="0" y="0"/>
                <wp:lineTo x="0" y="21265"/>
                <wp:lineTo x="21346" y="21265"/>
                <wp:lineTo x="2134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125" cy="1431925"/>
                    </a:xfrm>
                    <a:prstGeom prst="rect">
                      <a:avLst/>
                    </a:prstGeom>
                    <a:noFill/>
                  </pic:spPr>
                </pic:pic>
              </a:graphicData>
            </a:graphic>
            <wp14:sizeRelH relativeFrom="page">
              <wp14:pctWidth>0</wp14:pctWidth>
            </wp14:sizeRelH>
            <wp14:sizeRelV relativeFrom="page">
              <wp14:pctHeight>0</wp14:pctHeight>
            </wp14:sizeRelV>
          </wp:anchor>
        </w:drawing>
      </w:r>
      <w:r w:rsidR="001F5F64">
        <w:rPr>
          <w:rFonts w:ascii="Times New Roman" w:hAnsi="Times New Roman" w:cs="Times New Roman"/>
          <w:b/>
          <w:sz w:val="24"/>
          <w:szCs w:val="24"/>
        </w:rPr>
        <w:t>Угроза уничтожения</w:t>
      </w:r>
    </w:p>
    <w:p w:rsidR="001F5F64" w:rsidRDefault="001F5F64" w:rsidP="009341D6">
      <w:pPr>
        <w:pStyle w:val="a3"/>
        <w:ind w:left="0"/>
        <w:rPr>
          <w:rFonts w:ascii="Times New Roman" w:hAnsi="Times New Roman" w:cs="Times New Roman"/>
          <w:b/>
          <w:sz w:val="24"/>
          <w:szCs w:val="24"/>
        </w:rPr>
      </w:pPr>
    </w:p>
    <w:p w:rsidR="00EB1BD9" w:rsidRPr="00EB1BD9" w:rsidRDefault="00EB1BD9" w:rsidP="009341D6">
      <w:pPr>
        <w:pStyle w:val="a3"/>
        <w:ind w:left="0"/>
        <w:rPr>
          <w:rFonts w:ascii="Times New Roman" w:hAnsi="Times New Roman" w:cs="Times New Roman"/>
          <w:sz w:val="24"/>
          <w:szCs w:val="24"/>
        </w:rPr>
      </w:pPr>
      <w:r>
        <w:rPr>
          <w:rFonts w:ascii="Times New Roman" w:hAnsi="Times New Roman" w:cs="Times New Roman"/>
          <w:sz w:val="24"/>
          <w:szCs w:val="24"/>
        </w:rPr>
        <w:t xml:space="preserve">          </w:t>
      </w:r>
      <w:r w:rsidRPr="00EB1BD9">
        <w:rPr>
          <w:rFonts w:ascii="Times New Roman" w:hAnsi="Times New Roman" w:cs="Times New Roman"/>
          <w:sz w:val="24"/>
          <w:szCs w:val="24"/>
        </w:rPr>
        <w:t>Мало только помнить этих людей. Надо еще понять, как смогли они среди пищи умирать от голода. Какие нужны были силы! Что думали при этом, что чувствовали, что говорили? Понять их состояние. В 1976 году, когда некоторые из них еще были живы, я встретился с ними, поговорил.</w:t>
      </w:r>
    </w:p>
    <w:p w:rsidR="00EB1BD9" w:rsidRPr="00EB1BD9" w:rsidRDefault="00EB1BD9" w:rsidP="009341D6">
      <w:pPr>
        <w:pStyle w:val="a3"/>
        <w:ind w:left="0"/>
        <w:rPr>
          <w:rFonts w:ascii="Times New Roman" w:hAnsi="Times New Roman" w:cs="Times New Roman"/>
          <w:sz w:val="24"/>
          <w:szCs w:val="24"/>
        </w:rPr>
      </w:pPr>
      <w:r>
        <w:rPr>
          <w:rFonts w:ascii="Times New Roman" w:hAnsi="Times New Roman" w:cs="Times New Roman"/>
          <w:sz w:val="24"/>
          <w:szCs w:val="24"/>
        </w:rPr>
        <w:t xml:space="preserve">          </w:t>
      </w:r>
      <w:r w:rsidRPr="00EB1BD9">
        <w:rPr>
          <w:rFonts w:ascii="Times New Roman" w:hAnsi="Times New Roman" w:cs="Times New Roman"/>
          <w:sz w:val="24"/>
          <w:szCs w:val="24"/>
        </w:rPr>
        <w:t>Собранная Николаем Вавиловым около 90 лет назад коллекция семян и растений — насчитывающая более 6 тысяч видов, уникальная, не имеющая аналогов в мире, — три года назад едва не погибла.</w:t>
      </w:r>
    </w:p>
    <w:p w:rsidR="00EB1BD9" w:rsidRPr="00EB1BD9" w:rsidRDefault="00EB1BD9" w:rsidP="009341D6">
      <w:pPr>
        <w:pStyle w:val="a3"/>
        <w:ind w:left="0"/>
        <w:rPr>
          <w:rFonts w:ascii="Times New Roman" w:hAnsi="Times New Roman" w:cs="Times New Roman"/>
          <w:sz w:val="24"/>
          <w:szCs w:val="24"/>
        </w:rPr>
      </w:pPr>
      <w:r w:rsidRPr="00EB1BD9">
        <w:rPr>
          <w:rFonts w:ascii="Times New Roman" w:hAnsi="Times New Roman" w:cs="Times New Roman"/>
          <w:sz w:val="24"/>
          <w:szCs w:val="24"/>
        </w:rPr>
        <w:t xml:space="preserve"> </w:t>
      </w:r>
      <w:r w:rsidR="009341D6">
        <w:rPr>
          <w:rFonts w:ascii="Times New Roman" w:hAnsi="Times New Roman" w:cs="Times New Roman"/>
          <w:sz w:val="24"/>
          <w:szCs w:val="24"/>
        </w:rPr>
        <w:t xml:space="preserve">           </w:t>
      </w:r>
      <w:r w:rsidRPr="00EB1BD9">
        <w:rPr>
          <w:rFonts w:ascii="Times New Roman" w:hAnsi="Times New Roman" w:cs="Times New Roman"/>
          <w:sz w:val="24"/>
          <w:szCs w:val="24"/>
        </w:rPr>
        <w:t xml:space="preserve">Уничтожить бесценное собрание декоративных, кормовых и плодово-ягодных культур осенью 2009 года решила Правительственная комиссия. </w:t>
      </w:r>
      <w:proofErr w:type="gramStart"/>
      <w:r w:rsidRPr="00EB1BD9">
        <w:rPr>
          <w:rFonts w:ascii="Times New Roman" w:hAnsi="Times New Roman" w:cs="Times New Roman"/>
          <w:sz w:val="24"/>
          <w:szCs w:val="24"/>
        </w:rPr>
        <w:t>Она посчитала землю в пригороде Петербурга</w:t>
      </w:r>
      <w:r w:rsidR="009341D6">
        <w:rPr>
          <w:rFonts w:ascii="Times New Roman" w:hAnsi="Times New Roman" w:cs="Times New Roman"/>
          <w:sz w:val="24"/>
          <w:szCs w:val="24"/>
        </w:rPr>
        <w:t>, в г. Павловске  (</w:t>
      </w:r>
      <w:r w:rsidRPr="00EB1BD9">
        <w:rPr>
          <w:rFonts w:ascii="Times New Roman" w:hAnsi="Times New Roman" w:cs="Times New Roman"/>
          <w:sz w:val="24"/>
          <w:szCs w:val="24"/>
        </w:rPr>
        <w:t>где росли привезенные из разных уголков планеты редчайши</w:t>
      </w:r>
      <w:r w:rsidR="009341D6">
        <w:rPr>
          <w:rFonts w:ascii="Times New Roman" w:hAnsi="Times New Roman" w:cs="Times New Roman"/>
          <w:sz w:val="24"/>
          <w:szCs w:val="24"/>
        </w:rPr>
        <w:t xml:space="preserve">е цветы, кустарники и деревья) </w:t>
      </w:r>
      <w:r w:rsidRPr="00EB1BD9">
        <w:rPr>
          <w:rFonts w:ascii="Times New Roman" w:hAnsi="Times New Roman" w:cs="Times New Roman"/>
          <w:sz w:val="24"/>
          <w:szCs w:val="24"/>
        </w:rPr>
        <w:t>более подходящей для строительства коттеджей.</w:t>
      </w:r>
      <w:r w:rsidR="00734805">
        <w:rPr>
          <w:rFonts w:ascii="Times New Roman" w:hAnsi="Times New Roman" w:cs="Times New Roman"/>
          <w:sz w:val="24"/>
          <w:szCs w:val="24"/>
        </w:rPr>
        <w:t xml:space="preserve">  </w:t>
      </w:r>
      <w:r w:rsidRPr="00EB1BD9">
        <w:rPr>
          <w:rFonts w:ascii="Times New Roman" w:hAnsi="Times New Roman" w:cs="Times New Roman"/>
          <w:sz w:val="24"/>
          <w:szCs w:val="24"/>
        </w:rPr>
        <w:t xml:space="preserve">9 декабря 2009 года, на основании решения Правительственной комиссии, </w:t>
      </w:r>
      <w:proofErr w:type="spellStart"/>
      <w:r w:rsidRPr="00EB1BD9">
        <w:rPr>
          <w:rFonts w:ascii="Times New Roman" w:hAnsi="Times New Roman" w:cs="Times New Roman"/>
          <w:sz w:val="24"/>
          <w:szCs w:val="24"/>
        </w:rPr>
        <w:t>Росимущество</w:t>
      </w:r>
      <w:proofErr w:type="spellEnd"/>
      <w:r w:rsidRPr="00EB1BD9">
        <w:rPr>
          <w:rFonts w:ascii="Times New Roman" w:hAnsi="Times New Roman" w:cs="Times New Roman"/>
          <w:sz w:val="24"/>
          <w:szCs w:val="24"/>
        </w:rPr>
        <w:t xml:space="preserve"> распорядилось прекратить бессрочное пользование двумя участками земли (19,5 и 72 га) Павловской опытной станцией Всероссийского института растениеводства (ВИР) и передать их в собственность Федеральному</w:t>
      </w:r>
      <w:proofErr w:type="gramEnd"/>
      <w:r w:rsidRPr="00EB1BD9">
        <w:rPr>
          <w:rFonts w:ascii="Times New Roman" w:hAnsi="Times New Roman" w:cs="Times New Roman"/>
          <w:sz w:val="24"/>
          <w:szCs w:val="24"/>
        </w:rPr>
        <w:t xml:space="preserve"> фонду содействия развитию жилищного строительства (ФРЖС). Формальная причина: якобы «неэффективное использование земли ВИР». Комиссия </w:t>
      </w:r>
      <w:proofErr w:type="spellStart"/>
      <w:r w:rsidRPr="00EB1BD9">
        <w:rPr>
          <w:rFonts w:ascii="Times New Roman" w:hAnsi="Times New Roman" w:cs="Times New Roman"/>
          <w:sz w:val="24"/>
          <w:szCs w:val="24"/>
        </w:rPr>
        <w:t>Росимущества</w:t>
      </w:r>
      <w:proofErr w:type="spellEnd"/>
      <w:r w:rsidRPr="00EB1BD9">
        <w:rPr>
          <w:rFonts w:ascii="Times New Roman" w:hAnsi="Times New Roman" w:cs="Times New Roman"/>
          <w:sz w:val="24"/>
          <w:szCs w:val="24"/>
        </w:rPr>
        <w:t xml:space="preserve"> сделала заключение: «Никакой коллекции на этих площадях нет», Вавиловская коллекция — практически пустырь, «одна часть которого распахана и заброшена, а вторая — покрыта естественным травяным покровом». Селекционеров заставили освободить место под строительство односемейных жилых домов.</w:t>
      </w:r>
    </w:p>
    <w:p w:rsidR="00EB1BD9" w:rsidRPr="00EB1BD9" w:rsidRDefault="00EB1BD9" w:rsidP="009341D6">
      <w:pPr>
        <w:pStyle w:val="a3"/>
        <w:ind w:left="0"/>
        <w:rPr>
          <w:rFonts w:ascii="Times New Roman" w:hAnsi="Times New Roman" w:cs="Times New Roman"/>
          <w:sz w:val="24"/>
          <w:szCs w:val="24"/>
        </w:rPr>
      </w:pPr>
      <w:r w:rsidRPr="00EB1BD9">
        <w:rPr>
          <w:rFonts w:ascii="Times New Roman" w:hAnsi="Times New Roman" w:cs="Times New Roman"/>
          <w:sz w:val="24"/>
          <w:szCs w:val="24"/>
        </w:rPr>
        <w:t xml:space="preserve"> </w:t>
      </w:r>
      <w:r w:rsidR="00734805">
        <w:rPr>
          <w:rFonts w:ascii="Times New Roman" w:hAnsi="Times New Roman" w:cs="Times New Roman"/>
          <w:sz w:val="24"/>
          <w:szCs w:val="24"/>
        </w:rPr>
        <w:t xml:space="preserve">           </w:t>
      </w:r>
      <w:r w:rsidRPr="00EB1BD9">
        <w:rPr>
          <w:rFonts w:ascii="Times New Roman" w:hAnsi="Times New Roman" w:cs="Times New Roman"/>
          <w:sz w:val="24"/>
          <w:szCs w:val="24"/>
        </w:rPr>
        <w:t xml:space="preserve">В защиту Вавиловской коллекции выступили члены Общественной палаты, иностранные ученые с мировыми именами, многие СМИ — </w:t>
      </w:r>
      <w:proofErr w:type="gramStart"/>
      <w:r w:rsidRPr="00EB1BD9">
        <w:rPr>
          <w:rFonts w:ascii="Times New Roman" w:hAnsi="Times New Roman" w:cs="Times New Roman"/>
          <w:sz w:val="24"/>
          <w:szCs w:val="24"/>
        </w:rPr>
        <w:t>от</w:t>
      </w:r>
      <w:proofErr w:type="gramEnd"/>
      <w:r w:rsidRPr="00EB1BD9">
        <w:rPr>
          <w:rFonts w:ascii="Times New Roman" w:hAnsi="Times New Roman" w:cs="Times New Roman"/>
          <w:sz w:val="24"/>
          <w:szCs w:val="24"/>
        </w:rPr>
        <w:t xml:space="preserve"> российских до </w:t>
      </w:r>
      <w:proofErr w:type="spellStart"/>
      <w:r w:rsidRPr="00EB1BD9">
        <w:rPr>
          <w:rFonts w:ascii="Times New Roman" w:hAnsi="Times New Roman" w:cs="Times New Roman"/>
          <w:sz w:val="24"/>
          <w:szCs w:val="24"/>
        </w:rPr>
        <w:t>The</w:t>
      </w:r>
      <w:proofErr w:type="spellEnd"/>
      <w:r w:rsidRPr="00EB1BD9">
        <w:rPr>
          <w:rFonts w:ascii="Times New Roman" w:hAnsi="Times New Roman" w:cs="Times New Roman"/>
          <w:sz w:val="24"/>
          <w:szCs w:val="24"/>
        </w:rPr>
        <w:t xml:space="preserve"> </w:t>
      </w:r>
      <w:proofErr w:type="spellStart"/>
      <w:r w:rsidRPr="00EB1BD9">
        <w:rPr>
          <w:rFonts w:ascii="Times New Roman" w:hAnsi="Times New Roman" w:cs="Times New Roman"/>
          <w:sz w:val="24"/>
          <w:szCs w:val="24"/>
        </w:rPr>
        <w:t>Guardian</w:t>
      </w:r>
      <w:proofErr w:type="spellEnd"/>
      <w:r w:rsidRPr="00EB1BD9">
        <w:rPr>
          <w:rFonts w:ascii="Times New Roman" w:hAnsi="Times New Roman" w:cs="Times New Roman"/>
          <w:sz w:val="24"/>
          <w:szCs w:val="24"/>
        </w:rPr>
        <w:t xml:space="preserve"> и </w:t>
      </w:r>
      <w:proofErr w:type="spellStart"/>
      <w:r w:rsidRPr="00EB1BD9">
        <w:rPr>
          <w:rFonts w:ascii="Times New Roman" w:hAnsi="Times New Roman" w:cs="Times New Roman"/>
          <w:sz w:val="24"/>
          <w:szCs w:val="24"/>
        </w:rPr>
        <w:t>Le</w:t>
      </w:r>
      <w:proofErr w:type="spellEnd"/>
      <w:r w:rsidRPr="00EB1BD9">
        <w:rPr>
          <w:rFonts w:ascii="Times New Roman" w:hAnsi="Times New Roman" w:cs="Times New Roman"/>
          <w:sz w:val="24"/>
          <w:szCs w:val="24"/>
        </w:rPr>
        <w:t xml:space="preserve"> </w:t>
      </w:r>
      <w:proofErr w:type="spellStart"/>
      <w:r w:rsidRPr="00EB1BD9">
        <w:rPr>
          <w:rFonts w:ascii="Times New Roman" w:hAnsi="Times New Roman" w:cs="Times New Roman"/>
          <w:sz w:val="24"/>
          <w:szCs w:val="24"/>
        </w:rPr>
        <w:t>Mond</w:t>
      </w:r>
      <w:proofErr w:type="spellEnd"/>
      <w:r w:rsidRPr="00EB1BD9">
        <w:rPr>
          <w:rFonts w:ascii="Times New Roman" w:hAnsi="Times New Roman" w:cs="Times New Roman"/>
          <w:sz w:val="24"/>
          <w:szCs w:val="24"/>
        </w:rPr>
        <w:t xml:space="preserve">. На имя президента (тогда — </w:t>
      </w:r>
      <w:r w:rsidR="00734805">
        <w:rPr>
          <w:rFonts w:ascii="Times New Roman" w:hAnsi="Times New Roman" w:cs="Times New Roman"/>
          <w:sz w:val="24"/>
          <w:szCs w:val="24"/>
        </w:rPr>
        <w:t xml:space="preserve">Д. </w:t>
      </w:r>
      <w:r w:rsidRPr="00EB1BD9">
        <w:rPr>
          <w:rFonts w:ascii="Times New Roman" w:hAnsi="Times New Roman" w:cs="Times New Roman"/>
          <w:sz w:val="24"/>
          <w:szCs w:val="24"/>
        </w:rPr>
        <w:t>Медведева</w:t>
      </w:r>
      <w:r w:rsidR="00734805">
        <w:rPr>
          <w:rFonts w:ascii="Times New Roman" w:hAnsi="Times New Roman" w:cs="Times New Roman"/>
          <w:sz w:val="24"/>
          <w:szCs w:val="24"/>
        </w:rPr>
        <w:t>) и премьера (В. Путина) ушли  обращения с просьбой</w:t>
      </w:r>
      <w:r w:rsidRPr="00EB1BD9">
        <w:rPr>
          <w:rFonts w:ascii="Times New Roman" w:hAnsi="Times New Roman" w:cs="Times New Roman"/>
          <w:sz w:val="24"/>
          <w:szCs w:val="24"/>
        </w:rPr>
        <w:t xml:space="preserve"> остановить варварство и не уничтожать национальное достояние.</w:t>
      </w:r>
    </w:p>
    <w:p w:rsidR="00EB1BD9" w:rsidRPr="00EB1BD9" w:rsidRDefault="00EB1BD9" w:rsidP="009341D6">
      <w:pPr>
        <w:pStyle w:val="a3"/>
        <w:ind w:left="0"/>
        <w:rPr>
          <w:rFonts w:ascii="Times New Roman" w:hAnsi="Times New Roman" w:cs="Times New Roman"/>
          <w:sz w:val="24"/>
          <w:szCs w:val="24"/>
        </w:rPr>
      </w:pPr>
      <w:r w:rsidRPr="00EB1BD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B1BD9">
        <w:rPr>
          <w:rFonts w:ascii="Times New Roman" w:hAnsi="Times New Roman" w:cs="Times New Roman"/>
          <w:sz w:val="24"/>
          <w:szCs w:val="24"/>
        </w:rPr>
        <w:t xml:space="preserve">Результат </w:t>
      </w:r>
      <w:r w:rsidR="00734805">
        <w:rPr>
          <w:rFonts w:ascii="Times New Roman" w:hAnsi="Times New Roman" w:cs="Times New Roman"/>
          <w:sz w:val="24"/>
          <w:szCs w:val="24"/>
        </w:rPr>
        <w:t xml:space="preserve">не </w:t>
      </w:r>
      <w:r w:rsidRPr="00EB1BD9">
        <w:rPr>
          <w:rFonts w:ascii="Times New Roman" w:hAnsi="Times New Roman" w:cs="Times New Roman"/>
          <w:sz w:val="24"/>
          <w:szCs w:val="24"/>
        </w:rPr>
        <w:t xml:space="preserve">заставил себя ждать. Только в марте 2012 года еще президент Дмитрий Медведев поручил: Фонду РЖС вернуть Павловской опытной станции ВИР спорные участки, </w:t>
      </w:r>
      <w:r w:rsidRPr="00EB1BD9">
        <w:rPr>
          <w:rFonts w:ascii="Times New Roman" w:hAnsi="Times New Roman" w:cs="Times New Roman"/>
          <w:sz w:val="24"/>
          <w:szCs w:val="24"/>
        </w:rPr>
        <w:lastRenderedPageBreak/>
        <w:t xml:space="preserve">обеспечить адекватное финансирование содержания коллекции </w:t>
      </w:r>
      <w:r w:rsidR="00734805">
        <w:rPr>
          <w:rFonts w:ascii="Times New Roman" w:hAnsi="Times New Roman" w:cs="Times New Roman"/>
          <w:sz w:val="24"/>
          <w:szCs w:val="24"/>
        </w:rPr>
        <w:t>Н.И. Вавилова</w:t>
      </w:r>
      <w:r w:rsidRPr="00EB1BD9">
        <w:rPr>
          <w:rFonts w:ascii="Times New Roman" w:hAnsi="Times New Roman" w:cs="Times New Roman"/>
          <w:sz w:val="24"/>
          <w:szCs w:val="24"/>
        </w:rPr>
        <w:t>, а также подготовить и внести в Думу законопроект об особом статусе коллекции семян и растений.</w:t>
      </w:r>
    </w:p>
    <w:p w:rsidR="00DC3D6A" w:rsidRDefault="00EB1BD9" w:rsidP="009341D6">
      <w:pPr>
        <w:pStyle w:val="a3"/>
        <w:ind w:left="0"/>
        <w:rPr>
          <w:rFonts w:ascii="Times New Roman" w:hAnsi="Times New Roman" w:cs="Times New Roman"/>
          <w:sz w:val="24"/>
          <w:szCs w:val="24"/>
        </w:rPr>
      </w:pPr>
      <w:r w:rsidRPr="00EB1BD9">
        <w:rPr>
          <w:rFonts w:ascii="Times New Roman" w:hAnsi="Times New Roman" w:cs="Times New Roman"/>
          <w:sz w:val="24"/>
          <w:szCs w:val="24"/>
        </w:rPr>
        <w:t xml:space="preserve"> </w:t>
      </w:r>
      <w:r w:rsidR="00DC3D6A">
        <w:rPr>
          <w:rFonts w:ascii="Times New Roman" w:hAnsi="Times New Roman" w:cs="Times New Roman"/>
          <w:sz w:val="24"/>
          <w:szCs w:val="24"/>
        </w:rPr>
        <w:t>Я считаю, что вывод здесь один!</w:t>
      </w:r>
      <w:r w:rsidR="00DC3D6A" w:rsidRPr="00DC3D6A">
        <w:rPr>
          <w:rFonts w:ascii="Times New Roman" w:hAnsi="Times New Roman" w:cs="Times New Roman"/>
          <w:b/>
          <w:sz w:val="24"/>
          <w:szCs w:val="24"/>
        </w:rPr>
        <w:t xml:space="preserve">  </w:t>
      </w:r>
      <w:r w:rsidR="00DC3D6A" w:rsidRPr="00DC3D6A">
        <w:rPr>
          <w:rFonts w:ascii="Times New Roman" w:hAnsi="Times New Roman" w:cs="Times New Roman"/>
          <w:sz w:val="24"/>
          <w:szCs w:val="24"/>
        </w:rPr>
        <w:t xml:space="preserve">900 дней самопожертвования – это наивысшая социальная активность человека, его самоотверженность и героизм. Оценить подвиг – прежде всего, постараться его постичь! </w:t>
      </w:r>
    </w:p>
    <w:p w:rsidR="00DC3D6A" w:rsidRDefault="00DC3D6A" w:rsidP="009341D6">
      <w:pPr>
        <w:pStyle w:val="a3"/>
        <w:ind w:left="0"/>
        <w:jc w:val="center"/>
        <w:rPr>
          <w:rFonts w:ascii="Times New Roman" w:hAnsi="Times New Roman" w:cs="Times New Roman"/>
          <w:sz w:val="24"/>
          <w:szCs w:val="24"/>
        </w:rPr>
      </w:pPr>
      <w:r>
        <w:rPr>
          <w:rFonts w:ascii="Times New Roman" w:hAnsi="Times New Roman" w:cs="Times New Roman"/>
          <w:sz w:val="24"/>
          <w:szCs w:val="24"/>
        </w:rPr>
        <w:t>И поэтому, я всегда буду говорить:</w:t>
      </w:r>
      <w:r w:rsidRPr="00DC3D6A">
        <w:rPr>
          <w:rFonts w:ascii="Times New Roman" w:hAnsi="Times New Roman" w:cs="Times New Roman"/>
          <w:sz w:val="24"/>
          <w:szCs w:val="24"/>
        </w:rPr>
        <w:t xml:space="preserve"> «Я</w:t>
      </w:r>
      <w:proofErr w:type="gramStart"/>
      <w:r w:rsidRPr="00DC3D6A">
        <w:rPr>
          <w:rFonts w:ascii="Times New Roman" w:hAnsi="Times New Roman" w:cs="Times New Roman"/>
          <w:sz w:val="24"/>
          <w:szCs w:val="24"/>
        </w:rPr>
        <w:t xml:space="preserve"> П</w:t>
      </w:r>
      <w:proofErr w:type="gramEnd"/>
      <w:r w:rsidRPr="00DC3D6A">
        <w:rPr>
          <w:rFonts w:ascii="Times New Roman" w:hAnsi="Times New Roman" w:cs="Times New Roman"/>
          <w:sz w:val="24"/>
          <w:szCs w:val="24"/>
        </w:rPr>
        <w:t>омню! Я</w:t>
      </w:r>
      <w:proofErr w:type="gramStart"/>
      <w:r w:rsidRPr="00DC3D6A">
        <w:rPr>
          <w:rFonts w:ascii="Times New Roman" w:hAnsi="Times New Roman" w:cs="Times New Roman"/>
          <w:sz w:val="24"/>
          <w:szCs w:val="24"/>
        </w:rPr>
        <w:t xml:space="preserve"> Г</w:t>
      </w:r>
      <w:proofErr w:type="gramEnd"/>
      <w:r w:rsidRPr="00DC3D6A">
        <w:rPr>
          <w:rFonts w:ascii="Times New Roman" w:hAnsi="Times New Roman" w:cs="Times New Roman"/>
          <w:sz w:val="24"/>
          <w:szCs w:val="24"/>
        </w:rPr>
        <w:t>оржусь!»</w:t>
      </w:r>
    </w:p>
    <w:p w:rsidR="00DC3D6A" w:rsidRDefault="00DC3D6A" w:rsidP="009341D6">
      <w:pPr>
        <w:jc w:val="center"/>
        <w:rPr>
          <w:rFonts w:ascii="Times New Roman" w:hAnsi="Times New Roman" w:cs="Times New Roman"/>
          <w:sz w:val="24"/>
          <w:szCs w:val="24"/>
        </w:rPr>
      </w:pPr>
      <w:r>
        <w:rPr>
          <w:rFonts w:ascii="Times New Roman" w:hAnsi="Times New Roman" w:cs="Times New Roman"/>
          <w:sz w:val="24"/>
          <w:szCs w:val="24"/>
        </w:rPr>
        <w:t>И с гордостью представляю наш «Бессмертный полк»</w:t>
      </w:r>
      <w:r w:rsidR="00A10AAE">
        <w:rPr>
          <w:rFonts w:ascii="Times New Roman" w:hAnsi="Times New Roman" w:cs="Times New Roman"/>
          <w:sz w:val="24"/>
          <w:szCs w:val="24"/>
        </w:rPr>
        <w:t>!</w:t>
      </w:r>
    </w:p>
    <w:p w:rsidR="00DC3D6A" w:rsidRPr="00DC3D6A" w:rsidRDefault="00734805" w:rsidP="00DC3D6A">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2576" behindDoc="1" locked="0" layoutInCell="1" allowOverlap="1" wp14:anchorId="2A91CE39" wp14:editId="36A137C6">
            <wp:simplePos x="0" y="0"/>
            <wp:positionH relativeFrom="column">
              <wp:posOffset>-332105</wp:posOffset>
            </wp:positionH>
            <wp:positionV relativeFrom="paragraph">
              <wp:posOffset>75565</wp:posOffset>
            </wp:positionV>
            <wp:extent cx="2837815" cy="2127885"/>
            <wp:effectExtent l="0" t="0" r="635" b="5715"/>
            <wp:wrapTight wrapText="bothSides">
              <wp:wrapPolygon edited="0">
                <wp:start x="0" y="0"/>
                <wp:lineTo x="0" y="21465"/>
                <wp:lineTo x="21460" y="21465"/>
                <wp:lineTo x="21460" y="0"/>
                <wp:lineTo x="0" y="0"/>
              </wp:wrapPolygon>
            </wp:wrapTight>
            <wp:docPr id="12" name="Рисунок 12" descr="C:\Users\Жанна\Desktop\Конкурсные раб.сув\+УРОК ВОВ\Сайт МСВУ\Изображение 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Жанна\Desktop\Конкурсные раб.сув\+УРОК ВОВ\Сайт МСВУ\Изображение 0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7815" cy="2127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D6A" w:rsidRPr="00DC3D6A" w:rsidRDefault="00734805" w:rsidP="00EB1BD9">
      <w:pPr>
        <w:pStyle w:val="a3"/>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3600" behindDoc="1" locked="0" layoutInCell="1" allowOverlap="1" wp14:anchorId="01073C7B" wp14:editId="0DA7E0FA">
            <wp:simplePos x="0" y="0"/>
            <wp:positionH relativeFrom="column">
              <wp:posOffset>-1220470</wp:posOffset>
            </wp:positionH>
            <wp:positionV relativeFrom="paragraph">
              <wp:posOffset>108585</wp:posOffset>
            </wp:positionV>
            <wp:extent cx="3761105" cy="2820670"/>
            <wp:effectExtent l="0" t="0" r="0" b="0"/>
            <wp:wrapTight wrapText="bothSides">
              <wp:wrapPolygon edited="0">
                <wp:start x="0" y="0"/>
                <wp:lineTo x="0" y="21444"/>
                <wp:lineTo x="21443" y="21444"/>
                <wp:lineTo x="21443" y="0"/>
                <wp:lineTo x="0" y="0"/>
              </wp:wrapPolygon>
            </wp:wrapTight>
            <wp:docPr id="13" name="Рисунок 13" descr="C:\Users\Жанна\Desktop\Наши деды\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Жанна\Desktop\Наши деды\Слайд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1105" cy="2820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BD9" w:rsidRPr="00DC3D6A" w:rsidRDefault="00EB1BD9" w:rsidP="00DC3D6A">
      <w:pPr>
        <w:spacing w:after="0" w:line="240" w:lineRule="auto"/>
        <w:rPr>
          <w:rFonts w:ascii="Times New Roman" w:hAnsi="Times New Roman" w:cs="Times New Roman"/>
          <w:sz w:val="24"/>
          <w:szCs w:val="24"/>
        </w:rPr>
      </w:pPr>
      <w:r w:rsidRPr="00DC3D6A">
        <w:rPr>
          <w:rFonts w:ascii="Times New Roman" w:hAnsi="Times New Roman" w:cs="Times New Roman"/>
          <w:sz w:val="24"/>
          <w:szCs w:val="24"/>
        </w:rPr>
        <w:t xml:space="preserve">             </w:t>
      </w:r>
    </w:p>
    <w:p w:rsidR="001563A8" w:rsidRPr="00F62D11" w:rsidRDefault="00734805" w:rsidP="001563A8">
      <w:pPr>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674624" behindDoc="1" locked="0" layoutInCell="1" allowOverlap="1" wp14:anchorId="17ECCFA1" wp14:editId="72E61D84">
            <wp:simplePos x="0" y="0"/>
            <wp:positionH relativeFrom="column">
              <wp:posOffset>-2334260</wp:posOffset>
            </wp:positionH>
            <wp:positionV relativeFrom="paragraph">
              <wp:posOffset>606425</wp:posOffset>
            </wp:positionV>
            <wp:extent cx="3726815" cy="2794635"/>
            <wp:effectExtent l="0" t="0" r="6985" b="5715"/>
            <wp:wrapTight wrapText="bothSides">
              <wp:wrapPolygon edited="0">
                <wp:start x="0" y="0"/>
                <wp:lineTo x="0" y="21497"/>
                <wp:lineTo x="21530" y="21497"/>
                <wp:lineTo x="21530" y="0"/>
                <wp:lineTo x="0" y="0"/>
              </wp:wrapPolygon>
            </wp:wrapTight>
            <wp:docPr id="15" name="Рисунок 15" descr="C:\Users\Жанна\Desktop\Наши деды\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Жанна\Desktop\Наши деды\Слайд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6815" cy="27946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563A8" w:rsidRPr="00F62D11" w:rsidSect="00F62D11">
      <w:pgSz w:w="11906" w:h="16838"/>
      <w:pgMar w:top="709" w:right="42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B0AD0"/>
    <w:multiLevelType w:val="hybridMultilevel"/>
    <w:tmpl w:val="32E85014"/>
    <w:lvl w:ilvl="0" w:tplc="02A2555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2EE1947"/>
    <w:multiLevelType w:val="hybridMultilevel"/>
    <w:tmpl w:val="8848D8FC"/>
    <w:lvl w:ilvl="0" w:tplc="F65EF8A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4E23655E"/>
    <w:multiLevelType w:val="hybridMultilevel"/>
    <w:tmpl w:val="19A2CF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E5D1BA5"/>
    <w:multiLevelType w:val="hybridMultilevel"/>
    <w:tmpl w:val="61AA1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359"/>
    <w:rsid w:val="00026FD8"/>
    <w:rsid w:val="00032DD5"/>
    <w:rsid w:val="000936C1"/>
    <w:rsid w:val="000B6638"/>
    <w:rsid w:val="001563A8"/>
    <w:rsid w:val="001A3D63"/>
    <w:rsid w:val="001F5F64"/>
    <w:rsid w:val="00327359"/>
    <w:rsid w:val="00734805"/>
    <w:rsid w:val="008D23DC"/>
    <w:rsid w:val="009341D6"/>
    <w:rsid w:val="00A10AAE"/>
    <w:rsid w:val="00A23E08"/>
    <w:rsid w:val="00AB7340"/>
    <w:rsid w:val="00BA1630"/>
    <w:rsid w:val="00D22C55"/>
    <w:rsid w:val="00DC3D6A"/>
    <w:rsid w:val="00EB1BD9"/>
    <w:rsid w:val="00F0623E"/>
    <w:rsid w:val="00F62D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63A8"/>
    <w:pPr>
      <w:ind w:left="720"/>
      <w:contextualSpacing/>
    </w:pPr>
  </w:style>
  <w:style w:type="paragraph" w:styleId="a4">
    <w:name w:val="Normal (Web)"/>
    <w:basedOn w:val="a"/>
    <w:uiPriority w:val="99"/>
    <w:semiHidden/>
    <w:unhideWhenUsed/>
    <w:rsid w:val="00D22C55"/>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63A8"/>
    <w:pPr>
      <w:ind w:left="720"/>
      <w:contextualSpacing/>
    </w:pPr>
  </w:style>
  <w:style w:type="paragraph" w:styleId="a4">
    <w:name w:val="Normal (Web)"/>
    <w:basedOn w:val="a"/>
    <w:uiPriority w:val="99"/>
    <w:semiHidden/>
    <w:unhideWhenUsed/>
    <w:rsid w:val="00D22C55"/>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1</Pages>
  <Words>2177</Words>
  <Characters>12414</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Жанна</cp:lastModifiedBy>
  <cp:revision>7</cp:revision>
  <cp:lastPrinted>2016-05-03T09:02:00Z</cp:lastPrinted>
  <dcterms:created xsi:type="dcterms:W3CDTF">2016-04-29T10:59:00Z</dcterms:created>
  <dcterms:modified xsi:type="dcterms:W3CDTF">2016-11-10T07:49:00Z</dcterms:modified>
</cp:coreProperties>
</file>