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70" w:rsidRPr="00606A70" w:rsidRDefault="00606A70" w:rsidP="00606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A70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606A70" w:rsidRPr="00606A70" w:rsidRDefault="00606A70" w:rsidP="00606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A70">
        <w:rPr>
          <w:rFonts w:ascii="Times New Roman" w:hAnsi="Times New Roman" w:cs="Times New Roman"/>
          <w:b/>
          <w:sz w:val="28"/>
          <w:szCs w:val="28"/>
        </w:rPr>
        <w:t>«Средняя общеобра</w:t>
      </w:r>
      <w:r w:rsidR="00E55C72">
        <w:rPr>
          <w:rFonts w:ascii="Times New Roman" w:hAnsi="Times New Roman" w:cs="Times New Roman"/>
          <w:b/>
          <w:sz w:val="28"/>
          <w:szCs w:val="28"/>
        </w:rPr>
        <w:t>зовательная школа …..</w:t>
      </w:r>
      <w:r w:rsidRPr="00606A70">
        <w:rPr>
          <w:rFonts w:ascii="Times New Roman" w:hAnsi="Times New Roman" w:cs="Times New Roman"/>
          <w:b/>
          <w:sz w:val="28"/>
          <w:szCs w:val="28"/>
        </w:rPr>
        <w:t>»</w:t>
      </w:r>
    </w:p>
    <w:p w:rsidR="00606A70" w:rsidRPr="00606A70" w:rsidRDefault="00606A70" w:rsidP="00606A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A70" w:rsidRPr="00606A70" w:rsidRDefault="00606A70" w:rsidP="00606A70">
      <w:pPr>
        <w:pStyle w:val="a8"/>
        <w:jc w:val="center"/>
        <w:rPr>
          <w:b/>
          <w:sz w:val="28"/>
          <w:szCs w:val="28"/>
        </w:rPr>
      </w:pPr>
    </w:p>
    <w:tbl>
      <w:tblPr>
        <w:tblW w:w="10050" w:type="dxa"/>
        <w:tblInd w:w="-184" w:type="dxa"/>
        <w:tblLayout w:type="fixed"/>
        <w:tblLook w:val="0600" w:firstRow="0" w:lastRow="0" w:firstColumn="0" w:lastColumn="0" w:noHBand="1" w:noVBand="1"/>
      </w:tblPr>
      <w:tblGrid>
        <w:gridCol w:w="5199"/>
        <w:gridCol w:w="4851"/>
      </w:tblGrid>
      <w:tr w:rsidR="00606A70" w:rsidRPr="00606A70" w:rsidTr="00F32560">
        <w:trPr>
          <w:trHeight w:val="2683"/>
        </w:trPr>
        <w:tc>
          <w:tcPr>
            <w:tcW w:w="519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6A70" w:rsidRPr="00606A70" w:rsidRDefault="00606A70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Согласовано на педагогическом совете</w:t>
            </w:r>
          </w:p>
          <w:p w:rsidR="00606A70" w:rsidRPr="00606A70" w:rsidRDefault="00226F09">
            <w:pPr>
              <w:widowControl w:val="0"/>
              <w:autoSpaceDE w:val="0"/>
              <w:autoSpaceDN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 от «</w:t>
            </w:r>
            <w:r w:rsidR="002C692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мая</w:t>
            </w:r>
            <w:r w:rsidR="00EB5B19">
              <w:rPr>
                <w:rFonts w:ascii="Times New Roman" w:hAnsi="Times New Roman" w:cs="Times New Roman"/>
                <w:sz w:val="28"/>
                <w:szCs w:val="28"/>
              </w:rPr>
              <w:t xml:space="preserve"> 202 </w:t>
            </w:r>
            <w:r w:rsidR="00606A70" w:rsidRPr="00606A7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6A70" w:rsidRPr="00606A70" w:rsidRDefault="00606A70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06A70" w:rsidRPr="00F32560" w:rsidRDefault="00606A70">
            <w:pPr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0"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r w:rsidR="00E55C72">
              <w:rPr>
                <w:rFonts w:ascii="Times New Roman" w:hAnsi="Times New Roman" w:cs="Times New Roman"/>
                <w:sz w:val="26"/>
                <w:szCs w:val="26"/>
              </w:rPr>
              <w:t>ректор</w:t>
            </w:r>
            <w:bookmarkStart w:id="0" w:name="_GoBack"/>
            <w:bookmarkEnd w:id="0"/>
          </w:p>
          <w:p w:rsidR="00606A70" w:rsidRPr="00606A70" w:rsidRDefault="00606A70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</w:t>
            </w:r>
            <w:r w:rsidR="00EB5B19">
              <w:rPr>
                <w:rFonts w:ascii="Times New Roman" w:hAnsi="Times New Roman" w:cs="Times New Roman"/>
                <w:sz w:val="28"/>
                <w:szCs w:val="28"/>
              </w:rPr>
              <w:t xml:space="preserve">     от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  <w:p w:rsidR="00606A70" w:rsidRPr="00606A70" w:rsidRDefault="00226F09">
            <w:pPr>
              <w:widowControl w:val="0"/>
              <w:autoSpaceDE w:val="0"/>
              <w:autoSpaceDN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E55C7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606A70" w:rsidRPr="00606A70" w:rsidRDefault="00606A70" w:rsidP="00606A7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7425" cy="704850"/>
            <wp:effectExtent l="19050" t="0" r="9525" b="0"/>
            <wp:docPr id="1" name="Рисунок 2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lide-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A70" w:rsidRPr="00606A70" w:rsidRDefault="00606A70" w:rsidP="00606A70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70" w:rsidRPr="00606A70" w:rsidRDefault="00606A70" w:rsidP="00606A70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606A70" w:rsidRPr="00606A70" w:rsidRDefault="00606A70" w:rsidP="00606A70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технологической направленности </w:t>
      </w:r>
    </w:p>
    <w:p w:rsidR="00606A70" w:rsidRPr="00606A70" w:rsidRDefault="00606A70" w:rsidP="00606A70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A7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06A70">
        <w:rPr>
          <w:rFonts w:ascii="Times New Roman" w:hAnsi="Times New Roman" w:cs="Times New Roman"/>
          <w:b/>
          <w:sz w:val="28"/>
          <w:szCs w:val="28"/>
        </w:rPr>
        <w:t>Металлопластика</w:t>
      </w:r>
      <w:proofErr w:type="spellEnd"/>
      <w:r w:rsidRPr="00606A70">
        <w:rPr>
          <w:rFonts w:ascii="Times New Roman" w:hAnsi="Times New Roman" w:cs="Times New Roman"/>
          <w:b/>
          <w:sz w:val="28"/>
          <w:szCs w:val="28"/>
        </w:rPr>
        <w:t>»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70" w:rsidRPr="00606A70" w:rsidRDefault="00606A70" w:rsidP="00606A70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Возраст обучающихся: 8-11 лет</w:t>
      </w:r>
    </w:p>
    <w:p w:rsidR="00606A70" w:rsidRPr="00606A70" w:rsidRDefault="00606A70" w:rsidP="00606A70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Срок реализации: 1 месяц</w:t>
      </w:r>
    </w:p>
    <w:p w:rsidR="00606A70" w:rsidRPr="00606A70" w:rsidRDefault="00606A70" w:rsidP="00606A70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Объем</w:t>
      </w:r>
      <w:r w:rsidR="00EB5B19">
        <w:rPr>
          <w:rFonts w:ascii="Times New Roman" w:hAnsi="Times New Roman" w:cs="Times New Roman"/>
          <w:sz w:val="28"/>
          <w:szCs w:val="28"/>
        </w:rPr>
        <w:t xml:space="preserve"> 20</w:t>
      </w:r>
      <w:r w:rsidR="00B52561">
        <w:rPr>
          <w:rFonts w:ascii="Times New Roman" w:hAnsi="Times New Roman" w:cs="Times New Roman"/>
          <w:sz w:val="28"/>
          <w:szCs w:val="28"/>
        </w:rPr>
        <w:t xml:space="preserve">  часов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630"/>
        <w:gridCol w:w="1550"/>
        <w:gridCol w:w="1526"/>
        <w:gridCol w:w="1781"/>
        <w:gridCol w:w="1642"/>
        <w:gridCol w:w="1618"/>
      </w:tblGrid>
      <w:tr w:rsidR="00606A70" w:rsidRPr="00606A70" w:rsidTr="00606A70">
        <w:trPr>
          <w:gridAfter w:val="1"/>
          <w:wAfter w:w="1618" w:type="dxa"/>
        </w:trPr>
        <w:tc>
          <w:tcPr>
            <w:tcW w:w="47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A70" w:rsidRPr="00606A70" w:rsidTr="00606A70">
        <w:trPr>
          <w:gridAfter w:val="1"/>
          <w:wAfter w:w="1618" w:type="dxa"/>
          <w:trHeight w:val="77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A70" w:rsidRPr="00606A70" w:rsidRDefault="0060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A70" w:rsidRPr="00606A70" w:rsidTr="00606A70">
        <w:trPr>
          <w:trHeight w:val="82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A70" w:rsidRPr="00606A70" w:rsidRDefault="0060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06A70" w:rsidRPr="00606A70" w:rsidRDefault="00606A70">
            <w:p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Программу разработала</w:t>
            </w:r>
          </w:p>
          <w:p w:rsidR="00606A70" w:rsidRPr="00606A70" w:rsidRDefault="00606A70">
            <w:pPr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Неревяткина Олеся Александровна,</w:t>
            </w:r>
          </w:p>
          <w:p w:rsidR="00606A70" w:rsidRPr="00606A70" w:rsidRDefault="00606A70">
            <w:pPr>
              <w:widowControl w:val="0"/>
              <w:autoSpaceDN w:val="0"/>
              <w:ind w:left="39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06A70" w:rsidRPr="00606A70" w:rsidTr="00606A70">
        <w:trPr>
          <w:gridAfter w:val="1"/>
          <w:wAfter w:w="1618" w:type="dxa"/>
          <w:trHeight w:val="897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A70" w:rsidRDefault="00606A70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63F" w:rsidRDefault="0095363F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63F" w:rsidRDefault="0095363F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63F" w:rsidRDefault="0095363F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63F" w:rsidRPr="00606A70" w:rsidRDefault="0095363F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A70" w:rsidRPr="00606A70" w:rsidTr="00606A70">
        <w:trPr>
          <w:gridAfter w:val="1"/>
          <w:wAfter w:w="1618" w:type="dxa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06A70" w:rsidRPr="00606A70" w:rsidRDefault="00EB5B19" w:rsidP="0095363F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06A70" w:rsidRPr="00606A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06A70" w:rsidRPr="00606A70" w:rsidRDefault="00606A70" w:rsidP="0095363F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64DF" w:rsidRPr="00606A70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аратов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A70" w:rsidRPr="00606A70" w:rsidTr="00606A70">
        <w:trPr>
          <w:gridAfter w:val="1"/>
          <w:wAfter w:w="1618" w:type="dxa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A70" w:rsidRPr="00606A70" w:rsidRDefault="0060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06A70" w:rsidRPr="00606A70" w:rsidRDefault="00606A70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63F" w:rsidRDefault="0095363F">
      <w:pPr>
        <w:rPr>
          <w:rFonts w:ascii="Times New Roman" w:hAnsi="Times New Roman" w:cs="Times New Roman"/>
          <w:sz w:val="28"/>
          <w:szCs w:val="28"/>
        </w:rPr>
      </w:pPr>
    </w:p>
    <w:p w:rsidR="002F00C2" w:rsidRDefault="002F00C2" w:rsidP="00226F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lastRenderedPageBreak/>
        <w:t>СТРУКТУРА ПРОГРАММЫ</w:t>
      </w:r>
    </w:p>
    <w:p w:rsidR="00226F09" w:rsidRPr="00606A70" w:rsidRDefault="00226F09" w:rsidP="00226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Раздел 1. Комплекс основных характеристик п</w:t>
      </w:r>
      <w:r w:rsidR="00606A70">
        <w:rPr>
          <w:rFonts w:ascii="Times New Roman" w:hAnsi="Times New Roman" w:cs="Times New Roman"/>
          <w:sz w:val="28"/>
          <w:szCs w:val="28"/>
        </w:rPr>
        <w:t>рограммы...................</w:t>
      </w:r>
      <w:r w:rsidR="00226F09">
        <w:rPr>
          <w:rFonts w:ascii="Times New Roman" w:hAnsi="Times New Roman" w:cs="Times New Roman"/>
          <w:sz w:val="28"/>
          <w:szCs w:val="28"/>
        </w:rPr>
        <w:t>..</w:t>
      </w:r>
      <w:r w:rsidRPr="00606A70">
        <w:rPr>
          <w:rFonts w:ascii="Times New Roman" w:hAnsi="Times New Roman" w:cs="Times New Roman"/>
          <w:sz w:val="28"/>
          <w:szCs w:val="28"/>
        </w:rPr>
        <w:t xml:space="preserve">..........3 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1.1. Пояснительная записка… .........................................................</w:t>
      </w:r>
      <w:r w:rsidR="00226F09">
        <w:rPr>
          <w:rFonts w:ascii="Times New Roman" w:hAnsi="Times New Roman" w:cs="Times New Roman"/>
          <w:sz w:val="28"/>
          <w:szCs w:val="28"/>
        </w:rPr>
        <w:t>.</w:t>
      </w:r>
      <w:r w:rsidRPr="00606A70">
        <w:rPr>
          <w:rFonts w:ascii="Times New Roman" w:hAnsi="Times New Roman" w:cs="Times New Roman"/>
          <w:sz w:val="28"/>
          <w:szCs w:val="28"/>
        </w:rPr>
        <w:t>.............. 3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1.2. Цель и задачи программы….......................................................</w:t>
      </w:r>
      <w:r w:rsidR="00226F09">
        <w:rPr>
          <w:rFonts w:ascii="Times New Roman" w:hAnsi="Times New Roman" w:cs="Times New Roman"/>
          <w:sz w:val="28"/>
          <w:szCs w:val="28"/>
        </w:rPr>
        <w:t>..</w:t>
      </w:r>
      <w:r w:rsidRPr="00606A70">
        <w:rPr>
          <w:rFonts w:ascii="Times New Roman" w:hAnsi="Times New Roman" w:cs="Times New Roman"/>
          <w:sz w:val="28"/>
          <w:szCs w:val="28"/>
        </w:rPr>
        <w:t>........... 4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1.3. Содержание программы........................................................</w:t>
      </w:r>
      <w:r w:rsidR="00226F09">
        <w:rPr>
          <w:rFonts w:ascii="Times New Roman" w:hAnsi="Times New Roman" w:cs="Times New Roman"/>
          <w:sz w:val="28"/>
          <w:szCs w:val="28"/>
        </w:rPr>
        <w:t>..</w:t>
      </w:r>
      <w:r w:rsidRPr="00606A70">
        <w:rPr>
          <w:rFonts w:ascii="Times New Roman" w:hAnsi="Times New Roman" w:cs="Times New Roman"/>
          <w:sz w:val="28"/>
          <w:szCs w:val="28"/>
        </w:rPr>
        <w:t>..................5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1.4. Планируемые результаты… ....................................................</w:t>
      </w:r>
      <w:r w:rsidR="00226F09">
        <w:rPr>
          <w:rFonts w:ascii="Times New Roman" w:hAnsi="Times New Roman" w:cs="Times New Roman"/>
          <w:sz w:val="28"/>
          <w:szCs w:val="28"/>
        </w:rPr>
        <w:t>.</w:t>
      </w:r>
      <w:r w:rsidR="00BF60B4">
        <w:rPr>
          <w:rFonts w:ascii="Times New Roman" w:hAnsi="Times New Roman" w:cs="Times New Roman"/>
          <w:sz w:val="28"/>
          <w:szCs w:val="28"/>
        </w:rPr>
        <w:t>............... 5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Раздел 2. Комплекс организационно-педагогических у</w:t>
      </w:r>
      <w:r w:rsidR="00BF60B4">
        <w:rPr>
          <w:rFonts w:ascii="Times New Roman" w:hAnsi="Times New Roman" w:cs="Times New Roman"/>
          <w:sz w:val="28"/>
          <w:szCs w:val="28"/>
        </w:rPr>
        <w:t>словий........................6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2.1. Формы аттестации. Оценочные материалы ................................</w:t>
      </w:r>
      <w:r w:rsidR="00226F09">
        <w:rPr>
          <w:rFonts w:ascii="Times New Roman" w:hAnsi="Times New Roman" w:cs="Times New Roman"/>
          <w:sz w:val="28"/>
          <w:szCs w:val="28"/>
        </w:rPr>
        <w:t>.</w:t>
      </w:r>
      <w:r w:rsidR="00BF60B4">
        <w:rPr>
          <w:rFonts w:ascii="Times New Roman" w:hAnsi="Times New Roman" w:cs="Times New Roman"/>
          <w:sz w:val="28"/>
          <w:szCs w:val="28"/>
        </w:rPr>
        <w:t>........ 6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2.2.Кал</w:t>
      </w:r>
      <w:r w:rsidR="00D6427B">
        <w:rPr>
          <w:rFonts w:ascii="Times New Roman" w:hAnsi="Times New Roman" w:cs="Times New Roman"/>
          <w:sz w:val="28"/>
          <w:szCs w:val="28"/>
        </w:rPr>
        <w:t xml:space="preserve">ендарно-тематический план </w:t>
      </w:r>
      <w:r w:rsidRPr="00606A70">
        <w:rPr>
          <w:rFonts w:ascii="Times New Roman" w:hAnsi="Times New Roman" w:cs="Times New Roman"/>
          <w:sz w:val="28"/>
          <w:szCs w:val="28"/>
        </w:rPr>
        <w:t xml:space="preserve"> ..................</w:t>
      </w:r>
      <w:r w:rsidR="00D6427B">
        <w:rPr>
          <w:rFonts w:ascii="Times New Roman" w:hAnsi="Times New Roman" w:cs="Times New Roman"/>
          <w:sz w:val="28"/>
          <w:szCs w:val="28"/>
        </w:rPr>
        <w:t>...........</w:t>
      </w:r>
      <w:r w:rsidRPr="00606A70">
        <w:rPr>
          <w:rFonts w:ascii="Times New Roman" w:hAnsi="Times New Roman" w:cs="Times New Roman"/>
          <w:sz w:val="28"/>
          <w:szCs w:val="28"/>
        </w:rPr>
        <w:t>.................</w:t>
      </w:r>
      <w:r w:rsidR="00226F09">
        <w:rPr>
          <w:rFonts w:ascii="Times New Roman" w:hAnsi="Times New Roman" w:cs="Times New Roman"/>
          <w:sz w:val="28"/>
          <w:szCs w:val="28"/>
        </w:rPr>
        <w:t>..</w:t>
      </w:r>
      <w:r w:rsidR="001E3E42">
        <w:rPr>
          <w:rFonts w:ascii="Times New Roman" w:hAnsi="Times New Roman" w:cs="Times New Roman"/>
          <w:sz w:val="28"/>
          <w:szCs w:val="28"/>
        </w:rPr>
        <w:t>.......</w:t>
      </w:r>
      <w:r w:rsidR="006A2366">
        <w:rPr>
          <w:rFonts w:ascii="Times New Roman" w:hAnsi="Times New Roman" w:cs="Times New Roman"/>
          <w:sz w:val="28"/>
          <w:szCs w:val="28"/>
        </w:rPr>
        <w:t>.</w:t>
      </w:r>
      <w:r w:rsidR="001E3E42">
        <w:rPr>
          <w:rFonts w:ascii="Times New Roman" w:hAnsi="Times New Roman" w:cs="Times New Roman"/>
          <w:sz w:val="28"/>
          <w:szCs w:val="28"/>
        </w:rPr>
        <w:t>.... 6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2.3.Условия реализации программы................................................</w:t>
      </w:r>
      <w:r w:rsidR="00226F09">
        <w:rPr>
          <w:rFonts w:ascii="Times New Roman" w:hAnsi="Times New Roman" w:cs="Times New Roman"/>
          <w:sz w:val="28"/>
          <w:szCs w:val="28"/>
        </w:rPr>
        <w:t>....</w:t>
      </w:r>
      <w:r w:rsidR="001E3E42">
        <w:rPr>
          <w:rFonts w:ascii="Times New Roman" w:hAnsi="Times New Roman" w:cs="Times New Roman"/>
          <w:sz w:val="28"/>
          <w:szCs w:val="28"/>
        </w:rPr>
        <w:t>..........7</w:t>
      </w:r>
    </w:p>
    <w:p w:rsidR="002F00C2" w:rsidRPr="00606A70" w:rsidRDefault="002F00C2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2.4.Методическое обеспечение......................................................</w:t>
      </w:r>
      <w:r w:rsidR="00226F09">
        <w:rPr>
          <w:rFonts w:ascii="Times New Roman" w:hAnsi="Times New Roman" w:cs="Times New Roman"/>
          <w:sz w:val="28"/>
          <w:szCs w:val="28"/>
        </w:rPr>
        <w:t>..</w:t>
      </w:r>
      <w:r w:rsidR="001E3E42">
        <w:rPr>
          <w:rFonts w:ascii="Times New Roman" w:hAnsi="Times New Roman" w:cs="Times New Roman"/>
          <w:sz w:val="28"/>
          <w:szCs w:val="28"/>
        </w:rPr>
        <w:t>..............7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C2" w:rsidRPr="00606A70" w:rsidRDefault="00503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F00C2" w:rsidRPr="00606A70">
        <w:rPr>
          <w:rFonts w:ascii="Times New Roman" w:hAnsi="Times New Roman" w:cs="Times New Roman"/>
          <w:sz w:val="28"/>
          <w:szCs w:val="28"/>
        </w:rPr>
        <w:t>.Список литературы...................................................................</w:t>
      </w:r>
      <w:r w:rsidR="00226F09">
        <w:rPr>
          <w:rFonts w:ascii="Times New Roman" w:hAnsi="Times New Roman" w:cs="Times New Roman"/>
          <w:sz w:val="28"/>
          <w:szCs w:val="28"/>
        </w:rPr>
        <w:t>.....</w:t>
      </w:r>
      <w:r w:rsidR="001E3E42">
        <w:rPr>
          <w:rFonts w:ascii="Times New Roman" w:hAnsi="Times New Roman" w:cs="Times New Roman"/>
          <w:sz w:val="28"/>
          <w:szCs w:val="28"/>
        </w:rPr>
        <w:t>............ 8</w:t>
      </w:r>
      <w:r w:rsidR="002F00C2"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C2" w:rsidRDefault="002F00C2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1E3E42" w:rsidRDefault="001E3E42">
      <w:pPr>
        <w:rPr>
          <w:rFonts w:ascii="Times New Roman" w:hAnsi="Times New Roman" w:cs="Times New Roman"/>
          <w:sz w:val="28"/>
          <w:szCs w:val="28"/>
        </w:rPr>
      </w:pPr>
    </w:p>
    <w:p w:rsidR="006A2366" w:rsidRDefault="006A2366">
      <w:pPr>
        <w:rPr>
          <w:rFonts w:ascii="Times New Roman" w:hAnsi="Times New Roman" w:cs="Times New Roman"/>
          <w:sz w:val="28"/>
          <w:szCs w:val="28"/>
        </w:rPr>
      </w:pPr>
    </w:p>
    <w:p w:rsidR="00606A70" w:rsidRDefault="00606A70">
      <w:pPr>
        <w:rPr>
          <w:rFonts w:ascii="Times New Roman" w:hAnsi="Times New Roman" w:cs="Times New Roman"/>
          <w:sz w:val="28"/>
          <w:szCs w:val="28"/>
        </w:rPr>
      </w:pPr>
    </w:p>
    <w:p w:rsidR="00606A70" w:rsidRPr="00DE2615" w:rsidRDefault="00606A70">
      <w:pPr>
        <w:rPr>
          <w:rFonts w:ascii="Times New Roman" w:hAnsi="Times New Roman" w:cs="Times New Roman"/>
          <w:b/>
          <w:sz w:val="28"/>
          <w:szCs w:val="28"/>
        </w:rPr>
      </w:pPr>
      <w:r w:rsidRPr="00DE2615">
        <w:rPr>
          <w:rFonts w:ascii="Times New Roman" w:hAnsi="Times New Roman" w:cs="Times New Roman"/>
          <w:b/>
          <w:sz w:val="28"/>
          <w:szCs w:val="28"/>
        </w:rPr>
        <w:lastRenderedPageBreak/>
        <w:t>Раздел 1. Комплекс основных характеристик программы</w:t>
      </w:r>
    </w:p>
    <w:p w:rsidR="007C42FF" w:rsidRPr="00DE2615" w:rsidRDefault="007C42FF" w:rsidP="00DF4D2E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E261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F4D2E" w:rsidRPr="00606A70" w:rsidRDefault="00DF4D2E" w:rsidP="00DF4D2E">
      <w:p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A864DF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606A70"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>
        <w:rPr>
          <w:rFonts w:ascii="Times New Roman" w:hAnsi="Times New Roman" w:cs="Times New Roman"/>
          <w:sz w:val="28"/>
          <w:szCs w:val="28"/>
        </w:rPr>
        <w:t xml:space="preserve">краткосрочная </w:t>
      </w:r>
      <w:r w:rsidRPr="00606A70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6A70">
        <w:rPr>
          <w:rFonts w:ascii="Times New Roman" w:hAnsi="Times New Roman" w:cs="Times New Roman"/>
          <w:sz w:val="28"/>
          <w:szCs w:val="28"/>
        </w:rPr>
        <w:t>технологического направления «</w:t>
      </w:r>
      <w:proofErr w:type="spellStart"/>
      <w:r w:rsidRPr="00606A70">
        <w:rPr>
          <w:rFonts w:ascii="Times New Roman" w:hAnsi="Times New Roman" w:cs="Times New Roman"/>
          <w:sz w:val="28"/>
          <w:szCs w:val="28"/>
        </w:rPr>
        <w:t>Металлопластика</w:t>
      </w:r>
      <w:proofErr w:type="spellEnd"/>
      <w:r w:rsidRPr="00606A70">
        <w:rPr>
          <w:rFonts w:ascii="Times New Roman" w:hAnsi="Times New Roman" w:cs="Times New Roman"/>
          <w:sz w:val="28"/>
          <w:szCs w:val="28"/>
        </w:rPr>
        <w:t xml:space="preserve">» </w:t>
      </w:r>
      <w:r w:rsidR="00AA2078">
        <w:rPr>
          <w:rFonts w:ascii="Times New Roman" w:hAnsi="Times New Roman" w:cs="Times New Roman"/>
          <w:sz w:val="28"/>
          <w:szCs w:val="28"/>
        </w:rPr>
        <w:t xml:space="preserve"> (далее – Программа) </w:t>
      </w:r>
      <w:r w:rsidRPr="00606A70">
        <w:rPr>
          <w:rFonts w:ascii="Times New Roman" w:hAnsi="Times New Roman" w:cs="Times New Roman"/>
          <w:sz w:val="28"/>
          <w:szCs w:val="28"/>
        </w:rPr>
        <w:t xml:space="preserve">разработана на основе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A864DF">
        <w:rPr>
          <w:rFonts w:ascii="Times New Roman" w:hAnsi="Times New Roman" w:cs="Times New Roman"/>
          <w:sz w:val="28"/>
          <w:szCs w:val="28"/>
        </w:rPr>
        <w:t>нормативно-</w:t>
      </w:r>
      <w:r w:rsidRPr="00606A70">
        <w:rPr>
          <w:rFonts w:ascii="Times New Roman" w:hAnsi="Times New Roman" w:cs="Times New Roman"/>
          <w:sz w:val="28"/>
          <w:szCs w:val="28"/>
        </w:rPr>
        <w:t xml:space="preserve">правовых документов: </w:t>
      </w:r>
    </w:p>
    <w:p w:rsidR="00DF4D2E" w:rsidRPr="00606A70" w:rsidRDefault="00DF4D2E" w:rsidP="00DF4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Федеральный закон от 29.12.2012г. №273-ФЗ «Об образовании в Российской Федерации», статей: 2 (п.9, п.22), 12 (п.1ч.4; ч.5), 13 (ч.1,2), 28 (п.6 ч.3), 33 (ч.2), 55 (ч.2), 58 (ч.1), 59 (ч.1),75 (ч.1, ч.4); </w:t>
      </w:r>
    </w:p>
    <w:p w:rsidR="00DF4D2E" w:rsidRPr="00606A70" w:rsidRDefault="00DF4D2E" w:rsidP="00DF4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Санитарные правила СП</w:t>
      </w:r>
      <w:proofErr w:type="gramStart"/>
      <w:r w:rsidRPr="00606A7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06A70">
        <w:rPr>
          <w:rFonts w:ascii="Times New Roman" w:hAnsi="Times New Roman" w:cs="Times New Roman"/>
          <w:sz w:val="28"/>
          <w:szCs w:val="28"/>
        </w:rPr>
        <w:t xml:space="preserve">.4.3648-20, утверждённые Постановлением Главного государственного санитарного врача РФ от 28.09.2020г. №28; </w:t>
      </w:r>
    </w:p>
    <w:p w:rsidR="00DF4D2E" w:rsidRPr="00606A70" w:rsidRDefault="00DF4D2E" w:rsidP="00DF4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31 марта 2022 года № 678-р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6A70">
        <w:rPr>
          <w:rFonts w:ascii="Times New Roman" w:hAnsi="Times New Roman" w:cs="Times New Roman"/>
          <w:sz w:val="28"/>
          <w:szCs w:val="28"/>
        </w:rPr>
        <w:t>Об утверждении Концепции развития дополнительного образования детей».</w:t>
      </w:r>
    </w:p>
    <w:p w:rsidR="00DF4D2E" w:rsidRPr="00606A70" w:rsidRDefault="00DF4D2E" w:rsidP="00DF4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proofErr w:type="spellStart"/>
      <w:r w:rsidRPr="00606A70"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606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</w:t>
      </w:r>
      <w:r w:rsidRPr="00606A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27 июля 2022 года N 629</w:t>
      </w:r>
      <w:r w:rsidRPr="00606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F4D2E" w:rsidRPr="00606A70" w:rsidRDefault="00DF4D2E" w:rsidP="00DF4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Устав МАОУ «СОШ р.п. </w:t>
      </w:r>
      <w:proofErr w:type="spellStart"/>
      <w:r w:rsidRPr="00606A70">
        <w:rPr>
          <w:rFonts w:ascii="Times New Roman" w:hAnsi="Times New Roman" w:cs="Times New Roman"/>
          <w:sz w:val="28"/>
          <w:szCs w:val="28"/>
        </w:rPr>
        <w:t>Соколовый</w:t>
      </w:r>
      <w:proofErr w:type="spellEnd"/>
      <w:r w:rsidRPr="00606A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Гагаринского района</w:t>
      </w:r>
      <w:r w:rsidRPr="00606A70">
        <w:rPr>
          <w:rFonts w:ascii="Times New Roman" w:hAnsi="Times New Roman" w:cs="Times New Roman"/>
          <w:sz w:val="28"/>
          <w:szCs w:val="28"/>
        </w:rPr>
        <w:t>.</w:t>
      </w:r>
    </w:p>
    <w:p w:rsidR="00DF4D2E" w:rsidRPr="00606A70" w:rsidRDefault="00DF4D2E" w:rsidP="00DF4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Образовательного центра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6A7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606A70">
        <w:rPr>
          <w:rFonts w:ascii="Times New Roman" w:hAnsi="Times New Roman" w:cs="Times New Roman"/>
          <w:sz w:val="28"/>
          <w:szCs w:val="28"/>
        </w:rPr>
        <w:t xml:space="preserve"> и технологического направленностей «Точка роста» на базе МАОУ «СОШ р.п. </w:t>
      </w:r>
      <w:proofErr w:type="spellStart"/>
      <w:r w:rsidRPr="00606A70">
        <w:rPr>
          <w:rFonts w:ascii="Times New Roman" w:hAnsi="Times New Roman" w:cs="Times New Roman"/>
          <w:sz w:val="28"/>
          <w:szCs w:val="28"/>
        </w:rPr>
        <w:t>Соколовый</w:t>
      </w:r>
      <w:proofErr w:type="spellEnd"/>
      <w:r w:rsidRPr="00606A70">
        <w:rPr>
          <w:rFonts w:ascii="Times New Roman" w:hAnsi="Times New Roman" w:cs="Times New Roman"/>
          <w:sz w:val="28"/>
          <w:szCs w:val="28"/>
        </w:rPr>
        <w:t>»</w:t>
      </w:r>
      <w:r w:rsidR="00D0413E">
        <w:rPr>
          <w:rFonts w:ascii="Times New Roman" w:hAnsi="Times New Roman" w:cs="Times New Roman"/>
          <w:sz w:val="28"/>
          <w:szCs w:val="28"/>
        </w:rPr>
        <w:t xml:space="preserve"> Гагаринского района</w:t>
      </w:r>
      <w:r w:rsidRPr="00606A70">
        <w:rPr>
          <w:rFonts w:ascii="Times New Roman" w:hAnsi="Times New Roman" w:cs="Times New Roman"/>
          <w:sz w:val="28"/>
          <w:szCs w:val="28"/>
        </w:rPr>
        <w:t>.</w:t>
      </w:r>
    </w:p>
    <w:p w:rsidR="00DF4D2E" w:rsidRPr="00DF4D2E" w:rsidRDefault="00DF4D2E" w:rsidP="00DF4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2FF" w:rsidRPr="00606A70" w:rsidRDefault="00AA2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BD7D36" w:rsidRPr="00606A70" w:rsidRDefault="007C42FF" w:rsidP="00AA2078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Программа направлена на развитие детского творчества и стремления к новизне,  предполагает формирование ценностных эстетических ориентиров,  дает возможность каждому ребенку  открывать  мир декоративно-прикладного ис</w:t>
      </w:r>
      <w:r w:rsidR="00226F09">
        <w:rPr>
          <w:rFonts w:ascii="Times New Roman" w:hAnsi="Times New Roman" w:cs="Times New Roman"/>
          <w:sz w:val="28"/>
          <w:szCs w:val="28"/>
        </w:rPr>
        <w:t>кусства через овладение простейшими приёмами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A70">
        <w:rPr>
          <w:rFonts w:ascii="Times New Roman" w:hAnsi="Times New Roman" w:cs="Times New Roman"/>
          <w:sz w:val="28"/>
          <w:szCs w:val="28"/>
        </w:rPr>
        <w:t>металлопластики</w:t>
      </w:r>
      <w:proofErr w:type="spellEnd"/>
      <w:r w:rsidRPr="00606A70">
        <w:rPr>
          <w:rFonts w:ascii="Times New Roman" w:hAnsi="Times New Roman" w:cs="Times New Roman"/>
          <w:sz w:val="28"/>
          <w:szCs w:val="28"/>
        </w:rPr>
        <w:t xml:space="preserve">. </w:t>
      </w:r>
      <w:r w:rsidR="00F32560">
        <w:rPr>
          <w:rFonts w:ascii="Times New Roman" w:hAnsi="Times New Roman" w:cs="Times New Roman"/>
          <w:sz w:val="28"/>
          <w:szCs w:val="28"/>
        </w:rPr>
        <w:t xml:space="preserve">В ходе занятия планируется проводить беседы по окружающему </w:t>
      </w:r>
      <w:proofErr w:type="spellStart"/>
      <w:r w:rsidR="00F32560">
        <w:rPr>
          <w:rFonts w:ascii="Times New Roman" w:hAnsi="Times New Roman" w:cs="Times New Roman"/>
          <w:sz w:val="28"/>
          <w:szCs w:val="28"/>
        </w:rPr>
        <w:t>миру</w:t>
      </w:r>
      <w:proofErr w:type="gramStart"/>
      <w:r w:rsidR="00F3256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226F09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="00226F09">
        <w:rPr>
          <w:rFonts w:ascii="Times New Roman" w:hAnsi="Times New Roman" w:cs="Times New Roman"/>
          <w:sz w:val="28"/>
          <w:szCs w:val="28"/>
        </w:rPr>
        <w:t xml:space="preserve"> детей по программе: поможет проявить и реализовать</w:t>
      </w:r>
      <w:r w:rsidRPr="00606A70">
        <w:rPr>
          <w:rFonts w:ascii="Times New Roman" w:hAnsi="Times New Roman" w:cs="Times New Roman"/>
          <w:sz w:val="28"/>
          <w:szCs w:val="28"/>
        </w:rPr>
        <w:t xml:space="preserve"> свои творческие способности, развивать </w:t>
      </w:r>
      <w:r w:rsidR="00BD7D36" w:rsidRPr="00606A70">
        <w:rPr>
          <w:rFonts w:ascii="Times New Roman" w:hAnsi="Times New Roman" w:cs="Times New Roman"/>
          <w:sz w:val="28"/>
          <w:szCs w:val="28"/>
        </w:rPr>
        <w:t xml:space="preserve"> мелкую моторику, усидчивость и внимание, а также </w:t>
      </w:r>
      <w:r w:rsidRPr="00606A70">
        <w:rPr>
          <w:rFonts w:ascii="Times New Roman" w:hAnsi="Times New Roman" w:cs="Times New Roman"/>
          <w:sz w:val="28"/>
          <w:szCs w:val="28"/>
        </w:rPr>
        <w:t xml:space="preserve">объемно-пространственное мышление, чувство формы, </w:t>
      </w:r>
      <w:r w:rsidR="00F32560">
        <w:rPr>
          <w:rFonts w:ascii="Times New Roman" w:hAnsi="Times New Roman" w:cs="Times New Roman"/>
          <w:sz w:val="28"/>
          <w:szCs w:val="28"/>
        </w:rPr>
        <w:t xml:space="preserve">обобщить знания по курсу «Окружающий мир», </w:t>
      </w:r>
      <w:r w:rsidRPr="00606A70">
        <w:rPr>
          <w:rFonts w:ascii="Times New Roman" w:hAnsi="Times New Roman" w:cs="Times New Roman"/>
          <w:sz w:val="28"/>
          <w:szCs w:val="28"/>
        </w:rPr>
        <w:t>реализовать в изобразительном и</w:t>
      </w:r>
      <w:r w:rsidR="00226F09">
        <w:rPr>
          <w:rFonts w:ascii="Times New Roman" w:hAnsi="Times New Roman" w:cs="Times New Roman"/>
          <w:sz w:val="28"/>
          <w:szCs w:val="28"/>
        </w:rPr>
        <w:t>скусстве идеи и желания ребенка, п</w:t>
      </w:r>
      <w:r w:rsidRPr="00606A70">
        <w:rPr>
          <w:rFonts w:ascii="Times New Roman" w:hAnsi="Times New Roman" w:cs="Times New Roman"/>
          <w:sz w:val="28"/>
          <w:szCs w:val="28"/>
        </w:rPr>
        <w:t xml:space="preserve">олучить основные понятия о металлах как  материале для создания изделий декоративно-прикладного искусства. </w:t>
      </w:r>
    </w:p>
    <w:p w:rsidR="00F32560" w:rsidRDefault="00F32560">
      <w:pPr>
        <w:rPr>
          <w:rFonts w:ascii="Times New Roman" w:hAnsi="Times New Roman" w:cs="Times New Roman"/>
          <w:sz w:val="28"/>
          <w:szCs w:val="28"/>
        </w:rPr>
      </w:pPr>
    </w:p>
    <w:p w:rsidR="00BD7D36" w:rsidRPr="00606A70" w:rsidRDefault="007C42FF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lastRenderedPageBreak/>
        <w:t>Отличительные особенности</w:t>
      </w:r>
      <w:r w:rsidR="00AA2078">
        <w:rPr>
          <w:rFonts w:ascii="Times New Roman" w:hAnsi="Times New Roman" w:cs="Times New Roman"/>
          <w:sz w:val="28"/>
          <w:szCs w:val="28"/>
        </w:rPr>
        <w:t>.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DD6" w:rsidRPr="00606A70" w:rsidRDefault="007C42FF" w:rsidP="00AA207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Особенности программы заключаются в освоении технологий работы с</w:t>
      </w:r>
      <w:r w:rsidR="00BD7D36" w:rsidRPr="00606A70">
        <w:rPr>
          <w:rFonts w:ascii="Times New Roman" w:hAnsi="Times New Roman" w:cs="Times New Roman"/>
          <w:sz w:val="28"/>
          <w:szCs w:val="28"/>
        </w:rPr>
        <w:t xml:space="preserve"> цветным металлом (</w:t>
      </w:r>
      <w:r w:rsidRPr="00606A70">
        <w:rPr>
          <w:rFonts w:ascii="Times New Roman" w:hAnsi="Times New Roman" w:cs="Times New Roman"/>
          <w:sz w:val="28"/>
          <w:szCs w:val="28"/>
        </w:rPr>
        <w:t>алюминиевой фольги</w:t>
      </w:r>
      <w:r w:rsidR="00AA2078">
        <w:rPr>
          <w:rFonts w:ascii="Times New Roman" w:hAnsi="Times New Roman" w:cs="Times New Roman"/>
          <w:sz w:val="28"/>
          <w:szCs w:val="28"/>
        </w:rPr>
        <w:t>, фольгой для чеканки</w:t>
      </w:r>
      <w:r w:rsidRPr="00606A70">
        <w:rPr>
          <w:rFonts w:ascii="Times New Roman" w:hAnsi="Times New Roman" w:cs="Times New Roman"/>
          <w:sz w:val="28"/>
          <w:szCs w:val="28"/>
        </w:rPr>
        <w:t xml:space="preserve">). Основной задачей является изучение основы создания рельефа на плоскости металлического листа, изготовление объёмных форм, декоративной деформации металла. </w:t>
      </w:r>
      <w:r w:rsidR="00BD7D36" w:rsidRPr="00606A70">
        <w:rPr>
          <w:rFonts w:ascii="Times New Roman" w:hAnsi="Times New Roman" w:cs="Times New Roman"/>
          <w:sz w:val="28"/>
          <w:szCs w:val="28"/>
        </w:rPr>
        <w:t>Владение основными приёмами тиснения на металлической фольге и  инструментами</w:t>
      </w:r>
      <w:r w:rsidRPr="00606A70">
        <w:rPr>
          <w:rFonts w:ascii="Times New Roman" w:hAnsi="Times New Roman" w:cs="Times New Roman"/>
          <w:sz w:val="28"/>
          <w:szCs w:val="28"/>
        </w:rPr>
        <w:t>. Разнообразие технологических приемов дает особый художествен</w:t>
      </w:r>
      <w:r w:rsidR="006E1DD6" w:rsidRPr="00606A70">
        <w:rPr>
          <w:rFonts w:ascii="Times New Roman" w:hAnsi="Times New Roman" w:cs="Times New Roman"/>
          <w:sz w:val="28"/>
          <w:szCs w:val="28"/>
        </w:rPr>
        <w:t xml:space="preserve">ный эффект. </w:t>
      </w:r>
      <w:r w:rsidRPr="00606A70">
        <w:rPr>
          <w:rFonts w:ascii="Times New Roman" w:hAnsi="Times New Roman" w:cs="Times New Roman"/>
          <w:sz w:val="28"/>
          <w:szCs w:val="28"/>
        </w:rPr>
        <w:t xml:space="preserve"> Знакомство с известными шедеврами и прекрасными образа</w:t>
      </w:r>
      <w:r w:rsidR="006E1DD6" w:rsidRPr="00606A70">
        <w:rPr>
          <w:rFonts w:ascii="Times New Roman" w:hAnsi="Times New Roman" w:cs="Times New Roman"/>
          <w:sz w:val="28"/>
          <w:szCs w:val="28"/>
        </w:rPr>
        <w:t>ми живописи и графики</w:t>
      </w:r>
      <w:r w:rsidRPr="00606A70">
        <w:rPr>
          <w:rFonts w:ascii="Times New Roman" w:hAnsi="Times New Roman" w:cs="Times New Roman"/>
          <w:sz w:val="28"/>
          <w:szCs w:val="28"/>
        </w:rPr>
        <w:t xml:space="preserve"> расширит диапазон фантазии и творческого мышления в составлении своей композиции на основе полученного опыта.</w:t>
      </w:r>
    </w:p>
    <w:p w:rsidR="000F3F98" w:rsidRPr="00606A70" w:rsidRDefault="00BD7A54" w:rsidP="00DE261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Содержание программы направлено на развити</w:t>
      </w:r>
      <w:r w:rsidR="009E65B2" w:rsidRPr="00606A70">
        <w:rPr>
          <w:rFonts w:ascii="Times New Roman" w:hAnsi="Times New Roman" w:cs="Times New Roman"/>
          <w:sz w:val="28"/>
          <w:szCs w:val="28"/>
        </w:rPr>
        <w:t xml:space="preserve">е знаний и умений </w:t>
      </w:r>
      <w:r w:rsidRPr="00606A70">
        <w:rPr>
          <w:rFonts w:ascii="Times New Roman" w:hAnsi="Times New Roman" w:cs="Times New Roman"/>
          <w:sz w:val="28"/>
          <w:szCs w:val="28"/>
        </w:rPr>
        <w:t xml:space="preserve"> с использованием ресурсов образовательного центра «Точка роста»</w:t>
      </w:r>
      <w:r w:rsidR="00DF4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9E" w:rsidRPr="00606A70" w:rsidRDefault="00B7359E" w:rsidP="00B7359E">
      <w:pPr>
        <w:rPr>
          <w:rFonts w:ascii="Times New Roman" w:hAnsi="Times New Roman" w:cs="Times New Roman"/>
          <w:sz w:val="28"/>
          <w:szCs w:val="28"/>
        </w:rPr>
      </w:pPr>
      <w:r w:rsidRPr="00DE2615">
        <w:rPr>
          <w:rFonts w:ascii="Times New Roman" w:hAnsi="Times New Roman" w:cs="Times New Roman"/>
          <w:sz w:val="28"/>
          <w:szCs w:val="28"/>
          <w:u w:val="single"/>
        </w:rPr>
        <w:t>Адресат программы</w:t>
      </w:r>
      <w:r w:rsidRPr="00606A70">
        <w:rPr>
          <w:rFonts w:ascii="Times New Roman" w:hAnsi="Times New Roman" w:cs="Times New Roman"/>
          <w:sz w:val="28"/>
          <w:szCs w:val="28"/>
        </w:rPr>
        <w:t xml:space="preserve">: 8-10 лет </w:t>
      </w:r>
    </w:p>
    <w:p w:rsidR="00B7359E" w:rsidRPr="00606A70" w:rsidRDefault="00B7359E" w:rsidP="00B7359E">
      <w:pPr>
        <w:rPr>
          <w:rFonts w:ascii="Times New Roman" w:hAnsi="Times New Roman" w:cs="Times New Roman"/>
          <w:sz w:val="28"/>
          <w:szCs w:val="28"/>
        </w:rPr>
      </w:pPr>
      <w:r w:rsidRPr="00DE2615">
        <w:rPr>
          <w:rFonts w:ascii="Times New Roman" w:hAnsi="Times New Roman" w:cs="Times New Roman"/>
          <w:sz w:val="28"/>
          <w:szCs w:val="28"/>
          <w:u w:val="single"/>
        </w:rPr>
        <w:t>Срок освоения программы</w:t>
      </w:r>
      <w:r w:rsidRPr="00606A70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606A70">
        <w:rPr>
          <w:rFonts w:ascii="Times New Roman" w:hAnsi="Times New Roman" w:cs="Times New Roman"/>
          <w:sz w:val="28"/>
          <w:szCs w:val="28"/>
        </w:rPr>
        <w:t>краткосрочная</w:t>
      </w:r>
      <w:proofErr w:type="gramEnd"/>
      <w:r w:rsidRPr="00606A70">
        <w:rPr>
          <w:rFonts w:ascii="Times New Roman" w:hAnsi="Times New Roman" w:cs="Times New Roman"/>
          <w:sz w:val="28"/>
          <w:szCs w:val="28"/>
        </w:rPr>
        <w:t xml:space="preserve">, от 2 недель до 1 месяца в зависимости от режима занятий </w:t>
      </w:r>
    </w:p>
    <w:p w:rsidR="00B7359E" w:rsidRPr="00606A70" w:rsidRDefault="00B7359E" w:rsidP="00B7359E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  <w:r w:rsidRPr="00DE2615">
        <w:rPr>
          <w:rFonts w:ascii="Times New Roman" w:hAnsi="Times New Roman" w:cs="Times New Roman"/>
          <w:sz w:val="28"/>
          <w:szCs w:val="28"/>
          <w:u w:val="single"/>
        </w:rPr>
        <w:t>Форма обучения</w:t>
      </w:r>
      <w:r w:rsidRPr="00606A70">
        <w:rPr>
          <w:rFonts w:ascii="Times New Roman" w:hAnsi="Times New Roman" w:cs="Times New Roman"/>
          <w:sz w:val="28"/>
          <w:szCs w:val="28"/>
        </w:rPr>
        <w:t>: очная</w:t>
      </w:r>
    </w:p>
    <w:p w:rsidR="00B7359E" w:rsidRPr="00606A70" w:rsidRDefault="00DE2615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59E" w:rsidRPr="00DE2615">
        <w:rPr>
          <w:rFonts w:ascii="Times New Roman" w:hAnsi="Times New Roman" w:cs="Times New Roman"/>
          <w:sz w:val="28"/>
          <w:szCs w:val="28"/>
          <w:u w:val="single"/>
        </w:rPr>
        <w:t>Режим за</w:t>
      </w:r>
      <w:r w:rsidRPr="00DE2615">
        <w:rPr>
          <w:rFonts w:ascii="Times New Roman" w:hAnsi="Times New Roman" w:cs="Times New Roman"/>
          <w:sz w:val="28"/>
          <w:szCs w:val="28"/>
          <w:u w:val="single"/>
        </w:rPr>
        <w:t>нятий</w:t>
      </w:r>
      <w:r>
        <w:rPr>
          <w:rFonts w:ascii="Times New Roman" w:hAnsi="Times New Roman" w:cs="Times New Roman"/>
          <w:sz w:val="28"/>
          <w:szCs w:val="28"/>
        </w:rPr>
        <w:t>: 3 раза в неделю по   35</w:t>
      </w:r>
      <w:r w:rsidR="00B7359E" w:rsidRPr="00606A70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AE0DD3" w:rsidRPr="00DE2615" w:rsidRDefault="00B7359E" w:rsidP="00DE2615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2615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  <w:r w:rsidRPr="00DE26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DD3" w:rsidRPr="00606A70" w:rsidRDefault="00DE2615" w:rsidP="00DE2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общие, специальные и творческие способности</w:t>
      </w:r>
      <w:r w:rsidR="00B7359E" w:rsidRPr="00606A70">
        <w:rPr>
          <w:rFonts w:ascii="Times New Roman" w:hAnsi="Times New Roman" w:cs="Times New Roman"/>
          <w:sz w:val="28"/>
          <w:szCs w:val="28"/>
        </w:rPr>
        <w:t xml:space="preserve"> ребёнка через обучение технике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как одного из видов </w:t>
      </w:r>
      <w:r w:rsidR="00B7359E" w:rsidRPr="00606A70">
        <w:rPr>
          <w:rFonts w:ascii="Times New Roman" w:hAnsi="Times New Roman" w:cs="Times New Roman"/>
          <w:sz w:val="28"/>
          <w:szCs w:val="28"/>
        </w:rPr>
        <w:t xml:space="preserve">декоративно-художественной обработки металлов. </w:t>
      </w:r>
    </w:p>
    <w:p w:rsidR="00F91506" w:rsidRPr="00606A70" w:rsidRDefault="00B7359E" w:rsidP="00B7359E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91506" w:rsidRPr="00606A70" w:rsidRDefault="00B7359E" w:rsidP="00B7359E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b/>
          <w:sz w:val="28"/>
          <w:szCs w:val="28"/>
        </w:rPr>
        <w:t>Обучать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506" w:rsidRPr="00606A70" w:rsidRDefault="00716BA3" w:rsidP="00F915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базовым знаниям о декоративно-прикладном искусстве;</w:t>
      </w:r>
    </w:p>
    <w:p w:rsidR="00F91506" w:rsidRPr="00606A70" w:rsidRDefault="00B7359E" w:rsidP="00F915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базов</w:t>
      </w:r>
      <w:r w:rsidR="00F91506" w:rsidRPr="00606A70">
        <w:rPr>
          <w:rFonts w:ascii="Times New Roman" w:hAnsi="Times New Roman" w:cs="Times New Roman"/>
          <w:sz w:val="28"/>
          <w:szCs w:val="28"/>
        </w:rPr>
        <w:t>ым знаниям работы с металлической фольгой;</w:t>
      </w:r>
    </w:p>
    <w:p w:rsidR="00F91506" w:rsidRPr="00606A70" w:rsidRDefault="00B7359E" w:rsidP="00B7359E">
      <w:pPr>
        <w:rPr>
          <w:rFonts w:ascii="Times New Roman" w:hAnsi="Times New Roman" w:cs="Times New Roman"/>
          <w:b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  <w:r w:rsidRPr="00606A70">
        <w:rPr>
          <w:rFonts w:ascii="Times New Roman" w:hAnsi="Times New Roman" w:cs="Times New Roman"/>
          <w:b/>
          <w:sz w:val="28"/>
          <w:szCs w:val="28"/>
        </w:rPr>
        <w:t xml:space="preserve">Развивать </w:t>
      </w:r>
    </w:p>
    <w:p w:rsidR="00F91506" w:rsidRPr="00606A70" w:rsidRDefault="00B7359E" w:rsidP="00B7359E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• воображение</w:t>
      </w:r>
      <w:r w:rsidR="008A3EE8">
        <w:rPr>
          <w:rFonts w:ascii="Times New Roman" w:hAnsi="Times New Roman" w:cs="Times New Roman"/>
          <w:sz w:val="28"/>
          <w:szCs w:val="28"/>
        </w:rPr>
        <w:t>;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506" w:rsidRPr="00606A70" w:rsidRDefault="008A3EE8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мелкую моторику рук;</w:t>
      </w:r>
    </w:p>
    <w:p w:rsidR="00F91506" w:rsidRPr="00606A70" w:rsidRDefault="00B7359E" w:rsidP="00B7359E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• глазомер</w:t>
      </w:r>
      <w:r w:rsidR="008A3EE8">
        <w:rPr>
          <w:rFonts w:ascii="Times New Roman" w:hAnsi="Times New Roman" w:cs="Times New Roman"/>
          <w:sz w:val="28"/>
          <w:szCs w:val="28"/>
        </w:rPr>
        <w:t>.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506" w:rsidRPr="00606A70" w:rsidRDefault="00B7359E" w:rsidP="00B7359E">
      <w:pPr>
        <w:rPr>
          <w:rFonts w:ascii="Times New Roman" w:hAnsi="Times New Roman" w:cs="Times New Roman"/>
          <w:b/>
          <w:sz w:val="28"/>
          <w:szCs w:val="28"/>
        </w:rPr>
      </w:pPr>
      <w:r w:rsidRPr="00606A70">
        <w:rPr>
          <w:rFonts w:ascii="Times New Roman" w:hAnsi="Times New Roman" w:cs="Times New Roman"/>
          <w:b/>
          <w:sz w:val="28"/>
          <w:szCs w:val="28"/>
        </w:rPr>
        <w:t xml:space="preserve">Воспитывать </w:t>
      </w:r>
    </w:p>
    <w:p w:rsidR="00F91506" w:rsidRPr="00606A70" w:rsidRDefault="00A864DF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трудолюбие</w:t>
      </w:r>
      <w:r w:rsidR="008A3EE8">
        <w:rPr>
          <w:rFonts w:ascii="Times New Roman" w:hAnsi="Times New Roman" w:cs="Times New Roman"/>
          <w:sz w:val="28"/>
          <w:szCs w:val="28"/>
        </w:rPr>
        <w:t>;</w:t>
      </w:r>
    </w:p>
    <w:p w:rsidR="00F91506" w:rsidRPr="00606A70" w:rsidRDefault="008A3EE8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терпение;</w:t>
      </w:r>
    </w:p>
    <w:p w:rsidR="00F91506" w:rsidRPr="00606A70" w:rsidRDefault="008A3EE8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усидчивость;</w:t>
      </w:r>
    </w:p>
    <w:p w:rsidR="00F91506" w:rsidRPr="00606A70" w:rsidRDefault="008A3EE8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внимание;</w:t>
      </w:r>
      <w:r w:rsidR="00B7359E"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506" w:rsidRPr="00606A70" w:rsidRDefault="00B7359E" w:rsidP="00B7359E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• умение работать в коллективе</w:t>
      </w:r>
      <w:r w:rsidR="00A864DF">
        <w:rPr>
          <w:rFonts w:ascii="Times New Roman" w:hAnsi="Times New Roman" w:cs="Times New Roman"/>
          <w:sz w:val="28"/>
          <w:szCs w:val="28"/>
        </w:rPr>
        <w:t>.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097" w:rsidRPr="00606A70" w:rsidRDefault="00C56A79" w:rsidP="008A3EE8">
      <w:p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606A70">
        <w:rPr>
          <w:rFonts w:ascii="Times New Roman" w:hAnsi="Times New Roman" w:cs="Times New Roman"/>
          <w:sz w:val="28"/>
          <w:szCs w:val="28"/>
        </w:rPr>
        <w:t xml:space="preserve"> заключена в основной идее программы – развитие творческих способностей на основе создания изделий на металлической основе как одного из видов декоративно-прикладного искусства, заложить фундамент для дальнейшего развития понятия о металлах как материалах.</w:t>
      </w:r>
    </w:p>
    <w:p w:rsidR="00752097" w:rsidRPr="008A3EE8" w:rsidRDefault="008A3EE8" w:rsidP="008A3EE8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EE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097" w:rsidRPr="00606A70" w:rsidRDefault="00752097" w:rsidP="00B7359E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 w:rsidRPr="00606A70">
        <w:rPr>
          <w:rFonts w:ascii="Times New Roman" w:hAnsi="Times New Roman" w:cs="Times New Roman"/>
          <w:sz w:val="28"/>
          <w:szCs w:val="28"/>
        </w:rPr>
        <w:t>Металлопластика</w:t>
      </w:r>
      <w:proofErr w:type="spellEnd"/>
      <w:r w:rsidRPr="00606A70">
        <w:rPr>
          <w:rFonts w:ascii="Times New Roman" w:hAnsi="Times New Roman" w:cs="Times New Roman"/>
          <w:sz w:val="28"/>
          <w:szCs w:val="28"/>
        </w:rPr>
        <w:t xml:space="preserve">» содержит в себе 2 раздела: </w:t>
      </w:r>
    </w:p>
    <w:p w:rsidR="00752097" w:rsidRPr="00606A70" w:rsidRDefault="00752097" w:rsidP="00BF60B4">
      <w:p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1. Основные приемы  создания объёмных форм на металличес</w:t>
      </w:r>
      <w:r w:rsidR="00A864DF">
        <w:rPr>
          <w:rFonts w:ascii="Times New Roman" w:hAnsi="Times New Roman" w:cs="Times New Roman"/>
          <w:sz w:val="28"/>
          <w:szCs w:val="28"/>
        </w:rPr>
        <w:t>кой поверхности (рельеф)</w:t>
      </w:r>
      <w:r w:rsidR="00BF60B4">
        <w:rPr>
          <w:rFonts w:ascii="Times New Roman" w:hAnsi="Times New Roman" w:cs="Times New Roman"/>
          <w:sz w:val="28"/>
          <w:szCs w:val="28"/>
        </w:rPr>
        <w:t>.</w:t>
      </w:r>
    </w:p>
    <w:p w:rsidR="004B6965" w:rsidRPr="00606A70" w:rsidRDefault="008A3EE8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64DF">
        <w:rPr>
          <w:rFonts w:ascii="Times New Roman" w:hAnsi="Times New Roman" w:cs="Times New Roman"/>
          <w:sz w:val="28"/>
          <w:szCs w:val="28"/>
        </w:rPr>
        <w:t>. Создание творческих работ в технике «</w:t>
      </w:r>
      <w:proofErr w:type="spellStart"/>
      <w:r w:rsidR="00A864DF">
        <w:rPr>
          <w:rFonts w:ascii="Times New Roman" w:hAnsi="Times New Roman" w:cs="Times New Roman"/>
          <w:sz w:val="28"/>
          <w:szCs w:val="28"/>
        </w:rPr>
        <w:t>Металлопластика</w:t>
      </w:r>
      <w:proofErr w:type="spellEnd"/>
      <w:r w:rsidR="00A864DF">
        <w:rPr>
          <w:rFonts w:ascii="Times New Roman" w:hAnsi="Times New Roman" w:cs="Times New Roman"/>
          <w:sz w:val="28"/>
          <w:szCs w:val="28"/>
        </w:rPr>
        <w:t>»</w:t>
      </w:r>
      <w:r w:rsidR="00BF60B4">
        <w:rPr>
          <w:rFonts w:ascii="Times New Roman" w:hAnsi="Times New Roman" w:cs="Times New Roman"/>
          <w:sz w:val="28"/>
          <w:szCs w:val="28"/>
        </w:rPr>
        <w:t>.</w:t>
      </w:r>
    </w:p>
    <w:p w:rsidR="004B6965" w:rsidRPr="00606A70" w:rsidRDefault="00A864DF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 в формате выставки или защиты проектов.</w:t>
      </w:r>
    </w:p>
    <w:p w:rsidR="00752097" w:rsidRPr="008A3EE8" w:rsidRDefault="008A3EE8" w:rsidP="00B7359E">
      <w:pPr>
        <w:rPr>
          <w:rFonts w:ascii="Times New Roman" w:hAnsi="Times New Roman" w:cs="Times New Roman"/>
          <w:b/>
          <w:sz w:val="28"/>
          <w:szCs w:val="28"/>
        </w:rPr>
      </w:pPr>
      <w:r w:rsidRPr="008A3EE8">
        <w:rPr>
          <w:rFonts w:ascii="Times New Roman" w:hAnsi="Times New Roman" w:cs="Times New Roman"/>
          <w:b/>
          <w:sz w:val="28"/>
          <w:szCs w:val="28"/>
        </w:rPr>
        <w:t>1.4.  Планируемые результаты.</w:t>
      </w:r>
      <w:r w:rsidR="00752097" w:rsidRPr="008A3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097" w:rsidRPr="00606A70" w:rsidRDefault="00752097" w:rsidP="00B7359E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К к</w:t>
      </w:r>
      <w:r w:rsidR="00B52561">
        <w:rPr>
          <w:rFonts w:ascii="Times New Roman" w:hAnsi="Times New Roman" w:cs="Times New Roman"/>
          <w:sz w:val="28"/>
          <w:szCs w:val="28"/>
        </w:rPr>
        <w:t>онцу Программы  обучающийся буде</w:t>
      </w:r>
      <w:r w:rsidRPr="00606A70">
        <w:rPr>
          <w:rFonts w:ascii="Times New Roman" w:hAnsi="Times New Roman" w:cs="Times New Roman"/>
          <w:sz w:val="28"/>
          <w:szCs w:val="28"/>
        </w:rPr>
        <w:t xml:space="preserve">т: </w:t>
      </w:r>
    </w:p>
    <w:p w:rsidR="00752097" w:rsidRPr="00606A70" w:rsidRDefault="00B52561" w:rsidP="00B525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</w:t>
      </w:r>
      <w:r w:rsidR="00752097" w:rsidRPr="00606A70">
        <w:rPr>
          <w:rFonts w:ascii="Times New Roman" w:hAnsi="Times New Roman" w:cs="Times New Roman"/>
          <w:sz w:val="28"/>
          <w:szCs w:val="28"/>
        </w:rPr>
        <w:t>меть пр</w:t>
      </w:r>
      <w:r w:rsidR="00DC08DA" w:rsidRPr="00606A70">
        <w:rPr>
          <w:rFonts w:ascii="Times New Roman" w:hAnsi="Times New Roman" w:cs="Times New Roman"/>
          <w:sz w:val="28"/>
          <w:szCs w:val="28"/>
        </w:rPr>
        <w:t>едставление о значимости металла</w:t>
      </w:r>
      <w:r w:rsidR="00752097" w:rsidRPr="00606A70">
        <w:rPr>
          <w:rFonts w:ascii="Times New Roman" w:hAnsi="Times New Roman" w:cs="Times New Roman"/>
          <w:sz w:val="28"/>
          <w:szCs w:val="28"/>
        </w:rPr>
        <w:t xml:space="preserve"> в мировом искусстве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752097"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097" w:rsidRPr="00606A70" w:rsidRDefault="00B52561" w:rsidP="00B525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</w:t>
      </w:r>
      <w:r w:rsidR="00752097" w:rsidRPr="00606A70">
        <w:rPr>
          <w:rFonts w:ascii="Times New Roman" w:hAnsi="Times New Roman" w:cs="Times New Roman"/>
          <w:sz w:val="28"/>
          <w:szCs w:val="28"/>
        </w:rPr>
        <w:t>меть создавать карандашные рисунки для перенесения их на металл</w:t>
      </w:r>
      <w:r w:rsidR="00A864DF">
        <w:rPr>
          <w:rFonts w:ascii="Times New Roman" w:hAnsi="Times New Roman" w:cs="Times New Roman"/>
          <w:sz w:val="28"/>
          <w:szCs w:val="28"/>
        </w:rPr>
        <w:t>ическую фольгу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752097"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2CD" w:rsidRPr="00606A70" w:rsidRDefault="00B52561" w:rsidP="00B525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будет знать различные простейшие</w:t>
      </w:r>
      <w:r w:rsidR="00752097" w:rsidRPr="00606A70">
        <w:rPr>
          <w:rFonts w:ascii="Times New Roman" w:hAnsi="Times New Roman" w:cs="Times New Roman"/>
          <w:sz w:val="28"/>
          <w:szCs w:val="28"/>
        </w:rPr>
        <w:t xml:space="preserve"> при</w:t>
      </w:r>
      <w:r w:rsidR="00A864DF">
        <w:rPr>
          <w:rFonts w:ascii="Times New Roman" w:hAnsi="Times New Roman" w:cs="Times New Roman"/>
          <w:sz w:val="28"/>
          <w:szCs w:val="28"/>
        </w:rPr>
        <w:t>емы</w:t>
      </w:r>
      <w:r>
        <w:rPr>
          <w:rFonts w:ascii="Times New Roman" w:hAnsi="Times New Roman" w:cs="Times New Roman"/>
          <w:sz w:val="28"/>
          <w:szCs w:val="28"/>
        </w:rPr>
        <w:t xml:space="preserve"> техники </w:t>
      </w:r>
      <w:r w:rsidR="00A864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64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еталлопластика</w:t>
      </w:r>
      <w:proofErr w:type="spellEnd"/>
      <w:r w:rsidR="00A864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2CD" w:rsidRPr="00606A70" w:rsidRDefault="00B52561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выбирать подходящий материал для работы;</w:t>
      </w:r>
    </w:p>
    <w:p w:rsidR="00A672CD" w:rsidRPr="00606A70" w:rsidRDefault="00B52561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с</w:t>
      </w:r>
      <w:r w:rsidR="00752097" w:rsidRPr="00606A70">
        <w:rPr>
          <w:rFonts w:ascii="Times New Roman" w:hAnsi="Times New Roman" w:cs="Times New Roman"/>
          <w:sz w:val="28"/>
          <w:szCs w:val="28"/>
        </w:rPr>
        <w:t xml:space="preserve">оздавать рельефы на плоскости металла. </w:t>
      </w:r>
    </w:p>
    <w:p w:rsidR="00752097" w:rsidRDefault="00B52561" w:rsidP="00B7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буде</w:t>
      </w:r>
      <w:r w:rsidR="00752097" w:rsidRPr="00606A70">
        <w:rPr>
          <w:rFonts w:ascii="Times New Roman" w:hAnsi="Times New Roman" w:cs="Times New Roman"/>
          <w:sz w:val="28"/>
          <w:szCs w:val="28"/>
        </w:rPr>
        <w:t>т уметь оформить свою работу для экспозиции на выставке</w:t>
      </w:r>
      <w:r w:rsidR="00A672CD" w:rsidRPr="00606A70">
        <w:rPr>
          <w:rFonts w:ascii="Times New Roman" w:hAnsi="Times New Roman" w:cs="Times New Roman"/>
          <w:sz w:val="28"/>
          <w:szCs w:val="28"/>
        </w:rPr>
        <w:t>.</w:t>
      </w:r>
    </w:p>
    <w:p w:rsidR="00BF60B4" w:rsidRDefault="00BF60B4" w:rsidP="00B7359E">
      <w:pPr>
        <w:rPr>
          <w:rFonts w:ascii="Times New Roman" w:hAnsi="Times New Roman" w:cs="Times New Roman"/>
          <w:sz w:val="28"/>
          <w:szCs w:val="28"/>
        </w:rPr>
      </w:pPr>
    </w:p>
    <w:p w:rsidR="00BF60B4" w:rsidRDefault="00BF60B4" w:rsidP="00B7359E">
      <w:pPr>
        <w:rPr>
          <w:rFonts w:ascii="Times New Roman" w:hAnsi="Times New Roman" w:cs="Times New Roman"/>
          <w:sz w:val="28"/>
          <w:szCs w:val="28"/>
        </w:rPr>
      </w:pPr>
    </w:p>
    <w:p w:rsidR="00BF60B4" w:rsidRDefault="00BF60B4" w:rsidP="00B7359E">
      <w:pPr>
        <w:rPr>
          <w:rFonts w:ascii="Times New Roman" w:hAnsi="Times New Roman" w:cs="Times New Roman"/>
          <w:sz w:val="28"/>
          <w:szCs w:val="28"/>
        </w:rPr>
      </w:pPr>
    </w:p>
    <w:p w:rsidR="00BF60B4" w:rsidRDefault="00BF60B4" w:rsidP="00B7359E">
      <w:pPr>
        <w:rPr>
          <w:rFonts w:ascii="Times New Roman" w:hAnsi="Times New Roman" w:cs="Times New Roman"/>
          <w:sz w:val="28"/>
          <w:szCs w:val="28"/>
        </w:rPr>
      </w:pPr>
    </w:p>
    <w:p w:rsidR="00BF60B4" w:rsidRPr="00606A70" w:rsidRDefault="00BF60B4" w:rsidP="00B7359E">
      <w:pPr>
        <w:rPr>
          <w:rFonts w:ascii="Times New Roman" w:hAnsi="Times New Roman" w:cs="Times New Roman"/>
          <w:sz w:val="28"/>
          <w:szCs w:val="28"/>
        </w:rPr>
      </w:pPr>
    </w:p>
    <w:p w:rsidR="00D906A0" w:rsidRDefault="002C692B" w:rsidP="002C692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C692B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BF60B4" w:rsidRDefault="00BF60B4" w:rsidP="00BF60B4">
      <w:pPr>
        <w:pStyle w:val="a3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D6427B" w:rsidRPr="008C7811" w:rsidRDefault="00D6427B" w:rsidP="00D6427B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C7811">
        <w:rPr>
          <w:rFonts w:ascii="Times New Roman" w:hAnsi="Times New Roman" w:cs="Times New Roman"/>
          <w:b/>
          <w:sz w:val="28"/>
          <w:szCs w:val="28"/>
        </w:rPr>
        <w:t xml:space="preserve">Формы аттестации. Оценочные материалы </w:t>
      </w:r>
    </w:p>
    <w:p w:rsidR="00D6427B" w:rsidRPr="00D6427B" w:rsidRDefault="00D6427B" w:rsidP="00D64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освоения Программы о</w:t>
      </w:r>
      <w:r w:rsidRPr="00D6427B">
        <w:rPr>
          <w:rFonts w:ascii="Times New Roman" w:hAnsi="Times New Roman" w:cs="Times New Roman"/>
          <w:sz w:val="28"/>
          <w:szCs w:val="28"/>
        </w:rPr>
        <w:t>существляется методом педагогическог</w:t>
      </w:r>
      <w:r>
        <w:rPr>
          <w:rFonts w:ascii="Times New Roman" w:hAnsi="Times New Roman" w:cs="Times New Roman"/>
          <w:sz w:val="28"/>
          <w:szCs w:val="28"/>
        </w:rPr>
        <w:t xml:space="preserve">о наблюдения. </w:t>
      </w:r>
      <w:r w:rsidRPr="00D6427B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sz w:val="28"/>
          <w:szCs w:val="28"/>
        </w:rPr>
        <w:t>каждого занятия  опрос и показ</w:t>
      </w:r>
      <w:r w:rsidRPr="00D6427B">
        <w:rPr>
          <w:rFonts w:ascii="Times New Roman" w:hAnsi="Times New Roman" w:cs="Times New Roman"/>
          <w:sz w:val="28"/>
          <w:szCs w:val="28"/>
        </w:rPr>
        <w:t xml:space="preserve"> оформленной работы. </w:t>
      </w:r>
      <w:r>
        <w:rPr>
          <w:rFonts w:ascii="Times New Roman" w:hAnsi="Times New Roman" w:cs="Times New Roman"/>
          <w:sz w:val="28"/>
          <w:szCs w:val="28"/>
        </w:rPr>
        <w:t>Итоговое занятие</w:t>
      </w:r>
      <w:r w:rsidRPr="00D6427B">
        <w:rPr>
          <w:rFonts w:ascii="Times New Roman" w:hAnsi="Times New Roman" w:cs="Times New Roman"/>
          <w:sz w:val="28"/>
          <w:szCs w:val="28"/>
        </w:rPr>
        <w:t xml:space="preserve"> в формате выставки работ.</w:t>
      </w:r>
    </w:p>
    <w:p w:rsidR="00D6427B" w:rsidRPr="002C692B" w:rsidRDefault="00D6427B" w:rsidP="00D6427B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4678"/>
        <w:gridCol w:w="992"/>
        <w:gridCol w:w="1134"/>
        <w:gridCol w:w="1276"/>
        <w:gridCol w:w="1559"/>
      </w:tblGrid>
      <w:tr w:rsidR="008C7811" w:rsidRPr="00606A70" w:rsidTr="00EB5B19">
        <w:tc>
          <w:tcPr>
            <w:tcW w:w="534" w:type="dxa"/>
            <w:vMerge w:val="restart"/>
          </w:tcPr>
          <w:p w:rsidR="008C7811" w:rsidRPr="00606A70" w:rsidRDefault="008C7811" w:rsidP="00B73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8C7811" w:rsidRPr="00606A70" w:rsidRDefault="008C7811" w:rsidP="005F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3402" w:type="dxa"/>
            <w:gridSpan w:val="3"/>
          </w:tcPr>
          <w:p w:rsidR="008C7811" w:rsidRPr="00606A70" w:rsidRDefault="008C7811" w:rsidP="009C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8C7811" w:rsidRPr="008C7811" w:rsidRDefault="008C7811" w:rsidP="009C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8C7811" w:rsidRPr="00606A70" w:rsidTr="00EB5B19">
        <w:tc>
          <w:tcPr>
            <w:tcW w:w="534" w:type="dxa"/>
            <w:vMerge/>
          </w:tcPr>
          <w:p w:rsidR="008C7811" w:rsidRPr="00606A70" w:rsidRDefault="008C7811" w:rsidP="00B73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8C7811" w:rsidRPr="00606A70" w:rsidRDefault="008C7811" w:rsidP="00B73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7811" w:rsidRPr="00B52561" w:rsidRDefault="008C7811" w:rsidP="009C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561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8C7811" w:rsidRPr="00B52561" w:rsidRDefault="008C7811" w:rsidP="009C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561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276" w:type="dxa"/>
          </w:tcPr>
          <w:p w:rsidR="008C7811" w:rsidRPr="00B52561" w:rsidRDefault="008C7811" w:rsidP="009C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561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1559" w:type="dxa"/>
            <w:vMerge/>
          </w:tcPr>
          <w:p w:rsidR="008C7811" w:rsidRPr="00B52561" w:rsidRDefault="008C7811" w:rsidP="009C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606A70" w:rsidTr="00EB5B19">
        <w:tc>
          <w:tcPr>
            <w:tcW w:w="534" w:type="dxa"/>
            <w:vMerge/>
          </w:tcPr>
          <w:p w:rsidR="008C7811" w:rsidRPr="00606A70" w:rsidRDefault="008C7811" w:rsidP="00B73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8C7811" w:rsidRPr="00606A70" w:rsidRDefault="008C7811" w:rsidP="00B73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C7811" w:rsidRPr="00EB5B19" w:rsidRDefault="00EB5B19" w:rsidP="00EB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B1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8C7811" w:rsidRPr="00EB5B19" w:rsidRDefault="00EB5B19" w:rsidP="00EB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B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C7811" w:rsidRPr="00EB5B19" w:rsidRDefault="008C7811" w:rsidP="00EB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B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B5B19" w:rsidRPr="00EB5B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8C7811" w:rsidRPr="00606A70" w:rsidRDefault="008C7811" w:rsidP="00EB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8C7811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9F191D" w:rsidRDefault="008C7811" w:rsidP="009C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безопасности. Металлы в искусстве</w:t>
            </w:r>
            <w:r w:rsidR="009F19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7811" w:rsidRPr="008C7811" w:rsidRDefault="008C7811" w:rsidP="009C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 с материалами, инструментами. Рабочее место.</w:t>
            </w:r>
          </w:p>
        </w:tc>
        <w:tc>
          <w:tcPr>
            <w:tcW w:w="992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8C7811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8C7811" w:rsidRPr="008C7811" w:rsidRDefault="008C7811" w:rsidP="009C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Тиснение на фольге без шаблона (геометрические фигуры, простые узоры). Основные приёмы.</w:t>
            </w:r>
          </w:p>
        </w:tc>
        <w:tc>
          <w:tcPr>
            <w:tcW w:w="992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8C7811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9F191D" w:rsidRDefault="008C7811" w:rsidP="009C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 xml:space="preserve">Тиснение букв алфавита («Азбука») на фольге по рельефу. </w:t>
            </w:r>
          </w:p>
          <w:p w:rsidR="008C7811" w:rsidRPr="008C7811" w:rsidRDefault="008C7811" w:rsidP="009C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Основные приёмы.</w:t>
            </w:r>
          </w:p>
        </w:tc>
        <w:tc>
          <w:tcPr>
            <w:tcW w:w="992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C7811" w:rsidRPr="008C7811" w:rsidRDefault="00BF60B4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8C7811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8C7811" w:rsidRPr="008C7811" w:rsidRDefault="008C7811" w:rsidP="000F47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Тиснение на фольге по рельефу. Оформление работы</w:t>
            </w:r>
          </w:p>
        </w:tc>
        <w:tc>
          <w:tcPr>
            <w:tcW w:w="992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8C7811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8C7811" w:rsidRPr="008C7811" w:rsidRDefault="008C7811" w:rsidP="009C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Тиснение на фольге по рельефу (орнамент)</w:t>
            </w:r>
          </w:p>
        </w:tc>
        <w:tc>
          <w:tcPr>
            <w:tcW w:w="992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C7811" w:rsidRPr="008C7811" w:rsidRDefault="00BF60B4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8C7811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8C7811" w:rsidRPr="008C7811" w:rsidRDefault="00EB5B19" w:rsidP="00A82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Тиснени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на фольге по рельефу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рстение</w:t>
            </w:r>
            <w:proofErr w:type="spellEnd"/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8C7811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8C7811" w:rsidRPr="008C7811" w:rsidRDefault="00EB5B19" w:rsidP="00A82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Тиснение на фольге по рельефу (животное)</w:t>
            </w:r>
          </w:p>
        </w:tc>
        <w:tc>
          <w:tcPr>
            <w:tcW w:w="992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5B19" w:rsidRPr="008C7811" w:rsidTr="00EB5B19">
        <w:tc>
          <w:tcPr>
            <w:tcW w:w="534" w:type="dxa"/>
          </w:tcPr>
          <w:p w:rsidR="00EB5B19" w:rsidRPr="008C7811" w:rsidRDefault="00EB5B19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EB5B19" w:rsidRPr="008C7811" w:rsidRDefault="00EB5B19" w:rsidP="00A82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Тиснение на фольге по рельефу (транспорт)</w:t>
            </w:r>
          </w:p>
        </w:tc>
        <w:tc>
          <w:tcPr>
            <w:tcW w:w="992" w:type="dxa"/>
          </w:tcPr>
          <w:p w:rsidR="00EB5B19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B5B19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EB5B19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EB5B19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EB5B19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78" w:type="dxa"/>
          </w:tcPr>
          <w:p w:rsidR="008C7811" w:rsidRPr="008C7811" w:rsidRDefault="008C7811" w:rsidP="009C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Свободная тема, закрепление техник. Оформление работ</w:t>
            </w:r>
          </w:p>
        </w:tc>
        <w:tc>
          <w:tcPr>
            <w:tcW w:w="992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C7811" w:rsidRPr="008C7811" w:rsidRDefault="00BF60B4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811" w:rsidRPr="008C7811" w:rsidTr="00EB5B19">
        <w:tc>
          <w:tcPr>
            <w:tcW w:w="534" w:type="dxa"/>
          </w:tcPr>
          <w:p w:rsidR="008C7811" w:rsidRPr="008C7811" w:rsidRDefault="00EB5B19" w:rsidP="00B7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8C7811" w:rsidRPr="008C7811" w:rsidRDefault="008C7811" w:rsidP="009C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Итоговое занятие. Выставка работ</w:t>
            </w:r>
          </w:p>
        </w:tc>
        <w:tc>
          <w:tcPr>
            <w:tcW w:w="992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78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C7811" w:rsidRPr="008C7811" w:rsidRDefault="00EB5B19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C7811" w:rsidRPr="008C7811" w:rsidRDefault="00BF60B4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8C7811" w:rsidRPr="008C7811" w:rsidRDefault="008C7811" w:rsidP="00CE40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39E6" w:rsidRDefault="007839E6" w:rsidP="00B7359E">
      <w:pPr>
        <w:rPr>
          <w:rFonts w:ascii="Times New Roman" w:hAnsi="Times New Roman" w:cs="Times New Roman"/>
          <w:sz w:val="26"/>
          <w:szCs w:val="26"/>
        </w:rPr>
      </w:pPr>
    </w:p>
    <w:p w:rsidR="001E3E42" w:rsidRDefault="001E3E42" w:rsidP="00B7359E">
      <w:pPr>
        <w:rPr>
          <w:rFonts w:ascii="Times New Roman" w:hAnsi="Times New Roman" w:cs="Times New Roman"/>
          <w:sz w:val="26"/>
          <w:szCs w:val="26"/>
        </w:rPr>
      </w:pPr>
    </w:p>
    <w:p w:rsidR="001E3E42" w:rsidRDefault="001E3E42" w:rsidP="00B7359E">
      <w:pPr>
        <w:rPr>
          <w:rFonts w:ascii="Times New Roman" w:hAnsi="Times New Roman" w:cs="Times New Roman"/>
          <w:sz w:val="26"/>
          <w:szCs w:val="26"/>
        </w:rPr>
      </w:pPr>
    </w:p>
    <w:p w:rsidR="001E3E42" w:rsidRDefault="001E3E42" w:rsidP="00B7359E">
      <w:pPr>
        <w:rPr>
          <w:rFonts w:ascii="Times New Roman" w:hAnsi="Times New Roman" w:cs="Times New Roman"/>
          <w:sz w:val="26"/>
          <w:szCs w:val="26"/>
        </w:rPr>
      </w:pPr>
    </w:p>
    <w:p w:rsidR="001E3E42" w:rsidRDefault="001E3E42" w:rsidP="00B7359E">
      <w:pPr>
        <w:rPr>
          <w:rFonts w:ascii="Times New Roman" w:hAnsi="Times New Roman" w:cs="Times New Roman"/>
          <w:sz w:val="26"/>
          <w:szCs w:val="26"/>
        </w:rPr>
      </w:pPr>
    </w:p>
    <w:p w:rsidR="001E3E42" w:rsidRDefault="001E3E42" w:rsidP="00B7359E">
      <w:pPr>
        <w:rPr>
          <w:rFonts w:ascii="Times New Roman" w:hAnsi="Times New Roman" w:cs="Times New Roman"/>
          <w:sz w:val="26"/>
          <w:szCs w:val="26"/>
        </w:rPr>
      </w:pPr>
    </w:p>
    <w:p w:rsidR="001E3E42" w:rsidRDefault="001E3E42" w:rsidP="00B7359E">
      <w:pPr>
        <w:rPr>
          <w:rFonts w:ascii="Times New Roman" w:hAnsi="Times New Roman" w:cs="Times New Roman"/>
          <w:sz w:val="26"/>
          <w:szCs w:val="26"/>
        </w:rPr>
      </w:pPr>
    </w:p>
    <w:p w:rsidR="001E3E42" w:rsidRPr="008C7811" w:rsidRDefault="001E3E42" w:rsidP="00B7359E">
      <w:pPr>
        <w:rPr>
          <w:rFonts w:ascii="Times New Roman" w:hAnsi="Times New Roman" w:cs="Times New Roman"/>
          <w:sz w:val="26"/>
          <w:szCs w:val="26"/>
        </w:rPr>
      </w:pPr>
    </w:p>
    <w:p w:rsidR="007839E6" w:rsidRPr="008C7811" w:rsidRDefault="008C7811" w:rsidP="008C7811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7811">
        <w:rPr>
          <w:rFonts w:ascii="Times New Roman" w:hAnsi="Times New Roman" w:cs="Times New Roman"/>
          <w:b/>
          <w:sz w:val="28"/>
          <w:szCs w:val="28"/>
        </w:rPr>
        <w:t>Условия</w:t>
      </w:r>
      <w:r w:rsidR="007839E6" w:rsidRPr="008C7811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  <w:r w:rsidR="007839E6" w:rsidRPr="008C78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811" w:rsidRPr="00606A70" w:rsidRDefault="007839E6" w:rsidP="009F191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Занятия проводятся по группам</w:t>
      </w:r>
      <w:r w:rsidR="008C7811">
        <w:rPr>
          <w:rFonts w:ascii="Times New Roman" w:hAnsi="Times New Roman" w:cs="Times New Roman"/>
          <w:sz w:val="28"/>
          <w:szCs w:val="28"/>
        </w:rPr>
        <w:t>,</w:t>
      </w:r>
      <w:r w:rsidRPr="00606A70">
        <w:rPr>
          <w:rFonts w:ascii="Times New Roman" w:hAnsi="Times New Roman" w:cs="Times New Roman"/>
          <w:sz w:val="28"/>
          <w:szCs w:val="28"/>
        </w:rPr>
        <w:t xml:space="preserve"> сф</w:t>
      </w:r>
      <w:r w:rsidR="008C7811">
        <w:rPr>
          <w:rFonts w:ascii="Times New Roman" w:hAnsi="Times New Roman" w:cs="Times New Roman"/>
          <w:sz w:val="28"/>
          <w:szCs w:val="28"/>
        </w:rPr>
        <w:t>ормированным согласно расписанию</w:t>
      </w:r>
      <w:r w:rsidRPr="00606A70">
        <w:rPr>
          <w:rFonts w:ascii="Times New Roman" w:hAnsi="Times New Roman" w:cs="Times New Roman"/>
          <w:sz w:val="28"/>
          <w:szCs w:val="28"/>
        </w:rPr>
        <w:t>. Численный</w:t>
      </w:r>
      <w:r w:rsidR="008C7811">
        <w:rPr>
          <w:rFonts w:ascii="Times New Roman" w:hAnsi="Times New Roman" w:cs="Times New Roman"/>
          <w:sz w:val="28"/>
          <w:szCs w:val="28"/>
        </w:rPr>
        <w:t xml:space="preserve"> состав обучающихся </w:t>
      </w:r>
      <w:r w:rsidRPr="00606A70">
        <w:rPr>
          <w:rFonts w:ascii="Times New Roman" w:hAnsi="Times New Roman" w:cs="Times New Roman"/>
          <w:sz w:val="28"/>
          <w:szCs w:val="28"/>
        </w:rPr>
        <w:t xml:space="preserve"> не менее 12 человек, но не более 15. Занятия групповые</w:t>
      </w:r>
      <w:r w:rsidR="008C7811">
        <w:rPr>
          <w:rFonts w:ascii="Times New Roman" w:hAnsi="Times New Roman" w:cs="Times New Roman"/>
          <w:sz w:val="28"/>
          <w:szCs w:val="28"/>
        </w:rPr>
        <w:t>:</w:t>
      </w:r>
      <w:r w:rsidRPr="00606A70">
        <w:rPr>
          <w:rFonts w:ascii="Times New Roman" w:hAnsi="Times New Roman" w:cs="Times New Roman"/>
          <w:sz w:val="28"/>
          <w:szCs w:val="28"/>
        </w:rPr>
        <w:t xml:space="preserve"> теоретические и практические. Кабинет для занятий оборудован столами, стульями, шкафами и </w:t>
      </w:r>
      <w:r w:rsidR="008C7811">
        <w:rPr>
          <w:rFonts w:ascii="Times New Roman" w:hAnsi="Times New Roman" w:cs="Times New Roman"/>
          <w:sz w:val="28"/>
          <w:szCs w:val="28"/>
        </w:rPr>
        <w:t>классной доской</w:t>
      </w:r>
      <w:r w:rsidRPr="00606A70">
        <w:rPr>
          <w:rFonts w:ascii="Times New Roman" w:hAnsi="Times New Roman" w:cs="Times New Roman"/>
          <w:sz w:val="28"/>
          <w:szCs w:val="28"/>
        </w:rPr>
        <w:t xml:space="preserve">, хорошим освещением. </w:t>
      </w:r>
      <w:r w:rsidR="008C7811">
        <w:rPr>
          <w:rFonts w:ascii="Times New Roman" w:hAnsi="Times New Roman" w:cs="Times New Roman"/>
          <w:sz w:val="28"/>
          <w:szCs w:val="28"/>
        </w:rPr>
        <w:t>Рекомендованное м</w:t>
      </w:r>
      <w:r w:rsidR="008C7811" w:rsidRPr="00606A70">
        <w:rPr>
          <w:rFonts w:ascii="Times New Roman" w:hAnsi="Times New Roman" w:cs="Times New Roman"/>
          <w:sz w:val="28"/>
          <w:szCs w:val="28"/>
        </w:rPr>
        <w:t>атериально-техническое оснащение</w:t>
      </w:r>
      <w:r w:rsidR="008C7811">
        <w:rPr>
          <w:rFonts w:ascii="Times New Roman" w:hAnsi="Times New Roman" w:cs="Times New Roman"/>
          <w:sz w:val="28"/>
          <w:szCs w:val="28"/>
        </w:rPr>
        <w:t>:</w:t>
      </w:r>
      <w:r w:rsidR="008C7811"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811" w:rsidRPr="00606A70" w:rsidRDefault="008C7811" w:rsidP="008C7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</w:t>
      </w:r>
      <w:r w:rsidRPr="00606A70">
        <w:rPr>
          <w:rFonts w:ascii="Times New Roman" w:hAnsi="Times New Roman" w:cs="Times New Roman"/>
          <w:sz w:val="28"/>
          <w:szCs w:val="28"/>
        </w:rPr>
        <w:t>ольга для творчества</w:t>
      </w:r>
      <w:r>
        <w:rPr>
          <w:rFonts w:ascii="Times New Roman" w:hAnsi="Times New Roman" w:cs="Times New Roman"/>
          <w:sz w:val="28"/>
          <w:szCs w:val="28"/>
        </w:rPr>
        <w:t xml:space="preserve"> – алюминий плотность не менее 20мкм</w:t>
      </w:r>
      <w:r w:rsidRPr="00606A70">
        <w:rPr>
          <w:rFonts w:ascii="Times New Roman" w:hAnsi="Times New Roman" w:cs="Times New Roman"/>
          <w:sz w:val="28"/>
          <w:szCs w:val="28"/>
        </w:rPr>
        <w:t>,</w:t>
      </w:r>
      <w:r w:rsidR="005039AE">
        <w:rPr>
          <w:rFonts w:ascii="Times New Roman" w:hAnsi="Times New Roman" w:cs="Times New Roman"/>
          <w:sz w:val="28"/>
          <w:szCs w:val="28"/>
        </w:rPr>
        <w:t xml:space="preserve"> фольга для чеканки,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811" w:rsidRPr="00606A70" w:rsidRDefault="008C7811" w:rsidP="008C7811">
      <w:p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• резиновый коврик или коврик из линолеума формата А-4 или планшет из плотного картона</w:t>
      </w:r>
      <w:r w:rsidR="009F191D">
        <w:rPr>
          <w:rFonts w:ascii="Times New Roman" w:hAnsi="Times New Roman" w:cs="Times New Roman"/>
          <w:sz w:val="28"/>
          <w:szCs w:val="28"/>
        </w:rPr>
        <w:t xml:space="preserve"> или пластика</w:t>
      </w:r>
      <w:r w:rsidRPr="00606A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7811" w:rsidRPr="00606A70" w:rsidRDefault="008C7811" w:rsidP="008C7811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• палочки для маникюра деревянные (для и</w:t>
      </w:r>
      <w:r w:rsidR="005039AE">
        <w:rPr>
          <w:rFonts w:ascii="Times New Roman" w:hAnsi="Times New Roman" w:cs="Times New Roman"/>
          <w:sz w:val="28"/>
          <w:szCs w:val="28"/>
        </w:rPr>
        <w:t xml:space="preserve">зготовления чеканов - </w:t>
      </w:r>
      <w:proofErr w:type="spellStart"/>
      <w:r w:rsidR="005039AE">
        <w:rPr>
          <w:rFonts w:ascii="Times New Roman" w:hAnsi="Times New Roman" w:cs="Times New Roman"/>
          <w:sz w:val="28"/>
          <w:szCs w:val="28"/>
        </w:rPr>
        <w:t>давчиков</w:t>
      </w:r>
      <w:proofErr w:type="spellEnd"/>
      <w:r w:rsidR="005039AE">
        <w:rPr>
          <w:rFonts w:ascii="Times New Roman" w:hAnsi="Times New Roman" w:cs="Times New Roman"/>
          <w:sz w:val="28"/>
          <w:szCs w:val="28"/>
        </w:rPr>
        <w:t>) по возможности; при отсутствии можно воспользоваться шариковой ручкой:</w:t>
      </w:r>
      <w:r w:rsidRPr="00606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811" w:rsidRPr="00606A70" w:rsidRDefault="008C7811" w:rsidP="008C7811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• альбом для рисования А-4 (для эскизов),  </w:t>
      </w:r>
    </w:p>
    <w:p w:rsidR="008C7811" w:rsidRPr="00606A70" w:rsidRDefault="008C7811" w:rsidP="008C7811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• карандаши НВ, </w:t>
      </w:r>
    </w:p>
    <w:p w:rsidR="008C7811" w:rsidRPr="00606A70" w:rsidRDefault="008C7811" w:rsidP="008C7811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• ластик, линейки</w:t>
      </w:r>
    </w:p>
    <w:p w:rsidR="008C7811" w:rsidRPr="00606A70" w:rsidRDefault="008C7811" w:rsidP="008C7811">
      <w:pPr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• шариковая ручка</w:t>
      </w:r>
      <w:r w:rsidR="005039AE">
        <w:rPr>
          <w:rFonts w:ascii="Times New Roman" w:hAnsi="Times New Roman" w:cs="Times New Roman"/>
          <w:sz w:val="28"/>
          <w:szCs w:val="28"/>
        </w:rPr>
        <w:t>, желательно разных цветов</w:t>
      </w:r>
      <w:r w:rsidRPr="00606A7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C7811" w:rsidRPr="00606A70" w:rsidRDefault="005039AE" w:rsidP="008C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ножницы ка</w:t>
      </w:r>
      <w:r w:rsidR="008C7811" w:rsidRPr="00606A70">
        <w:rPr>
          <w:rFonts w:ascii="Times New Roman" w:hAnsi="Times New Roman" w:cs="Times New Roman"/>
          <w:sz w:val="28"/>
          <w:szCs w:val="28"/>
        </w:rPr>
        <w:t xml:space="preserve">нцелярские. </w:t>
      </w:r>
    </w:p>
    <w:p w:rsidR="008C7811" w:rsidRPr="00606A70" w:rsidRDefault="005039AE" w:rsidP="008C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скотч для крепления рисунка к планшету</w:t>
      </w:r>
      <w:r w:rsidR="008C7811" w:rsidRPr="00606A70">
        <w:rPr>
          <w:rFonts w:ascii="Times New Roman" w:hAnsi="Times New Roman" w:cs="Times New Roman"/>
          <w:sz w:val="28"/>
          <w:szCs w:val="28"/>
        </w:rPr>
        <w:t>.</w:t>
      </w:r>
    </w:p>
    <w:p w:rsidR="008C7811" w:rsidRPr="005039AE" w:rsidRDefault="005039AE" w:rsidP="005039AE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A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7839E6" w:rsidRDefault="007839E6" w:rsidP="008C781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>В кабинете собран дидактический материал и образцы готовых изделий. Имеется постоянно действующая экспозиция работ обучающихся по разл</w:t>
      </w:r>
      <w:r w:rsidR="005039AE">
        <w:rPr>
          <w:rFonts w:ascii="Times New Roman" w:hAnsi="Times New Roman" w:cs="Times New Roman"/>
          <w:sz w:val="28"/>
          <w:szCs w:val="28"/>
        </w:rPr>
        <w:t>ичным направлениям декоративно-</w:t>
      </w:r>
      <w:r w:rsidRPr="00606A70">
        <w:rPr>
          <w:rFonts w:ascii="Times New Roman" w:hAnsi="Times New Roman" w:cs="Times New Roman"/>
          <w:sz w:val="28"/>
          <w:szCs w:val="28"/>
        </w:rPr>
        <w:t>прикладного творчества, а также наглядные пособия, иллюстрации произведений, подборка фото соответствующей тематики.</w:t>
      </w:r>
    </w:p>
    <w:p w:rsidR="001E3E42" w:rsidRDefault="001E3E42" w:rsidP="008C781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3E42" w:rsidRDefault="001E3E42" w:rsidP="008C781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3E42" w:rsidRDefault="001E3E42" w:rsidP="008C781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3E42" w:rsidRDefault="001E3E42" w:rsidP="008C781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3E42" w:rsidRPr="00606A70" w:rsidRDefault="001E3E42" w:rsidP="008C781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56A79" w:rsidRPr="001E3E42" w:rsidRDefault="001E3E42" w:rsidP="001E3E42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E3E42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1E3E42" w:rsidRPr="001E3E42" w:rsidRDefault="001E3E42" w:rsidP="001E3E42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</w:p>
    <w:p w:rsidR="0095363F" w:rsidRDefault="00F6096F" w:rsidP="008657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Глозман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Кожина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Хотунцев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Технология </w:t>
      </w:r>
      <w:r w:rsidR="0095363F">
        <w:rPr>
          <w:rFonts w:ascii="Times New Roman" w:hAnsi="Times New Roman" w:cs="Times New Roman"/>
          <w:sz w:val="28"/>
          <w:szCs w:val="28"/>
        </w:rPr>
        <w:t xml:space="preserve"> 5</w:t>
      </w:r>
      <w:r w:rsidR="003F0898">
        <w:rPr>
          <w:rFonts w:ascii="Times New Roman" w:hAnsi="Times New Roman" w:cs="Times New Roman"/>
          <w:sz w:val="28"/>
          <w:szCs w:val="28"/>
        </w:rPr>
        <w:t xml:space="preserve"> класс: учебник для общеобразовательных организаций. – М.: Просвещение, 2023 г. – Глава 5. Технологии обработки металлов</w:t>
      </w:r>
      <w:r w:rsidR="0095363F">
        <w:rPr>
          <w:rFonts w:ascii="Times New Roman" w:hAnsi="Times New Roman" w:cs="Times New Roman"/>
          <w:sz w:val="28"/>
          <w:szCs w:val="28"/>
        </w:rPr>
        <w:t xml:space="preserve"> и искусственных материалов.</w:t>
      </w:r>
      <w:r w:rsidR="003F0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63F" w:rsidRPr="001E3E42" w:rsidRDefault="0095363F" w:rsidP="001E3E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Глозман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Кожина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Хотунцев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Технология  6 класс: учебник для общеобразовательных организаций. – М.: Просвещение, 2023 г. – Глава 5. Технологии обработки металлов и искусственных материалов. </w:t>
      </w:r>
    </w:p>
    <w:p w:rsidR="00C56A79" w:rsidRPr="00606A70" w:rsidRDefault="00C56A79" w:rsidP="008657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6A70">
        <w:rPr>
          <w:rFonts w:ascii="Times New Roman" w:hAnsi="Times New Roman" w:cs="Times New Roman"/>
          <w:sz w:val="28"/>
          <w:szCs w:val="28"/>
        </w:rPr>
        <w:t xml:space="preserve">Коваль Е. «Работы по металлу» </w:t>
      </w:r>
      <w:r w:rsidR="0095363F">
        <w:rPr>
          <w:rFonts w:ascii="Times New Roman" w:hAnsi="Times New Roman" w:cs="Times New Roman"/>
          <w:sz w:val="28"/>
          <w:szCs w:val="28"/>
        </w:rPr>
        <w:t xml:space="preserve">- </w:t>
      </w:r>
      <w:r w:rsidRPr="00606A70">
        <w:rPr>
          <w:rFonts w:ascii="Times New Roman" w:hAnsi="Times New Roman" w:cs="Times New Roman"/>
          <w:sz w:val="28"/>
          <w:szCs w:val="28"/>
        </w:rPr>
        <w:t>Ростов на Дону</w:t>
      </w:r>
      <w:r w:rsidR="00A864DF" w:rsidRPr="00606A70">
        <w:rPr>
          <w:rFonts w:ascii="Times New Roman" w:hAnsi="Times New Roman" w:cs="Times New Roman"/>
          <w:sz w:val="28"/>
          <w:szCs w:val="28"/>
        </w:rPr>
        <w:t>:</w:t>
      </w:r>
      <w:r w:rsidRPr="00606A70">
        <w:rPr>
          <w:rFonts w:ascii="Times New Roman" w:hAnsi="Times New Roman" w:cs="Times New Roman"/>
          <w:sz w:val="28"/>
          <w:szCs w:val="28"/>
        </w:rPr>
        <w:t xml:space="preserve"> «Феникс»</w:t>
      </w:r>
      <w:r w:rsidR="0095363F">
        <w:rPr>
          <w:rFonts w:ascii="Times New Roman" w:hAnsi="Times New Roman" w:cs="Times New Roman"/>
          <w:sz w:val="28"/>
          <w:szCs w:val="28"/>
        </w:rPr>
        <w:t xml:space="preserve">, </w:t>
      </w:r>
      <w:r w:rsidRPr="00606A70">
        <w:rPr>
          <w:rFonts w:ascii="Times New Roman" w:hAnsi="Times New Roman" w:cs="Times New Roman"/>
          <w:sz w:val="28"/>
          <w:szCs w:val="28"/>
        </w:rPr>
        <w:t>1999.- 320с.</w:t>
      </w:r>
    </w:p>
    <w:p w:rsidR="00C56A79" w:rsidRDefault="00C56A79" w:rsidP="008657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A70">
        <w:rPr>
          <w:rFonts w:ascii="Times New Roman" w:hAnsi="Times New Roman" w:cs="Times New Roman"/>
          <w:sz w:val="28"/>
          <w:szCs w:val="28"/>
        </w:rPr>
        <w:t>Лямин</w:t>
      </w:r>
      <w:proofErr w:type="spellEnd"/>
      <w:r w:rsidRPr="00606A70">
        <w:rPr>
          <w:rFonts w:ascii="Times New Roman" w:hAnsi="Times New Roman" w:cs="Times New Roman"/>
          <w:sz w:val="28"/>
          <w:szCs w:val="28"/>
        </w:rPr>
        <w:t xml:space="preserve"> И.В. «Художественная обработка металлов». – 2-е изд., стереотип</w:t>
      </w:r>
      <w:r w:rsidR="00A864DF" w:rsidRPr="00606A70">
        <w:rPr>
          <w:rFonts w:ascii="Times New Roman" w:hAnsi="Times New Roman" w:cs="Times New Roman"/>
          <w:sz w:val="28"/>
          <w:szCs w:val="28"/>
        </w:rPr>
        <w:t>. -</w:t>
      </w:r>
      <w:r w:rsidR="001E3E42">
        <w:rPr>
          <w:rFonts w:ascii="Times New Roman" w:hAnsi="Times New Roman" w:cs="Times New Roman"/>
          <w:sz w:val="28"/>
          <w:szCs w:val="28"/>
        </w:rPr>
        <w:t xml:space="preserve"> </w:t>
      </w:r>
      <w:r w:rsidRPr="00606A70">
        <w:rPr>
          <w:rFonts w:ascii="Times New Roman" w:hAnsi="Times New Roman" w:cs="Times New Roman"/>
          <w:sz w:val="28"/>
          <w:szCs w:val="28"/>
        </w:rPr>
        <w:t>М.: Машиностроение, 1984.- 112</w:t>
      </w:r>
      <w:r w:rsidR="008657D0">
        <w:rPr>
          <w:rFonts w:ascii="Times New Roman" w:hAnsi="Times New Roman" w:cs="Times New Roman"/>
          <w:sz w:val="28"/>
          <w:szCs w:val="28"/>
        </w:rPr>
        <w:t xml:space="preserve"> </w:t>
      </w:r>
      <w:r w:rsidRPr="00606A70">
        <w:rPr>
          <w:rFonts w:ascii="Times New Roman" w:hAnsi="Times New Roman" w:cs="Times New Roman"/>
          <w:sz w:val="28"/>
          <w:szCs w:val="28"/>
        </w:rPr>
        <w:t>с.</w:t>
      </w:r>
    </w:p>
    <w:p w:rsidR="008657D0" w:rsidRDefault="008657D0" w:rsidP="008657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Титова И.М. Химия и искусство: 10-11 классы: учебное пособие для учащихся общеобразовательных учреждений.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2007. – 368 с. – (Библиотека элективных курсов)</w:t>
      </w: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96F" w:rsidRPr="00F6096F" w:rsidRDefault="00F6096F" w:rsidP="00F609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096F" w:rsidRPr="00F6096F" w:rsidSect="00BF60B4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3D" w:rsidRDefault="009E1B3D" w:rsidP="00BF60B4">
      <w:pPr>
        <w:spacing w:after="0" w:line="240" w:lineRule="auto"/>
      </w:pPr>
      <w:r>
        <w:separator/>
      </w:r>
    </w:p>
  </w:endnote>
  <w:endnote w:type="continuationSeparator" w:id="0">
    <w:p w:rsidR="009E1B3D" w:rsidRDefault="009E1B3D" w:rsidP="00BF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B4" w:rsidRDefault="00BF60B4">
    <w:pPr>
      <w:pStyle w:val="ad"/>
      <w:jc w:val="right"/>
    </w:pPr>
  </w:p>
  <w:p w:rsidR="00BF60B4" w:rsidRDefault="00BF60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3D" w:rsidRDefault="009E1B3D" w:rsidP="00BF60B4">
      <w:pPr>
        <w:spacing w:after="0" w:line="240" w:lineRule="auto"/>
      </w:pPr>
      <w:r>
        <w:separator/>
      </w:r>
    </w:p>
  </w:footnote>
  <w:footnote w:type="continuationSeparator" w:id="0">
    <w:p w:rsidR="009E1B3D" w:rsidRDefault="009E1B3D" w:rsidP="00BF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70A0"/>
    <w:multiLevelType w:val="hybridMultilevel"/>
    <w:tmpl w:val="F3E6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66876"/>
    <w:multiLevelType w:val="hybridMultilevel"/>
    <w:tmpl w:val="7FE4A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A123A"/>
    <w:multiLevelType w:val="hybridMultilevel"/>
    <w:tmpl w:val="F6189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57056"/>
    <w:multiLevelType w:val="multilevel"/>
    <w:tmpl w:val="F9E454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2FF"/>
    <w:rsid w:val="000F3F98"/>
    <w:rsid w:val="000F473B"/>
    <w:rsid w:val="00155B63"/>
    <w:rsid w:val="001E3E42"/>
    <w:rsid w:val="00226F09"/>
    <w:rsid w:val="002620E1"/>
    <w:rsid w:val="002C692B"/>
    <w:rsid w:val="002F00C2"/>
    <w:rsid w:val="003045F9"/>
    <w:rsid w:val="00310160"/>
    <w:rsid w:val="00380DAD"/>
    <w:rsid w:val="0039289B"/>
    <w:rsid w:val="003E343E"/>
    <w:rsid w:val="003F0898"/>
    <w:rsid w:val="004B6965"/>
    <w:rsid w:val="005039AE"/>
    <w:rsid w:val="0053729E"/>
    <w:rsid w:val="0059111B"/>
    <w:rsid w:val="005F3371"/>
    <w:rsid w:val="005F36C9"/>
    <w:rsid w:val="00606A70"/>
    <w:rsid w:val="0065380B"/>
    <w:rsid w:val="006A2366"/>
    <w:rsid w:val="006E1DD6"/>
    <w:rsid w:val="006E2342"/>
    <w:rsid w:val="00716BA3"/>
    <w:rsid w:val="00722B1B"/>
    <w:rsid w:val="00752097"/>
    <w:rsid w:val="007839E6"/>
    <w:rsid w:val="007C42FF"/>
    <w:rsid w:val="008657D0"/>
    <w:rsid w:val="008A3EE8"/>
    <w:rsid w:val="008C7811"/>
    <w:rsid w:val="008F6415"/>
    <w:rsid w:val="00922D14"/>
    <w:rsid w:val="00937E64"/>
    <w:rsid w:val="0095363F"/>
    <w:rsid w:val="00955774"/>
    <w:rsid w:val="009558BC"/>
    <w:rsid w:val="009A2AF0"/>
    <w:rsid w:val="009C565D"/>
    <w:rsid w:val="009E1B3D"/>
    <w:rsid w:val="009E65B2"/>
    <w:rsid w:val="009F191D"/>
    <w:rsid w:val="00A672CD"/>
    <w:rsid w:val="00A82DD5"/>
    <w:rsid w:val="00A864DF"/>
    <w:rsid w:val="00A95896"/>
    <w:rsid w:val="00AA2078"/>
    <w:rsid w:val="00AE0DD3"/>
    <w:rsid w:val="00B31F68"/>
    <w:rsid w:val="00B52561"/>
    <w:rsid w:val="00B7359E"/>
    <w:rsid w:val="00B7650C"/>
    <w:rsid w:val="00BD7A54"/>
    <w:rsid w:val="00BD7D36"/>
    <w:rsid w:val="00BF60B4"/>
    <w:rsid w:val="00C56A79"/>
    <w:rsid w:val="00CE40B1"/>
    <w:rsid w:val="00D0413E"/>
    <w:rsid w:val="00D371A2"/>
    <w:rsid w:val="00D6119B"/>
    <w:rsid w:val="00D638F1"/>
    <w:rsid w:val="00D6427B"/>
    <w:rsid w:val="00D906A0"/>
    <w:rsid w:val="00DC08DA"/>
    <w:rsid w:val="00DE2615"/>
    <w:rsid w:val="00DF4D2E"/>
    <w:rsid w:val="00E55C72"/>
    <w:rsid w:val="00E71C63"/>
    <w:rsid w:val="00EB581C"/>
    <w:rsid w:val="00EB5B19"/>
    <w:rsid w:val="00F32560"/>
    <w:rsid w:val="00F6096F"/>
    <w:rsid w:val="00F91506"/>
    <w:rsid w:val="00F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0E1"/>
    <w:pPr>
      <w:ind w:left="720"/>
      <w:contextualSpacing/>
    </w:pPr>
  </w:style>
  <w:style w:type="table" w:styleId="a4">
    <w:name w:val="Table Grid"/>
    <w:basedOn w:val="a1"/>
    <w:uiPriority w:val="59"/>
    <w:rsid w:val="00D90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semiHidden/>
    <w:unhideWhenUsed/>
    <w:qFormat/>
    <w:rsid w:val="00606A70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606A70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606A70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606A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606A70"/>
    <w:pPr>
      <w:widowControl w:val="0"/>
      <w:autoSpaceDE w:val="0"/>
      <w:autoSpaceDN w:val="0"/>
      <w:spacing w:after="0" w:line="240" w:lineRule="auto"/>
      <w:ind w:left="400" w:right="60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0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A7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BF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F60B4"/>
  </w:style>
  <w:style w:type="paragraph" w:styleId="ad">
    <w:name w:val="footer"/>
    <w:basedOn w:val="a"/>
    <w:link w:val="ae"/>
    <w:uiPriority w:val="99"/>
    <w:unhideWhenUsed/>
    <w:rsid w:val="00BF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6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ВЛАДЕЛЕЦ</cp:lastModifiedBy>
  <cp:revision>62</cp:revision>
  <cp:lastPrinted>2026-06-23T16:26:00Z</cp:lastPrinted>
  <dcterms:created xsi:type="dcterms:W3CDTF">2024-05-11T16:48:00Z</dcterms:created>
  <dcterms:modified xsi:type="dcterms:W3CDTF">2026-06-23T16:34:00Z</dcterms:modified>
</cp:coreProperties>
</file>