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C1607" w:rsidRDefault="00545D0B" w:rsidP="002C1607">
      <w:pPr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  <w:r w:rsidR="002C1607">
        <w:rPr>
          <w:rFonts w:ascii="Times New Roman" w:hAnsi="Times New Roman"/>
          <w:b/>
          <w:sz w:val="28"/>
          <w:szCs w:val="28"/>
        </w:rPr>
        <w:t>«Внеурочная с</w:t>
      </w:r>
      <w:r w:rsidR="00A31B1D">
        <w:rPr>
          <w:rFonts w:ascii="Times New Roman" w:hAnsi="Times New Roman"/>
          <w:b/>
          <w:sz w:val="28"/>
          <w:szCs w:val="28"/>
        </w:rPr>
        <w:t>овместная деятельность учителя-</w:t>
      </w:r>
      <w:r w:rsidR="002C1607">
        <w:rPr>
          <w:rFonts w:ascii="Times New Roman" w:hAnsi="Times New Roman"/>
          <w:b/>
          <w:sz w:val="28"/>
          <w:szCs w:val="28"/>
        </w:rPr>
        <w:t>логопеда и воспитателя   с детьми группы комбинированной направленности».</w:t>
      </w:r>
    </w:p>
    <w:p w:rsidR="002C1607" w:rsidRDefault="00A31B1D" w:rsidP="002C1607">
      <w:pPr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Тема:</w:t>
      </w:r>
      <w:r w:rsidR="002C1607">
        <w:rPr>
          <w:rFonts w:ascii="Times New Roman" w:hAnsi="Times New Roman"/>
          <w:b/>
          <w:sz w:val="28"/>
          <w:szCs w:val="28"/>
        </w:rPr>
        <w:t xml:space="preserve"> «Веранда, как образовательное пространство для совместной и самостоятельной деятельности».</w:t>
      </w:r>
    </w:p>
    <w:p w:rsidR="001B2209" w:rsidRDefault="001B2209" w:rsidP="002C1607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                      </w:t>
      </w:r>
      <w:r w:rsidRPr="001B2209">
        <w:rPr>
          <w:rFonts w:ascii="Times New Roman" w:hAnsi="Times New Roman"/>
          <w:sz w:val="24"/>
          <w:szCs w:val="24"/>
        </w:rPr>
        <w:t>МАДОУ «Детский сад №39», г.</w:t>
      </w:r>
      <w:r>
        <w:rPr>
          <w:rFonts w:ascii="Times New Roman" w:hAnsi="Times New Roman"/>
          <w:sz w:val="24"/>
          <w:szCs w:val="24"/>
        </w:rPr>
        <w:t xml:space="preserve"> </w:t>
      </w:r>
      <w:r w:rsidRPr="001B2209">
        <w:rPr>
          <w:rFonts w:ascii="Times New Roman" w:hAnsi="Times New Roman"/>
          <w:sz w:val="24"/>
          <w:szCs w:val="24"/>
        </w:rPr>
        <w:t>Лысьва</w:t>
      </w:r>
    </w:p>
    <w:p w:rsidR="001B2209" w:rsidRDefault="001B2209" w:rsidP="002C1607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Береснева Н.В., воспитатель</w:t>
      </w:r>
    </w:p>
    <w:p w:rsidR="001B2209" w:rsidRPr="001B2209" w:rsidRDefault="001B2209" w:rsidP="002C1607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Шрайнер С.А.,  учитель-логопед</w:t>
      </w:r>
    </w:p>
    <w:p w:rsidR="002C1607" w:rsidRPr="0024054C" w:rsidRDefault="002C1607" w:rsidP="002C1607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Пространство на улице</w:t>
      </w:r>
      <w:r w:rsidRPr="0024054C">
        <w:rPr>
          <w:rFonts w:ascii="Times New Roman" w:hAnsi="Times New Roman"/>
          <w:sz w:val="28"/>
          <w:szCs w:val="28"/>
        </w:rPr>
        <w:t xml:space="preserve"> в котором находятся дети, должно быть развивающим. Значит, не только в группе могут быть продуманы зоны и игровые уголки, но и оформление веранды должно соответствовать принципам построения ППС.</w:t>
      </w:r>
    </w:p>
    <w:p w:rsidR="002C1607" w:rsidRPr="0024054C" w:rsidRDefault="002C1607" w:rsidP="002C1607">
      <w:pPr>
        <w:spacing w:line="240" w:lineRule="auto"/>
        <w:rPr>
          <w:rFonts w:ascii="Times New Roman" w:hAnsi="Times New Roman"/>
          <w:sz w:val="28"/>
          <w:szCs w:val="28"/>
        </w:rPr>
      </w:pPr>
      <w:r w:rsidRPr="0024054C">
        <w:rPr>
          <w:rFonts w:ascii="Times New Roman" w:hAnsi="Times New Roman"/>
          <w:sz w:val="28"/>
          <w:szCs w:val="28"/>
        </w:rPr>
        <w:t>Во-первых, среда должна соответствовать возрастным психологическим особенностям детей и программе воспитания и обучения, то есть</w:t>
      </w:r>
      <w:r>
        <w:rPr>
          <w:rFonts w:ascii="Times New Roman" w:hAnsi="Times New Roman"/>
          <w:sz w:val="28"/>
          <w:szCs w:val="28"/>
        </w:rPr>
        <w:t xml:space="preserve"> быть насыщенной. </w:t>
      </w:r>
    </w:p>
    <w:p w:rsidR="002C1607" w:rsidRPr="0024054C" w:rsidRDefault="002C1607" w:rsidP="002C1607">
      <w:pPr>
        <w:spacing w:line="240" w:lineRule="auto"/>
        <w:rPr>
          <w:rFonts w:ascii="Times New Roman" w:hAnsi="Times New Roman"/>
          <w:sz w:val="28"/>
          <w:szCs w:val="28"/>
        </w:rPr>
      </w:pPr>
      <w:r w:rsidRPr="0024054C">
        <w:rPr>
          <w:rFonts w:ascii="Times New Roman" w:hAnsi="Times New Roman"/>
          <w:sz w:val="28"/>
          <w:szCs w:val="28"/>
        </w:rPr>
        <w:t xml:space="preserve">Во-вторых, среда должна быть трансформируемой, изменяться вместе с </w:t>
      </w:r>
      <w:r>
        <w:rPr>
          <w:rFonts w:ascii="Times New Roman" w:hAnsi="Times New Roman"/>
          <w:sz w:val="28"/>
          <w:szCs w:val="28"/>
        </w:rPr>
        <w:t>изменяющимися интересами детей.</w:t>
      </w:r>
    </w:p>
    <w:p w:rsidR="002C1607" w:rsidRDefault="002C1607" w:rsidP="002C1607">
      <w:pPr>
        <w:spacing w:line="240" w:lineRule="auto"/>
        <w:rPr>
          <w:rFonts w:ascii="Times New Roman" w:hAnsi="Times New Roman"/>
          <w:sz w:val="28"/>
          <w:szCs w:val="28"/>
        </w:rPr>
      </w:pPr>
      <w:r w:rsidRPr="0024054C">
        <w:rPr>
          <w:rFonts w:ascii="Times New Roman" w:hAnsi="Times New Roman"/>
          <w:sz w:val="28"/>
          <w:szCs w:val="28"/>
        </w:rPr>
        <w:t>В-третьих, развивающая среда предполагает использование полифункционального оборудования, такого, которое можно использовать в разных видах деятельности или в к</w:t>
      </w:r>
      <w:r>
        <w:rPr>
          <w:rFonts w:ascii="Times New Roman" w:hAnsi="Times New Roman"/>
          <w:sz w:val="28"/>
          <w:szCs w:val="28"/>
        </w:rPr>
        <w:t>ачестве предметов-заместителей.</w:t>
      </w:r>
    </w:p>
    <w:p w:rsidR="002C1607" w:rsidRDefault="002C1607" w:rsidP="002C1607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Наши игры, пособия, раздаточный материал предназначен для   речевой активности детей старшего дошкольного возраста группы комбинированной направленности.</w:t>
      </w:r>
    </w:p>
    <w:p w:rsidR="002C1607" w:rsidRDefault="002C1607" w:rsidP="002C1607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Совместно с воспитателем   группы комбинированной направленности </w:t>
      </w:r>
      <w:r w:rsidR="00A31B1D">
        <w:rPr>
          <w:rFonts w:ascii="Times New Roman" w:hAnsi="Times New Roman"/>
          <w:sz w:val="28"/>
          <w:szCs w:val="28"/>
        </w:rPr>
        <w:t xml:space="preserve">нами </w:t>
      </w:r>
      <w:r>
        <w:rPr>
          <w:rFonts w:ascii="Times New Roman" w:hAnsi="Times New Roman"/>
          <w:sz w:val="28"/>
          <w:szCs w:val="28"/>
        </w:rPr>
        <w:t>разработаны и оборудованы   7 стен веранды с разными   речевыми играми, направленными на совершенствование всех компонентов речи у детей с речевыми нарушениями, задействовано половое покрытие веранды и есть выносное оборудование, которое выносится ежедневно и меняется каждую неделю.</w:t>
      </w:r>
    </w:p>
    <w:p w:rsidR="002C1607" w:rsidRPr="003A38E5" w:rsidRDefault="002C1607" w:rsidP="002C1607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</w:rPr>
        <w:t>1 стена</w:t>
      </w:r>
      <w:r w:rsidRPr="006C175B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</w:t>
      </w:r>
      <w:r w:rsidR="00A31B1D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t>«</w:t>
      </w:r>
      <w:r w:rsidRPr="003A38E5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t>Составлени</w:t>
      </w:r>
      <w:r w:rsidR="00A31B1D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t>е рассказов по сериям картинок»</w:t>
      </w:r>
      <w:r w:rsidRPr="003A38E5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t xml:space="preserve">.  </w:t>
      </w:r>
      <w:r w:rsidRPr="003A38E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Составление рассказа по серии сюжетных картинок </w:t>
      </w:r>
      <w:r w:rsidRPr="003A38E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развивает</w:t>
      </w:r>
      <w:r w:rsidRPr="003A38E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речь, логику, мышление, наблюдательность, обогащает лексику и провоцирует серьезный мыслительный процесс.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3A38E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Один из базовых аспектов </w:t>
      </w:r>
      <w:r w:rsidRPr="003A38E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подготовки ребенка к школе</w:t>
      </w:r>
      <w:r w:rsidR="00A31B1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— формирование связной, понятной и</w:t>
      </w:r>
      <w:r w:rsidRPr="003A38E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логичной речи у дошкольника.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Монологическая</w:t>
      </w:r>
      <w:r w:rsidR="00A31B1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</w:t>
      </w:r>
      <w:r w:rsidRPr="003A38E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речь</w:t>
      </w:r>
      <w:r w:rsidRPr="003A38E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особенно важна в ходе подготовки к школе, ведь дошкольники пользуются преимущественно диалогами.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Для детей подготовлены серии сюжетных картинок на каждую неделю разные.</w:t>
      </w:r>
    </w:p>
    <w:p w:rsidR="002C1607" w:rsidRDefault="002C1607" w:rsidP="002C1607">
      <w:pPr>
        <w:spacing w:line="240" w:lineRule="auto"/>
        <w:rPr>
          <w:rFonts w:ascii="Times New Roman" w:hAnsi="Times New Roman"/>
          <w:sz w:val="28"/>
          <w:szCs w:val="28"/>
        </w:rPr>
      </w:pPr>
      <w:r w:rsidRPr="00FB57EA">
        <w:rPr>
          <w:noProof/>
          <w:lang w:eastAsia="ru-RU"/>
        </w:rPr>
        <w:drawing>
          <wp:inline distT="0" distB="0" distL="0" distR="0" wp14:anchorId="47C2D80D" wp14:editId="18E7362E">
            <wp:extent cx="2653665" cy="1990249"/>
            <wp:effectExtent l="0" t="0" r="0" b="0"/>
            <wp:docPr id="2" name="Рисунок 2" descr="C:\Users\User\Desktop\Смотр конкурс  Образовательный двор май\0k45Va-Hpv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мотр конкурс  Образовательный двор май\0k45Va-Hpv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048" cy="2007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</w:t>
      </w:r>
      <w:r w:rsidRPr="003A38E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91632D0" wp14:editId="63A846ED">
            <wp:extent cx="2609850" cy="2140585"/>
            <wp:effectExtent l="0" t="0" r="0" b="0"/>
            <wp:docPr id="3" name="Рисунок 3" descr="C:\Users\User\Desktop\Смотр конкурс  Образовательный двор май\фото образоват. двор\ARpfiB7EJ6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мотр конкурс  Образовательный двор май\фото образоват. двор\ARpfiB7EJ6w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943" cy="2161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2C1607" w:rsidRDefault="002C1607" w:rsidP="002C1607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2C1607" w:rsidRPr="008705B0" w:rsidRDefault="002C1607" w:rsidP="002C1607">
      <w:pPr>
        <w:spacing w:line="240" w:lineRule="auto"/>
      </w:pPr>
      <w:r w:rsidRPr="008705B0">
        <w:rPr>
          <w:rFonts w:ascii="Times New Roman" w:hAnsi="Times New Roman" w:cs="Times New Roman"/>
          <w:b/>
          <w:sz w:val="28"/>
          <w:szCs w:val="28"/>
        </w:rPr>
        <w:t>2 стена.</w:t>
      </w:r>
      <w:r w:rsidRPr="006C175B">
        <w:rPr>
          <w:rFonts w:ascii="Times New Roman" w:hAnsi="Times New Roman" w:cs="Times New Roman"/>
          <w:sz w:val="28"/>
          <w:szCs w:val="28"/>
        </w:rPr>
        <w:t xml:space="preserve"> </w:t>
      </w:r>
      <w:r w:rsidRPr="008705B0">
        <w:rPr>
          <w:rFonts w:ascii="Times New Roman" w:hAnsi="Times New Roman" w:cs="Times New Roman"/>
          <w:color w:val="FF0000"/>
          <w:sz w:val="28"/>
          <w:szCs w:val="28"/>
        </w:rPr>
        <w:t>«</w:t>
      </w:r>
      <w:r w:rsidRPr="008705B0">
        <w:rPr>
          <w:rFonts w:ascii="Times New Roman" w:hAnsi="Times New Roman" w:cs="Times New Roman"/>
          <w:b/>
          <w:color w:val="FF0000"/>
          <w:sz w:val="28"/>
          <w:szCs w:val="28"/>
        </w:rPr>
        <w:t>Посчитай до….»</w:t>
      </w:r>
      <w:r w:rsidRPr="008705B0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6C175B">
        <w:rPr>
          <w:rFonts w:ascii="Times New Roman" w:hAnsi="Times New Roman" w:cs="Times New Roman"/>
          <w:sz w:val="28"/>
          <w:szCs w:val="28"/>
        </w:rPr>
        <w:t xml:space="preserve">.  Играя в эту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C175B">
        <w:rPr>
          <w:rFonts w:ascii="Times New Roman" w:hAnsi="Times New Roman" w:cs="Times New Roman"/>
          <w:sz w:val="28"/>
          <w:szCs w:val="28"/>
        </w:rPr>
        <w:t xml:space="preserve"> игру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C175B">
        <w:rPr>
          <w:rFonts w:ascii="Times New Roman" w:hAnsi="Times New Roman" w:cs="Times New Roman"/>
          <w:sz w:val="28"/>
          <w:szCs w:val="28"/>
        </w:rPr>
        <w:t>ребёнок</w:t>
      </w:r>
      <w:r>
        <w:rPr>
          <w:rFonts w:ascii="Times New Roman" w:hAnsi="Times New Roman" w:cs="Times New Roman"/>
          <w:sz w:val="28"/>
          <w:szCs w:val="28"/>
        </w:rPr>
        <w:t xml:space="preserve"> не только закрепит название планет, запомнит их облик, но и</w:t>
      </w:r>
      <w:r w:rsidRPr="006C175B">
        <w:rPr>
          <w:rFonts w:ascii="Times New Roman" w:hAnsi="Times New Roman" w:cs="Times New Roman"/>
          <w:sz w:val="28"/>
          <w:szCs w:val="28"/>
        </w:rPr>
        <w:t xml:space="preserve"> научится согласовывать числительные с существительными в роде, числе, падеже»</w:t>
      </w:r>
      <w:r>
        <w:rPr>
          <w:rFonts w:ascii="Times New Roman" w:hAnsi="Times New Roman" w:cs="Times New Roman"/>
          <w:sz w:val="28"/>
          <w:szCs w:val="28"/>
        </w:rPr>
        <w:t xml:space="preserve"> (одна Венера, две Венеры, семь Венер). Карточки прикреплены на магниты и легко можно поменять местоположение планет и цифр.</w:t>
      </w:r>
    </w:p>
    <w:p w:rsidR="002C1607" w:rsidRDefault="002C1607" w:rsidP="002C160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C1607" w:rsidRPr="001B2209" w:rsidRDefault="002C1607" w:rsidP="002C160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B57EA">
        <w:rPr>
          <w:noProof/>
          <w:lang w:eastAsia="ru-RU"/>
        </w:rPr>
        <w:drawing>
          <wp:inline distT="0" distB="0" distL="0" distR="0" wp14:anchorId="49B5EB8E" wp14:editId="631A9148">
            <wp:extent cx="2811780" cy="2249263"/>
            <wp:effectExtent l="0" t="0" r="7620" b="0"/>
            <wp:docPr id="4" name="Рисунок 4" descr="C:\Users\User\Desktop\Смотр конкурс  Образовательный двор май\i9PvdYNeRQ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Смотр конкурс  Образовательный двор май\i9PvdYNeRQ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152" cy="2268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41433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D446A2D" wp14:editId="14A9ECDC">
            <wp:extent cx="2466975" cy="2980265"/>
            <wp:effectExtent l="0" t="0" r="0" b="0"/>
            <wp:docPr id="5" name="Рисунок 5" descr="C:\Users\User\Desktop\Смотр конкурс  Образовательный двор май\фото образоват. двор\9JTIb61Ty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мотр конкурс  Образовательный двор май\фото образоват. двор\9JTIb61Ty5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1170" cy="2997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1607" w:rsidRDefault="002C1607" w:rsidP="002C160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705B0">
        <w:rPr>
          <w:rFonts w:ascii="Times New Roman" w:hAnsi="Times New Roman" w:cs="Times New Roman"/>
          <w:b/>
          <w:sz w:val="28"/>
          <w:szCs w:val="28"/>
        </w:rPr>
        <w:t>3 стена.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705B0">
        <w:rPr>
          <w:rFonts w:ascii="Times New Roman" w:hAnsi="Times New Roman" w:cs="Times New Roman"/>
          <w:color w:val="FF0000"/>
          <w:sz w:val="28"/>
          <w:szCs w:val="28"/>
        </w:rPr>
        <w:t>«</w:t>
      </w:r>
      <w:r w:rsidRPr="008705B0">
        <w:rPr>
          <w:rFonts w:ascii="Times New Roman" w:hAnsi="Times New Roman" w:cs="Times New Roman"/>
          <w:b/>
          <w:color w:val="FF0000"/>
          <w:sz w:val="28"/>
          <w:szCs w:val="28"/>
        </w:rPr>
        <w:t>Пробеги по дорожкам», «Заплети</w:t>
      </w:r>
      <w:r w:rsidRPr="008705B0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8705B0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косички». </w:t>
      </w:r>
      <w:r w:rsidRPr="003853F0">
        <w:rPr>
          <w:rFonts w:ascii="Times New Roman" w:hAnsi="Times New Roman" w:cs="Times New Roman"/>
          <w:sz w:val="28"/>
          <w:szCs w:val="28"/>
        </w:rPr>
        <w:t>Модификация игр может быть разнообразной: ребёнок может пробегать пальчиками по дорожкам в одном, или противоположных направлениях, одной или двумя руками; заплетая косички из лент или шнурков, проговаривая  отрабатываемые</w:t>
      </w:r>
      <w:r>
        <w:rPr>
          <w:rFonts w:ascii="Times New Roman" w:hAnsi="Times New Roman" w:cs="Times New Roman"/>
          <w:sz w:val="28"/>
          <w:szCs w:val="28"/>
        </w:rPr>
        <w:t xml:space="preserve">   звуки, слоги, слова, чистоговорки.</w:t>
      </w:r>
    </w:p>
    <w:p w:rsidR="002C1607" w:rsidRDefault="002C1607" w:rsidP="002C160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B57EA">
        <w:rPr>
          <w:noProof/>
          <w:lang w:eastAsia="ru-RU"/>
        </w:rPr>
        <w:drawing>
          <wp:inline distT="0" distB="0" distL="0" distR="0" wp14:anchorId="55F0635A" wp14:editId="02204CB7">
            <wp:extent cx="3327401" cy="2495550"/>
            <wp:effectExtent l="0" t="0" r="6350" b="0"/>
            <wp:docPr id="6" name="Рисунок 6" descr="C:\Users\User\Desktop\Смотр конкурс  Образовательный двор май\TRhr8pJfkC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Смотр конкурс  Образовательный двор май\TRhr8pJfkCY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040" cy="2519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1607" w:rsidRDefault="002C1607" w:rsidP="002C160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B2209" w:rsidRDefault="001B2209" w:rsidP="002C1607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B2209" w:rsidRDefault="001B2209" w:rsidP="002C1607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C1607" w:rsidRDefault="002C1607" w:rsidP="002C160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705B0">
        <w:rPr>
          <w:rFonts w:ascii="Times New Roman" w:hAnsi="Times New Roman" w:cs="Times New Roman"/>
          <w:b/>
          <w:sz w:val="28"/>
          <w:szCs w:val="28"/>
        </w:rPr>
        <w:lastRenderedPageBreak/>
        <w:t>4 стена.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705B0">
        <w:rPr>
          <w:rFonts w:ascii="Times New Roman" w:hAnsi="Times New Roman" w:cs="Times New Roman"/>
          <w:color w:val="FF0000"/>
          <w:sz w:val="28"/>
          <w:szCs w:val="28"/>
        </w:rPr>
        <w:t xml:space="preserve">«В буквы играй-их запоминай».  </w:t>
      </w:r>
      <w:r>
        <w:rPr>
          <w:rFonts w:ascii="Times New Roman" w:hAnsi="Times New Roman" w:cs="Times New Roman"/>
          <w:sz w:val="28"/>
          <w:szCs w:val="28"/>
        </w:rPr>
        <w:t>На этой   стене дети закрепляют написание печатных букв, придумывают слова на определённый звук, со звуками составляют слова.</w:t>
      </w:r>
    </w:p>
    <w:p w:rsidR="002C1607" w:rsidRDefault="002C1607" w:rsidP="002C1607">
      <w:pPr>
        <w:spacing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Pr="00C675B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C2BB3DE" wp14:editId="23A005A6">
            <wp:extent cx="2476499" cy="1857375"/>
            <wp:effectExtent l="0" t="0" r="635" b="0"/>
            <wp:docPr id="7" name="Рисунок 7" descr="C:\Users\User\Desktop\gjXF-17he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gjXF-17heic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5718" cy="1886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Pr="0041433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D056C0C" wp14:editId="640EF1C8">
            <wp:extent cx="2446496" cy="3261996"/>
            <wp:effectExtent l="0" t="0" r="0" b="0"/>
            <wp:docPr id="8" name="Рисунок 8" descr="C:\Users\User\Desktop\Смотр конкурс  Образовательный двор май\фото образоват. двор\iTMQEL6kir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мотр конкурс  Образовательный двор май\фото образоват. двор\iTMQEL6kirc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565" cy="326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1607" w:rsidRDefault="002C1607" w:rsidP="002C1607">
      <w:pPr>
        <w:spacing w:line="240" w:lineRule="auto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2C1607" w:rsidRPr="003A38E5" w:rsidRDefault="002C1607" w:rsidP="002C1607">
      <w:pPr>
        <w:spacing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A38E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5 стена.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3A38E5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t>«Пробеги пальчиками».</w:t>
      </w:r>
      <w:r w:rsidRPr="003A38E5">
        <w:rPr>
          <w:rFonts w:ascii="Arial" w:hAnsi="Arial" w:cs="Arial"/>
          <w:color w:val="FF0000"/>
          <w:shd w:val="clear" w:color="auto" w:fill="FFFFFF"/>
        </w:rPr>
        <w:t xml:space="preserve"> </w:t>
      </w:r>
      <w:r w:rsidRPr="003A38E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Взаимодействие   одновременно двумя руками позволяет </w:t>
      </w:r>
      <w:r w:rsidRPr="003A38E5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улучшить память, внимание, пространственные представления, мелкую моторику, снижает утомляемость, повышает способность к произвольному контролю.</w:t>
      </w:r>
      <w:r w:rsidRPr="003A38E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Во время выполнения упражнений эффективно развивается межполушарное взаимодействие, которое является основой развития интеллекта. Кроме того, происходит тренировка периферического поля зрения, необходимого для быстрого чтения.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А также, мы закрепляем   поставленные звуки, автоматизируем их в слогах, словах, предложениях.</w:t>
      </w:r>
    </w:p>
    <w:p w:rsidR="002C1607" w:rsidRDefault="002C1607" w:rsidP="002C1607">
      <w:pPr>
        <w:spacing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</w:t>
      </w:r>
      <w:r w:rsidRPr="001719F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C5E754D" wp14:editId="3EC6D72D">
            <wp:extent cx="3971925" cy="2978943"/>
            <wp:effectExtent l="0" t="0" r="0" b="0"/>
            <wp:docPr id="9" name="Рисунок 9" descr="C:\Users\User\Desktop\Смотр конкурс  Образовательный двор май\фото образоват. двор\j6glhumVx4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мотр конкурс  Образовательный двор май\фото образоват. двор\j6glhumVx4Q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8710" cy="3014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2C1607" w:rsidRDefault="002C1607" w:rsidP="002C1607">
      <w:pPr>
        <w:spacing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C1607" w:rsidRPr="003A38E5" w:rsidRDefault="002C1607" w:rsidP="002C1607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38E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t>6 стена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. </w:t>
      </w:r>
      <w:r w:rsidRPr="009D7948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 xml:space="preserve">« С буквами играй, звуки определяй». </w:t>
      </w:r>
      <w:r w:rsidRPr="009D794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Играя с буквами, дети называют соответствующие им звуки и определяют гласный он или согласный. Поэтому подготовка детей к «Обучению грамоте» ведётся и в </w:t>
      </w: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t xml:space="preserve"> </w:t>
      </w:r>
      <w:r w:rsidRPr="009D7948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 wp14:anchorId="6D39A8C5" wp14:editId="580C7C16">
            <wp:extent cx="2190750" cy="2661071"/>
            <wp:effectExtent l="0" t="0" r="0" b="6350"/>
            <wp:docPr id="10" name="Рисунок 10" descr="C:\Users\User\Desktop\Смотр конкурс  Образовательный двор май\фото образоват. двор\pHPgn2QOtm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Смотр конкурс  Образовательный двор май\фото образоват. двор\pHPgn2QOtmo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6018" cy="2679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t xml:space="preserve">                                                                                             </w:t>
      </w:r>
      <w:r w:rsidRPr="009D7948">
        <w:rPr>
          <w:rFonts w:ascii="Times New Roman" w:hAnsi="Times New Roman" w:cs="Times New Roman"/>
          <w:noProof/>
          <w:sz w:val="28"/>
          <w:szCs w:val="28"/>
          <w:lang w:eastAsia="ru-RU"/>
        </w:rPr>
        <w:t>летний период в увлекательной игровой форме на прогулке.</w:t>
      </w:r>
    </w:p>
    <w:p w:rsidR="002C1607" w:rsidRPr="00DA2539" w:rsidRDefault="002C1607" w:rsidP="002C1607">
      <w:pPr>
        <w:spacing w:line="240" w:lineRule="auto"/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</w:pPr>
      <w:r w:rsidRPr="003A38E5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t xml:space="preserve">  </w:t>
      </w:r>
    </w:p>
    <w:p w:rsidR="002C1607" w:rsidRPr="009D7948" w:rsidRDefault="002C1607" w:rsidP="002C1607">
      <w:pPr>
        <w:spacing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D794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7 стена </w:t>
      </w: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t xml:space="preserve">« Я рисую , что хочу». </w:t>
      </w:r>
      <w:r w:rsidRPr="009D7948">
        <w:rPr>
          <w:rFonts w:ascii="Times New Roman" w:hAnsi="Times New Roman" w:cs="Times New Roman"/>
          <w:noProof/>
          <w:sz w:val="28"/>
          <w:szCs w:val="28"/>
          <w:lang w:eastAsia="ru-RU"/>
        </w:rPr>
        <w:t>Стена предназначена для свободной деятельности детей.</w:t>
      </w:r>
    </w:p>
    <w:p w:rsidR="002C1607" w:rsidRDefault="002C1607" w:rsidP="002C160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D7948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 wp14:anchorId="72012ED5" wp14:editId="326E8F3A">
            <wp:extent cx="2581275" cy="3441701"/>
            <wp:effectExtent l="0" t="0" r="9525" b="6350"/>
            <wp:docPr id="11" name="Рисунок 11" descr="C:\Users\User\Desktop\Смотр конкурс  Образовательный двор май\фото образоват. двор\n5Koli6GM4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мотр конкурс  Образовательный двор май\фото образоват. двор\n5Koli6GM4I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789" cy="3446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A38E5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t xml:space="preserve">                                                       </w:t>
      </w:r>
    </w:p>
    <w:p w:rsidR="002C1607" w:rsidRDefault="002C1607" w:rsidP="002C160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B2209" w:rsidRDefault="001B2209" w:rsidP="002C160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C1607" w:rsidRPr="00E11DBD" w:rsidRDefault="002C1607" w:rsidP="002C160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11DBD">
        <w:rPr>
          <w:rFonts w:ascii="Times New Roman" w:hAnsi="Times New Roman" w:cs="Times New Roman"/>
          <w:sz w:val="28"/>
          <w:szCs w:val="28"/>
        </w:rPr>
        <w:t xml:space="preserve">Половое покрытие веранды тоже задействовано.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A2539">
        <w:rPr>
          <w:rFonts w:ascii="Times New Roman" w:hAnsi="Times New Roman" w:cs="Times New Roman"/>
          <w:color w:val="FF0000"/>
          <w:sz w:val="28"/>
          <w:szCs w:val="28"/>
        </w:rPr>
        <w:t>Игра «Собери из букв слово»</w:t>
      </w:r>
      <w:r w:rsidR="00A31B1D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11DBD">
        <w:rPr>
          <w:rFonts w:ascii="Times New Roman" w:hAnsi="Times New Roman" w:cs="Times New Roman"/>
          <w:sz w:val="28"/>
          <w:szCs w:val="28"/>
        </w:rPr>
        <w:t>По периметру написаны буквы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E11DBD">
        <w:rPr>
          <w:rFonts w:ascii="Times New Roman" w:hAnsi="Times New Roman" w:cs="Times New Roman"/>
          <w:sz w:val="28"/>
          <w:szCs w:val="28"/>
        </w:rPr>
        <w:t xml:space="preserve"> из которых дети составляют слова, что спо</w:t>
      </w:r>
      <w:r w:rsidRPr="00E11DB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собствует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</w:t>
      </w:r>
      <w:r w:rsidRPr="00E11DB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развитию зрительного восприятия, слуховой памяти, внимания, логического мышления; закреплению зрительного образа </w:t>
      </w:r>
      <w:r w:rsidRPr="00E11DBD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букв</w:t>
      </w:r>
      <w:r w:rsidRPr="00E11DB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, развитию навыков чтения.</w:t>
      </w:r>
    </w:p>
    <w:p w:rsidR="002C1607" w:rsidRDefault="002C1607" w:rsidP="002C160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B57EA">
        <w:rPr>
          <w:noProof/>
          <w:lang w:eastAsia="ru-RU"/>
        </w:rPr>
        <w:lastRenderedPageBreak/>
        <w:drawing>
          <wp:inline distT="0" distB="0" distL="0" distR="0" wp14:anchorId="567962A2" wp14:editId="09C9D465">
            <wp:extent cx="2942590" cy="2597468"/>
            <wp:effectExtent l="0" t="0" r="0" b="0"/>
            <wp:docPr id="12" name="Рисунок 12" descr="C:\Users\User\Desktop\Смотр конкурс  Образовательный двор май\8oofufUbDY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Смотр конкурс  Образовательный двор май\8oofufUbDYY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022" cy="2611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433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EE5DD9E" wp14:editId="7373AF57">
            <wp:extent cx="2872740" cy="2535555"/>
            <wp:effectExtent l="0" t="0" r="3810" b="0"/>
            <wp:docPr id="13" name="Рисунок 13" descr="C:\Users\User\Desktop\Смотр конкурс  Образовательный двор май\обра. двор фото\wlXZ1L5PQr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мотр конкурс  Образовательный двор май\обра. двор фото\wlXZ1L5PQrc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967" cy="2541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1607" w:rsidRPr="003853F0" w:rsidRDefault="002C1607" w:rsidP="002C160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веранде на столах множество различных игр для закрепления звукового анализа и синтеза звука, слога, слова. Такие игры как: «Собери пазл-букву», «Раскрась   букву по цветам», «Собери слово из слогов», «Игры на развитие речевого дыхания», «Слепи на что похожа буква», «Сложи букву из палочек» и т.д. Ежедневно выносные игры обновляются.</w:t>
      </w:r>
    </w:p>
    <w:p w:rsidR="002C1607" w:rsidRDefault="002C1607" w:rsidP="002C1607">
      <w:pPr>
        <w:spacing w:line="240" w:lineRule="auto"/>
      </w:pPr>
      <w:r>
        <w:t xml:space="preserve">                               </w:t>
      </w:r>
    </w:p>
    <w:p w:rsidR="002C1607" w:rsidRDefault="002C1607" w:rsidP="002C1607">
      <w:pPr>
        <w:spacing w:line="240" w:lineRule="auto"/>
      </w:pPr>
      <w:r w:rsidRPr="009D7948">
        <w:rPr>
          <w:noProof/>
          <w:lang w:eastAsia="ru-RU"/>
        </w:rPr>
        <w:drawing>
          <wp:inline distT="0" distB="0" distL="0" distR="0" wp14:anchorId="381A9E9B" wp14:editId="70437FD7">
            <wp:extent cx="2632710" cy="3510280"/>
            <wp:effectExtent l="0" t="0" r="0" b="0"/>
            <wp:docPr id="14" name="Рисунок 14" descr="C:\Users\User\Desktop\Смотр конкурс  Образовательный двор май\фото образоват. двор\zqphJtW1Sk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Смотр конкурс  Образовательный двор май\фото образоват. двор\zqphJtW1Skg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813" cy="3518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57EA">
        <w:rPr>
          <w:noProof/>
          <w:lang w:eastAsia="ru-RU"/>
        </w:rPr>
        <w:drawing>
          <wp:inline distT="0" distB="0" distL="0" distR="0" wp14:anchorId="688C4BA5" wp14:editId="693EF28C">
            <wp:extent cx="2522879" cy="2619375"/>
            <wp:effectExtent l="0" t="0" r="0" b="0"/>
            <wp:docPr id="15" name="Рисунок 15" descr="C:\Users\User\Desktop\Смотр конкурс  Образовательный двор май\2W73IyZy9b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мотр конкурс  Образовательный двор май\2W73IyZy9b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81" b="41663"/>
                    <a:stretch/>
                  </pic:blipFill>
                  <pic:spPr bwMode="auto">
                    <a:xfrm>
                      <a:off x="0" y="0"/>
                      <a:ext cx="2556025" cy="2653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</w:p>
    <w:p w:rsidR="002C1607" w:rsidRDefault="002C1607" w:rsidP="002C1607">
      <w:pPr>
        <w:spacing w:line="240" w:lineRule="auto"/>
      </w:pPr>
      <w:r>
        <w:t xml:space="preserve">         </w:t>
      </w:r>
    </w:p>
    <w:p w:rsidR="002C1607" w:rsidRPr="001B2209" w:rsidRDefault="002C1607" w:rsidP="001B220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 Хочется подвести итог.</w:t>
      </w:r>
      <w:r w:rsidR="00A31B1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B299B">
        <w:rPr>
          <w:rFonts w:ascii="Times New Roman" w:hAnsi="Times New Roman" w:cs="Times New Roman"/>
          <w:sz w:val="28"/>
          <w:szCs w:val="28"/>
        </w:rPr>
        <w:t>Проводя диагностику</w:t>
      </w:r>
      <w:r w:rsidR="00A31B1D">
        <w:rPr>
          <w:rFonts w:ascii="Times New Roman" w:hAnsi="Times New Roman" w:cs="Times New Roman"/>
          <w:sz w:val="28"/>
          <w:szCs w:val="28"/>
        </w:rPr>
        <w:t xml:space="preserve">, после летних каникул, </w:t>
      </w:r>
      <w:r w:rsidRPr="00CB299B">
        <w:rPr>
          <w:rFonts w:ascii="Times New Roman" w:hAnsi="Times New Roman" w:cs="Times New Roman"/>
          <w:sz w:val="28"/>
          <w:szCs w:val="28"/>
        </w:rPr>
        <w:t xml:space="preserve">по разделу </w:t>
      </w:r>
      <w:r w:rsidR="00A31B1D">
        <w:rPr>
          <w:rFonts w:ascii="Times New Roman" w:hAnsi="Times New Roman" w:cs="Times New Roman"/>
          <w:sz w:val="28"/>
          <w:szCs w:val="28"/>
        </w:rPr>
        <w:t>«Речевое развитие», мы заметили</w:t>
      </w:r>
      <w:r w:rsidRPr="00CB299B">
        <w:rPr>
          <w:rFonts w:ascii="Times New Roman" w:hAnsi="Times New Roman" w:cs="Times New Roman"/>
          <w:sz w:val="28"/>
          <w:szCs w:val="28"/>
        </w:rPr>
        <w:t>, что у</w:t>
      </w:r>
      <w:r w:rsidR="00A31B1D">
        <w:rPr>
          <w:rFonts w:ascii="Times New Roman" w:hAnsi="Times New Roman" w:cs="Times New Roman"/>
          <w:sz w:val="28"/>
          <w:szCs w:val="28"/>
        </w:rPr>
        <w:t xml:space="preserve"> детей, </w:t>
      </w:r>
      <w:r w:rsidRPr="00CB299B">
        <w:rPr>
          <w:rFonts w:ascii="Times New Roman" w:hAnsi="Times New Roman" w:cs="Times New Roman"/>
          <w:sz w:val="28"/>
          <w:szCs w:val="28"/>
        </w:rPr>
        <w:t>посещающих детский сад</w:t>
      </w:r>
      <w:r w:rsidR="00A31B1D">
        <w:rPr>
          <w:rFonts w:ascii="Times New Roman" w:hAnsi="Times New Roman" w:cs="Times New Roman"/>
          <w:sz w:val="28"/>
          <w:szCs w:val="28"/>
        </w:rPr>
        <w:t>,</w:t>
      </w:r>
      <w:r w:rsidRPr="00CB299B">
        <w:rPr>
          <w:rFonts w:ascii="Times New Roman" w:hAnsi="Times New Roman" w:cs="Times New Roman"/>
          <w:sz w:val="28"/>
          <w:szCs w:val="28"/>
        </w:rPr>
        <w:t xml:space="preserve"> в летний период расширился словарный запас, формируется правильный грамматический строй речи, </w:t>
      </w:r>
      <w:r w:rsidR="00A31B1D">
        <w:rPr>
          <w:rFonts w:ascii="Times New Roman" w:hAnsi="Times New Roman" w:cs="Times New Roman"/>
          <w:sz w:val="28"/>
          <w:szCs w:val="28"/>
        </w:rPr>
        <w:t xml:space="preserve">связная речь стала более развёрнутой и эмоционально окрашенной. </w:t>
      </w:r>
      <w:r w:rsidRPr="00CB299B">
        <w:rPr>
          <w:rFonts w:ascii="Times New Roman" w:hAnsi="Times New Roman" w:cs="Times New Roman"/>
          <w:sz w:val="28"/>
          <w:szCs w:val="28"/>
        </w:rPr>
        <w:t>У детей автоматизировались звуки, которые были поставлены в течении учебного года. А главное</w:t>
      </w:r>
      <w:r w:rsidR="00A31B1D">
        <w:rPr>
          <w:rFonts w:ascii="Times New Roman" w:hAnsi="Times New Roman" w:cs="Times New Roman"/>
          <w:sz w:val="28"/>
          <w:szCs w:val="28"/>
        </w:rPr>
        <w:t>-</w:t>
      </w:r>
      <w:r w:rsidRPr="00CB299B">
        <w:rPr>
          <w:rFonts w:ascii="Times New Roman" w:hAnsi="Times New Roman" w:cs="Times New Roman"/>
          <w:sz w:val="28"/>
          <w:szCs w:val="28"/>
        </w:rPr>
        <w:t xml:space="preserve"> детям интересно и познавательно гулять и развиваться на своей веранде.</w:t>
      </w:r>
    </w:p>
    <w:sectPr w:rsidR="002C1607" w:rsidRPr="001B2209" w:rsidSect="001B220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54EF"/>
    <w:rsid w:val="001B2209"/>
    <w:rsid w:val="002C1607"/>
    <w:rsid w:val="00545D0B"/>
    <w:rsid w:val="006C54EF"/>
    <w:rsid w:val="00A31B1D"/>
    <w:rsid w:val="00F209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01061A"/>
  <w15:chartTrackingRefBased/>
  <w15:docId w15:val="{9CC22969-E212-4734-B0E5-86F71FA991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800</Words>
  <Characters>4561</Characters>
  <Application>Microsoft Office Word</Application>
  <DocSecurity>0</DocSecurity>
  <Lines>38</Lines>
  <Paragraphs>10</Paragraphs>
  <ScaleCrop>false</ScaleCrop>
  <Company/>
  <LinksUpToDate>false</LinksUpToDate>
  <CharactersWithSpaces>5351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dcterms:created xsi:type="dcterms:W3CDTF">2023-10-18T10:40:00Z</dcterms:created>
  <dcterms:modified xsi:type="dcterms:W3CDTF">2025-11-20T06:21:00Z</dcterms:modified>
</cp:coreProperties>
</file>