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EA" w:rsidRPr="00250C63" w:rsidRDefault="00AF63ED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  <w:r>
        <w:t>\</w:t>
      </w:r>
      <w:r w:rsidR="00E032EA" w:rsidRPr="00E032EA">
        <w:rPr>
          <w:i/>
          <w:iCs/>
          <w:color w:val="000000"/>
        </w:rPr>
        <w:t xml:space="preserve"> </w:t>
      </w:r>
    </w:p>
    <w:p w:rsidR="00E032EA" w:rsidRPr="00E032EA" w:rsidRDefault="00E032EA" w:rsidP="00E032EA">
      <w:pPr>
        <w:widowControl w:val="0"/>
        <w:jc w:val="center"/>
        <w:rPr>
          <w:rFonts w:ascii="Times New Roman" w:eastAsia="Liberation Sans" w:hAnsi="Times New Roman" w:cs="Times New Roman"/>
          <w:b/>
        </w:rPr>
      </w:pPr>
      <w:r w:rsidRPr="00E032EA">
        <w:rPr>
          <w:rFonts w:ascii="Times New Roman" w:eastAsia="Liberation Sans" w:hAnsi="Times New Roman" w:cs="Times New Roman"/>
          <w:b/>
        </w:rPr>
        <w:t>МУНИЦИПАЛЬНОЕ БЮДЖЕТНОЕ</w:t>
      </w:r>
    </w:p>
    <w:p w:rsidR="00E032EA" w:rsidRPr="00E032EA" w:rsidRDefault="00E032EA" w:rsidP="00E032EA">
      <w:pPr>
        <w:widowControl w:val="0"/>
        <w:jc w:val="center"/>
        <w:rPr>
          <w:rFonts w:ascii="Times New Roman" w:eastAsia="Liberation Sans" w:hAnsi="Times New Roman" w:cs="Times New Roman"/>
          <w:b/>
        </w:rPr>
      </w:pPr>
      <w:r w:rsidRPr="00E032EA">
        <w:rPr>
          <w:rFonts w:ascii="Times New Roman" w:eastAsia="Liberation Sans" w:hAnsi="Times New Roman" w:cs="Times New Roman"/>
          <w:b/>
        </w:rPr>
        <w:t>ДОШКОЛЬНОЕ ОБРАЗОВАТЕЛЬНОЕ УЧРЕЖДЕНИЕ «КОЛОКОЛЬЧИК»</w:t>
      </w:r>
    </w:p>
    <w:p w:rsidR="00E032EA" w:rsidRPr="00E032EA" w:rsidRDefault="00E032EA" w:rsidP="00E032EA">
      <w:pPr>
        <w:widowControl w:val="0"/>
        <w:jc w:val="center"/>
        <w:rPr>
          <w:rFonts w:ascii="Times New Roman" w:eastAsia="Liberation Sans" w:hAnsi="Times New Roman" w:cs="Times New Roman"/>
          <w:b/>
        </w:rPr>
      </w:pPr>
      <w:r w:rsidRPr="00E032EA">
        <w:rPr>
          <w:rFonts w:ascii="Times New Roman" w:eastAsia="Liberation Sans" w:hAnsi="Times New Roman" w:cs="Times New Roman"/>
          <w:b/>
        </w:rPr>
        <w:t>МУНИЦИПАЛЬНОГО ОБРАЗОВАНИЯ ГОРОД НОЯБРЬСК</w:t>
      </w:r>
    </w:p>
    <w:p w:rsidR="00E032EA" w:rsidRPr="00E032EA" w:rsidRDefault="00E032EA" w:rsidP="00E032EA">
      <w:pPr>
        <w:widowControl w:val="0"/>
        <w:jc w:val="center"/>
        <w:rPr>
          <w:rFonts w:ascii="Times New Roman" w:eastAsia="Liberation Sans" w:hAnsi="Times New Roman" w:cs="Times New Roman"/>
          <w:b/>
        </w:rPr>
      </w:pPr>
      <w:r w:rsidRPr="00E032EA">
        <w:rPr>
          <w:rFonts w:ascii="Times New Roman" w:eastAsia="Liberation Sans" w:hAnsi="Times New Roman" w:cs="Times New Roman"/>
          <w:b/>
        </w:rPr>
        <w:t>(МБДОУ «КОЛОКОЛЬЧИК»)</w:t>
      </w:r>
    </w:p>
    <w:p w:rsidR="00E032EA" w:rsidRPr="00ED36DA" w:rsidRDefault="00E032EA" w:rsidP="00E032EA">
      <w:pPr>
        <w:rPr>
          <w:sz w:val="24"/>
          <w:szCs w:val="24"/>
        </w:rPr>
      </w:pPr>
    </w:p>
    <w:p w:rsidR="00E032EA" w:rsidRDefault="00E032EA" w:rsidP="00E032EA">
      <w:pPr>
        <w:shd w:val="clear" w:color="auto" w:fill="FFFFFF"/>
        <w:rPr>
          <w:b/>
          <w:bCs/>
          <w:color w:val="181818"/>
          <w:sz w:val="24"/>
          <w:szCs w:val="24"/>
        </w:rPr>
      </w:pPr>
    </w:p>
    <w:p w:rsidR="00E032EA" w:rsidRDefault="00E032EA" w:rsidP="00E032EA">
      <w:pPr>
        <w:shd w:val="clear" w:color="auto" w:fill="FFFFFF"/>
        <w:rPr>
          <w:b/>
          <w:bCs/>
          <w:color w:val="181818"/>
          <w:sz w:val="24"/>
          <w:szCs w:val="24"/>
        </w:rPr>
      </w:pPr>
    </w:p>
    <w:p w:rsidR="00E032EA" w:rsidRDefault="00E032EA" w:rsidP="00E032EA">
      <w:pPr>
        <w:shd w:val="clear" w:color="auto" w:fill="FFFFFF"/>
        <w:rPr>
          <w:b/>
          <w:bCs/>
          <w:color w:val="181818"/>
          <w:sz w:val="24"/>
          <w:szCs w:val="24"/>
        </w:rPr>
      </w:pPr>
    </w:p>
    <w:p w:rsidR="00E032EA" w:rsidRDefault="00E032EA" w:rsidP="00E032EA">
      <w:pPr>
        <w:shd w:val="clear" w:color="auto" w:fill="FFFFFF"/>
        <w:rPr>
          <w:b/>
          <w:bCs/>
          <w:color w:val="181818"/>
          <w:sz w:val="24"/>
          <w:szCs w:val="24"/>
        </w:rPr>
      </w:pPr>
    </w:p>
    <w:p w:rsidR="00E032EA" w:rsidRDefault="00E032EA" w:rsidP="00E032EA">
      <w:pPr>
        <w:shd w:val="clear" w:color="auto" w:fill="FFFFFF"/>
        <w:rPr>
          <w:b/>
          <w:bCs/>
          <w:color w:val="181818"/>
          <w:sz w:val="24"/>
          <w:szCs w:val="24"/>
        </w:rPr>
      </w:pPr>
    </w:p>
    <w:p w:rsidR="00E032EA" w:rsidRPr="00AF63ED" w:rsidRDefault="00E032EA" w:rsidP="00E032EA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2060"/>
          <w:sz w:val="44"/>
          <w:szCs w:val="44"/>
        </w:rPr>
      </w:pPr>
      <w:bookmarkStart w:id="0" w:name="_GoBack"/>
      <w:r w:rsidRPr="00AF63ED">
        <w:rPr>
          <w:rStyle w:val="c18"/>
          <w:b/>
          <w:bCs/>
          <w:color w:val="002060"/>
          <w:sz w:val="44"/>
          <w:szCs w:val="44"/>
        </w:rPr>
        <w:t>«Семья как основной институт духовно – нравственного воспитания</w:t>
      </w:r>
      <w:r>
        <w:rPr>
          <w:rStyle w:val="c18"/>
          <w:b/>
          <w:bCs/>
          <w:color w:val="002060"/>
          <w:sz w:val="44"/>
          <w:szCs w:val="44"/>
        </w:rPr>
        <w:t>: традиции, ценности и практики</w:t>
      </w:r>
      <w:r w:rsidRPr="00AF63ED">
        <w:rPr>
          <w:rStyle w:val="c18"/>
          <w:b/>
          <w:bCs/>
          <w:color w:val="002060"/>
          <w:sz w:val="44"/>
          <w:szCs w:val="44"/>
        </w:rPr>
        <w:t>»</w:t>
      </w:r>
    </w:p>
    <w:bookmarkEnd w:id="0"/>
    <w:p w:rsidR="00E032EA" w:rsidRPr="0068453C" w:rsidRDefault="00E032EA" w:rsidP="00E032EA">
      <w:pPr>
        <w:shd w:val="clear" w:color="auto" w:fill="FFFFFF"/>
        <w:jc w:val="center"/>
        <w:rPr>
          <w:b/>
          <w:i/>
          <w:iCs/>
          <w:color w:val="000000"/>
          <w:sz w:val="56"/>
          <w:szCs w:val="56"/>
        </w:rPr>
      </w:pPr>
    </w:p>
    <w:p w:rsidR="00E032EA" w:rsidRDefault="00E032EA" w:rsidP="00E032EA">
      <w:pPr>
        <w:shd w:val="clear" w:color="auto" w:fill="FFFFFF"/>
        <w:rPr>
          <w:b/>
          <w:bCs/>
          <w:color w:val="181818"/>
          <w:sz w:val="24"/>
          <w:szCs w:val="24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</w:t>
      </w: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</w:t>
      </w:r>
      <w:proofErr w:type="gramStart"/>
      <w:r>
        <w:rPr>
          <w:i/>
          <w:iCs/>
          <w:color w:val="000000"/>
        </w:rPr>
        <w:t>Подготовила :</w:t>
      </w:r>
      <w:proofErr w:type="gramEnd"/>
      <w:r>
        <w:rPr>
          <w:i/>
          <w:iCs/>
          <w:color w:val="000000"/>
        </w:rPr>
        <w:t xml:space="preserve"> </w:t>
      </w: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воспитатель </w:t>
      </w:r>
      <w:r w:rsidR="009446A5">
        <w:rPr>
          <w:i/>
          <w:iCs/>
          <w:color w:val="000000"/>
        </w:rPr>
        <w:t>Алешина Л.И</w:t>
      </w: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both"/>
        <w:rPr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center"/>
        <w:rPr>
          <w:b/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center"/>
        <w:rPr>
          <w:b/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center"/>
        <w:rPr>
          <w:b/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center"/>
        <w:rPr>
          <w:b/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center"/>
        <w:rPr>
          <w:b/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center"/>
        <w:rPr>
          <w:b/>
          <w:i/>
          <w:iCs/>
          <w:color w:val="000000"/>
        </w:rPr>
      </w:pPr>
    </w:p>
    <w:p w:rsidR="00E032EA" w:rsidRDefault="00E032EA" w:rsidP="00E032EA">
      <w:pPr>
        <w:pStyle w:val="c28"/>
        <w:tabs>
          <w:tab w:val="right" w:pos="9355"/>
        </w:tabs>
        <w:spacing w:before="0" w:beforeAutospacing="0" w:after="0" w:afterAutospacing="0"/>
        <w:jc w:val="center"/>
        <w:rPr>
          <w:b/>
          <w:i/>
          <w:iCs/>
          <w:color w:val="000000"/>
        </w:rPr>
      </w:pPr>
    </w:p>
    <w:p w:rsidR="00E032EA" w:rsidRDefault="009446A5" w:rsidP="00E032EA">
      <w:pPr>
        <w:pStyle w:val="c28"/>
        <w:tabs>
          <w:tab w:val="right" w:pos="9355"/>
        </w:tabs>
        <w:spacing w:before="0" w:beforeAutospacing="0" w:after="0" w:afterAutospacing="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2025</w:t>
      </w:r>
      <w:r w:rsidR="00E032EA" w:rsidRPr="00250C63">
        <w:rPr>
          <w:b/>
          <w:i/>
          <w:iCs/>
          <w:color w:val="000000"/>
        </w:rPr>
        <w:t xml:space="preserve"> год</w:t>
      </w:r>
    </w:p>
    <w:p w:rsidR="00493BD2" w:rsidRDefault="00493BD2" w:rsidP="00493BD2"/>
    <w:p w:rsidR="00E032EA" w:rsidRDefault="00E032EA" w:rsidP="00497BF4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032EA" w:rsidRDefault="00E032EA" w:rsidP="00497BF4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2BC1" w:rsidRPr="00497BF4" w:rsidRDefault="005F2BC1" w:rsidP="00497BF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У </w:t>
      </w:r>
      <w:r w:rsidRPr="00497BF4">
        <w:rPr>
          <w:rStyle w:val="c0"/>
          <w:color w:val="000000"/>
        </w:rPr>
        <w:t>каждого человека на земле есть самое родное место - то, где находится его отчий дом. В нём живут самые добрые и прекрасные люди в мире - его семья: мама и отец братья, сестры, бабушки и дедушки. Мы верим: любовь нашей семьи столь велика, что близкие всегда придут нам на помощь, оберегут от опасностей, подскажут, как следует поступить. Любовь близких безгранична: они верят, что мы хорошие, добрые, честные, старательные... самые-самые лучшие! Они нас очень любят и отдают всё тепло своих сердец. Так было во все века, есть и будет всегда.</w:t>
      </w:r>
    </w:p>
    <w:p w:rsidR="005F2BC1" w:rsidRPr="00497BF4" w:rsidRDefault="005F2BC1" w:rsidP="00497BF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97BF4">
        <w:rPr>
          <w:rStyle w:val="c0"/>
          <w:color w:val="000000"/>
        </w:rPr>
        <w:t>      Семья была, есть и, по-видимому, всегда будет важнейшей средой духовно-нравственного формирования личности ребенка и главнейшим институтом воспитания.</w:t>
      </w:r>
    </w:p>
    <w:p w:rsidR="005F2BC1" w:rsidRPr="00497BF4" w:rsidRDefault="005F2BC1" w:rsidP="00497BF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97BF4">
        <w:rPr>
          <w:rStyle w:val="c0"/>
          <w:color w:val="000000"/>
        </w:rPr>
        <w:t xml:space="preserve">       Семья представляет своего рода «элементарную частицу» общества. Будучи особой самостоятельной частью, Она в то же время тесно связана с определенной социальной средой и от нее зависит. В семье находят отражения все основные достижения, трудности и противоречия общественной жизни. В то же время семья влияет на жизнь общества, ей принадлежит решающая роль в процессе воспроизводства самого человека, продолжения человеческого рода, на нее ложатся большие обязанности в воспитании детей в физическом и духовном развитии </w:t>
      </w:r>
      <w:proofErr w:type="spellStart"/>
      <w:r w:rsidRPr="00497BF4">
        <w:rPr>
          <w:rStyle w:val="c0"/>
          <w:color w:val="000000"/>
        </w:rPr>
        <w:t>личности.В</w:t>
      </w:r>
      <w:proofErr w:type="spellEnd"/>
      <w:r w:rsidRPr="00497BF4">
        <w:rPr>
          <w:rStyle w:val="c0"/>
          <w:color w:val="000000"/>
        </w:rPr>
        <w:t xml:space="preserve"> семье ребенок получает первые трудовые навыки, когда участвует в самообслуживании, оказывает помощь старшим в домашнем хозяйстве, делает школьные уроки, играет, помогает организовать досуг и развлечения; учится потреблению различных материальных и духовных благ. Семья во многом влияет на выбор будущей профессии. В семье развивается умение ценить и уважать труд других людей: родителей, родственников; происходит воспитание будущего семьянина.</w:t>
      </w:r>
    </w:p>
    <w:p w:rsidR="005F2BC1" w:rsidRPr="00AB253C" w:rsidRDefault="005F2BC1" w:rsidP="00497BF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97BF4">
        <w:rPr>
          <w:rStyle w:val="c0"/>
          <w:color w:val="000000"/>
        </w:rPr>
        <w:t>        Как отмечал В.А. Сухомлинский, «Воспитание детей - это отдача особых сил, сил духовных. Человека мы создаем любовью - любовью отца к матери и матери к отцу, глубокой верой в достоинство и красоту человека. Прекрасные дети вырастают в тех семьях, где мать и отец по-настоящему любят друг друга и вместе с тем любят и уважают людей».</w:t>
      </w:r>
      <w:r w:rsidR="00AB253C">
        <w:rPr>
          <w:rFonts w:ascii="Calibri" w:hAnsi="Calibri"/>
          <w:color w:val="000000"/>
        </w:rPr>
        <w:t xml:space="preserve"> </w:t>
      </w:r>
      <w:r w:rsidRPr="00497BF4">
        <w:rPr>
          <w:rStyle w:val="c0"/>
          <w:color w:val="000000"/>
        </w:rPr>
        <w:t>Образ жизни родителей, их поведение в значительной степени влияют на воспитание детей. А.С. Макаренко писал: «Ваше собственное поведение – самая решающая вещь. Не думайте, что вы воспитываете ребенка только тогда, когда с ним разговариваете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обращаетесь с друзьями и с врагами, как вы смеетесь, читаете газету - все это имеет для ребенка большое значение. Малейшее изменение в тоне ребенок видит или чувствует, все повороты вашей мысли доходят до него невидимыми путями, вы их не замечаете».</w:t>
      </w:r>
    </w:p>
    <w:p w:rsidR="005F2BC1" w:rsidRPr="00497BF4" w:rsidRDefault="005F2BC1" w:rsidP="00497BF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7BF4">
        <w:rPr>
          <w:rStyle w:val="c0"/>
          <w:color w:val="000000"/>
        </w:rPr>
        <w:t xml:space="preserve">Сфера свободного времени семьи создает возможности прежде всего для воспитания детей, духовного развития членов семьи, их психической и физической подготовки к дальнейшей трудовой деятельности и т. д. </w:t>
      </w:r>
    </w:p>
    <w:p w:rsidR="005F2BC1" w:rsidRPr="00497BF4" w:rsidRDefault="00AB253C" w:rsidP="00497BF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 </w:t>
      </w:r>
      <w:r w:rsidR="005F2BC1" w:rsidRPr="00497BF4">
        <w:rPr>
          <w:rStyle w:val="c0"/>
          <w:color w:val="000000"/>
        </w:rPr>
        <w:t>Досуговое общение создает наиболее благоприятные возможности для эффективной реализации ряда семейных функций,  некоторые из них осуществляются преимущественно в сфере досуга и отдыха, как, например, функция духовного потребления, восстановления физических сил и др.</w:t>
      </w:r>
    </w:p>
    <w:p w:rsidR="00497BF4" w:rsidRPr="00497BF4" w:rsidRDefault="005F2BC1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rStyle w:val="c0"/>
          <w:color w:val="000000"/>
        </w:rPr>
        <w:t>     Особенно большим воспитательным потенциалом в сфере семейного досуга обладают семейные традиции.</w:t>
      </w:r>
      <w:r w:rsidR="00497BF4" w:rsidRPr="00497BF4">
        <w:rPr>
          <w:color w:val="000000"/>
        </w:rPr>
        <w:t xml:space="preserve"> 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Что же такое семейные традиции?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Если обратиться к словарю Сергея Ивановича Ожегова, семейные традиции – это регулярно повторяющиеся действия членов семьи, направленные на сплочение внутрисемейных связей и укрепление семьи как главной основы общества.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Так же можно увидеть, что семейные традиции – это обычные принятые в семье нормы, манеры поведения, обычаи, взгляды, которые передаются из поколения в поколение.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lastRenderedPageBreak/>
        <w:t>В России испокон веков семейные традиции чтились и оберегались. Они являются очень важной частью исторического и культурного наследия страны.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В нашей стране существует безусловный приоритет семьи и семейных ценностей и предусмотрено развитие государственной семейной политики (Указ Президента РФ от 1 июня 2012 г. № 761). В связи с этим дети должны стать активными участниками в реализации задач, направленных на возрождение и всемерное укрепление социального института семьи, семейных ценностей и традиций как основы основ российского общества и государства.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И в целях популяризации государственной политики в сфере защиты семьи, сохранения традиционных семейных ценностей 22 ноября 2023 года Президент РФ Владимир Путин подписал Указ, согласно которому 2024 год объявлен годом семьи.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Именно семья имеет особое значение в жизни ребёнка, его становлении и поведении. В семье могут формироваться все качества личности, а мы воспитатели лишь помогаем, направляем, поддерживаем.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 xml:space="preserve"> </w:t>
      </w:r>
      <w:r w:rsidR="00AB253C">
        <w:rPr>
          <w:color w:val="000000"/>
        </w:rPr>
        <w:t xml:space="preserve">Исходя из этого в группе был создан </w:t>
      </w:r>
      <w:r w:rsidRPr="00497BF4">
        <w:rPr>
          <w:color w:val="000000"/>
        </w:rPr>
        <w:t>уг</w:t>
      </w:r>
      <w:r w:rsidR="00AB253C">
        <w:rPr>
          <w:color w:val="000000"/>
        </w:rPr>
        <w:t xml:space="preserve">олок «Моя семья» </w:t>
      </w:r>
      <w:proofErr w:type="gramStart"/>
      <w:r w:rsidR="00AB253C">
        <w:rPr>
          <w:color w:val="000000"/>
        </w:rPr>
        <w:t>и  изготовлен</w:t>
      </w:r>
      <w:proofErr w:type="gramEnd"/>
      <w:r w:rsidR="00AB253C">
        <w:rPr>
          <w:color w:val="000000"/>
        </w:rPr>
        <w:t xml:space="preserve"> </w:t>
      </w:r>
      <w:r w:rsidRPr="00497BF4">
        <w:rPr>
          <w:color w:val="000000"/>
        </w:rPr>
        <w:t xml:space="preserve"> информационно-игровой </w:t>
      </w:r>
      <w:proofErr w:type="spellStart"/>
      <w:r w:rsidRPr="00497BF4">
        <w:rPr>
          <w:color w:val="000000"/>
        </w:rPr>
        <w:t>лэпбук</w:t>
      </w:r>
      <w:proofErr w:type="spellEnd"/>
      <w:r w:rsidRPr="00497BF4">
        <w:rPr>
          <w:color w:val="000000"/>
        </w:rPr>
        <w:t xml:space="preserve"> «Мой дом – моя крепость».</w:t>
      </w:r>
    </w:p>
    <w:p w:rsidR="00497BF4" w:rsidRPr="00497BF4" w:rsidRDefault="00AB253C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Было </w:t>
      </w:r>
      <w:r w:rsidR="00497BF4" w:rsidRPr="00497BF4">
        <w:rPr>
          <w:color w:val="000000"/>
        </w:rPr>
        <w:t xml:space="preserve"> проведено анкетирование, с целью выяснения общей картины и выявления уровня знания родителей, что же такое семейные традиции и нужны ли они?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На вопрос: Должны ли быть в семье свои традиции? Конечно, все ответили, что да, обязательно.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Очень приятно было видеть, что у наших родителей разносторонние увлечения и они с радостью приобщают к ним своих детей.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Но спектр семейных традиций был не так широк. Поэтому возникло предложение провести консультацию «Роль семейных традиций в воспитании детей дошкольного возраста», где уже более подробно раскрывалась эта тема для родителей.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 xml:space="preserve">Затем, чтобы узнать, получилось ли донести информацию, поняли ли родители ценность и важность семейных традиций, было предложено создать цветок семейных традиций. Где </w:t>
      </w:r>
      <w:proofErr w:type="spellStart"/>
      <w:r w:rsidRPr="00497BF4">
        <w:rPr>
          <w:color w:val="000000"/>
        </w:rPr>
        <w:t>сердцевинка</w:t>
      </w:r>
      <w:proofErr w:type="spellEnd"/>
      <w:r w:rsidRPr="00497BF4">
        <w:rPr>
          <w:color w:val="000000"/>
        </w:rPr>
        <w:t xml:space="preserve"> – это само название «Семейные традиции», а на лепестках, каждая семья писала свою главную традицию. Вот такой необычный и в тоже время красивый цветок у нас получился.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Каждая семья должна была подготовить фотографии, где прослеживались их семейные традиции. Думала, что именно это задание будет самым трудным, но родители с удовольствием приняли участие и подготовили много фотографий.</w:t>
      </w:r>
    </w:p>
    <w:p w:rsidR="00497BF4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Благодаря проделанной работе родители поняли, что традиции в семье очень важны и играют одну из главных ролей в воспитании детей. Некоторые и вовсе признались, что даже не задумывались о ценности семейных традиций. К сожалению, современный ритм жизни не всегда даёт возможность задумываться о важных вещах в воспитании детей. Родители поглощены работой и бытовыми проблемами, забывая о том, как быстро растут дети и время назад не вернуть. А ведь от общения родителей и детей внутри семьи зависит их общение в дальнейшей жизни.</w:t>
      </w:r>
    </w:p>
    <w:p w:rsidR="005F2BC1" w:rsidRPr="00497BF4" w:rsidRDefault="00497BF4" w:rsidP="00497BF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97BF4">
        <w:rPr>
          <w:color w:val="000000"/>
        </w:rPr>
        <w:t>Соблюдение семейных традиций даёт ребёнку чувство стабильности и защищённости. Помогает в усвоении общественных норм, моральных и нравственных ценностей. У младших детей развивается навык общения со взрослыми и сверстниками, а у старших – любовь и забота о малышах.</w:t>
      </w:r>
      <w:r w:rsidR="00AB253C">
        <w:rPr>
          <w:color w:val="000000"/>
        </w:rPr>
        <w:t xml:space="preserve"> </w:t>
      </w:r>
      <w:r w:rsidRPr="00497BF4">
        <w:rPr>
          <w:color w:val="000000"/>
        </w:rPr>
        <w:t>Ребёнок постепенно становится активным участником семейной жизни, принимая непосредственное участие во «взрослых делах». Это, в свою очередь, помогает ребёнку ощутить себя важной частью семьи.</w:t>
      </w:r>
      <w:r>
        <w:rPr>
          <w:color w:val="000000"/>
        </w:rPr>
        <w:t xml:space="preserve"> </w:t>
      </w:r>
      <w:r w:rsidR="005F2BC1" w:rsidRPr="00497BF4">
        <w:rPr>
          <w:rStyle w:val="c0"/>
          <w:color w:val="000000"/>
        </w:rPr>
        <w:t xml:space="preserve">Ими могут быть: </w:t>
      </w:r>
      <w:r w:rsidR="005F2BC1" w:rsidRPr="00497BF4">
        <w:rPr>
          <w:rStyle w:val="c0"/>
          <w:color w:val="000000"/>
        </w:rPr>
        <w:lastRenderedPageBreak/>
        <w:t>семейные праздники, совместные</w:t>
      </w:r>
      <w:r w:rsidRPr="00497BF4">
        <w:rPr>
          <w:rStyle w:val="c0"/>
          <w:color w:val="000000"/>
        </w:rPr>
        <w:t xml:space="preserve"> прогулки, выезды за город. </w:t>
      </w:r>
      <w:r w:rsidR="005F2BC1" w:rsidRPr="00497BF4">
        <w:rPr>
          <w:rStyle w:val="c0"/>
          <w:color w:val="000000"/>
        </w:rPr>
        <w:t xml:space="preserve"> Традиции как основа, как порядок, принятый всеми членами семьи, способствуют сплочению семейного </w:t>
      </w:r>
      <w:proofErr w:type="spellStart"/>
      <w:r w:rsidR="005F2BC1" w:rsidRPr="00497BF4">
        <w:rPr>
          <w:rStyle w:val="c0"/>
          <w:color w:val="000000"/>
        </w:rPr>
        <w:t>коллектива.В</w:t>
      </w:r>
      <w:proofErr w:type="spellEnd"/>
      <w:r w:rsidR="005F2BC1" w:rsidRPr="00497BF4">
        <w:rPr>
          <w:rStyle w:val="c0"/>
          <w:color w:val="000000"/>
        </w:rPr>
        <w:t xml:space="preserve"> традициях находит свое выражение культура семьи: рыцарство мужчин и нежность женщин, уважение к старшим и любовь к младшим; чувство такта, неизменное даже в самые ожесточенные моменты спора или обсуждения; великодушие, душевная щедрость, снисходительность, уступчивость</w:t>
      </w:r>
      <w:r>
        <w:rPr>
          <w:rStyle w:val="c0"/>
          <w:color w:val="000000"/>
        </w:rPr>
        <w:t xml:space="preserve">. </w:t>
      </w:r>
      <w:r w:rsidR="005F2BC1" w:rsidRPr="00497BF4">
        <w:rPr>
          <w:rStyle w:val="c0"/>
          <w:color w:val="000000"/>
        </w:rPr>
        <w:t>Взаимодействие семьи и ДОУ - важнейшее условие успеха в воспитании детей, но оно возможно в том случае, когда воспитатели и родител</w:t>
      </w:r>
      <w:r w:rsidRPr="00497BF4">
        <w:rPr>
          <w:rStyle w:val="c0"/>
          <w:color w:val="000000"/>
        </w:rPr>
        <w:t xml:space="preserve">и становятся единомышленниками, </w:t>
      </w:r>
      <w:r w:rsidR="005F2BC1" w:rsidRPr="00497BF4">
        <w:rPr>
          <w:rStyle w:val="c0"/>
          <w:color w:val="000000"/>
        </w:rPr>
        <w:t>найти эффективные средства включения его в личностно и общественно значимую деятельность, обеспечивающую развитие внутренних сил и нравственное становление растущего человека.</w:t>
      </w: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AF63ED" w:rsidRDefault="00AF63ED" w:rsidP="00AF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</w:pPr>
    </w:p>
    <w:p w:rsidR="00DB4F27" w:rsidRPr="009240EB" w:rsidRDefault="00DB4F27" w:rsidP="009240EB">
      <w:pPr>
        <w:tabs>
          <w:tab w:val="left" w:pos="2280"/>
        </w:tabs>
      </w:pPr>
    </w:p>
    <w:sectPr w:rsidR="00DB4F27" w:rsidRPr="009240EB" w:rsidSect="0049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18BB"/>
    <w:multiLevelType w:val="multilevel"/>
    <w:tmpl w:val="F7040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74CB4"/>
    <w:multiLevelType w:val="hybridMultilevel"/>
    <w:tmpl w:val="8200B0A8"/>
    <w:lvl w:ilvl="0" w:tplc="5FD00A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522C1"/>
    <w:multiLevelType w:val="hybridMultilevel"/>
    <w:tmpl w:val="22429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03ABA"/>
    <w:multiLevelType w:val="multilevel"/>
    <w:tmpl w:val="61C4F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40D99"/>
    <w:multiLevelType w:val="multilevel"/>
    <w:tmpl w:val="B6C8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44B"/>
    <w:rsid w:val="00154D98"/>
    <w:rsid w:val="002C0ED9"/>
    <w:rsid w:val="003C3F14"/>
    <w:rsid w:val="00493BD2"/>
    <w:rsid w:val="00497BF4"/>
    <w:rsid w:val="005F2BC1"/>
    <w:rsid w:val="00610FAE"/>
    <w:rsid w:val="00686718"/>
    <w:rsid w:val="006D48AD"/>
    <w:rsid w:val="00732626"/>
    <w:rsid w:val="007374A1"/>
    <w:rsid w:val="007B744B"/>
    <w:rsid w:val="008F71C7"/>
    <w:rsid w:val="009240EB"/>
    <w:rsid w:val="009446A5"/>
    <w:rsid w:val="00AB253C"/>
    <w:rsid w:val="00AF63ED"/>
    <w:rsid w:val="00B52D62"/>
    <w:rsid w:val="00D24230"/>
    <w:rsid w:val="00DB4F27"/>
    <w:rsid w:val="00DF0ECA"/>
    <w:rsid w:val="00E032EA"/>
    <w:rsid w:val="00FB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94F50-A22E-49FC-9A9C-BE2C139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4B"/>
    <w:pPr>
      <w:ind w:left="720"/>
      <w:contextualSpacing/>
    </w:pPr>
  </w:style>
  <w:style w:type="table" w:styleId="a4">
    <w:name w:val="Table Grid"/>
    <w:basedOn w:val="a1"/>
    <w:uiPriority w:val="59"/>
    <w:rsid w:val="006D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14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93BD2"/>
    <w:rPr>
      <w:i/>
      <w:iCs/>
    </w:rPr>
  </w:style>
  <w:style w:type="paragraph" w:customStyle="1" w:styleId="c4">
    <w:name w:val="c4"/>
    <w:basedOn w:val="a"/>
    <w:rsid w:val="005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2BC1"/>
  </w:style>
  <w:style w:type="paragraph" w:styleId="a8">
    <w:name w:val="Normal (Web)"/>
    <w:basedOn w:val="a"/>
    <w:uiPriority w:val="99"/>
    <w:unhideWhenUsed/>
    <w:rsid w:val="0049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F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F63ED"/>
  </w:style>
  <w:style w:type="character" w:customStyle="1" w:styleId="c9">
    <w:name w:val="c9"/>
    <w:basedOn w:val="a0"/>
    <w:rsid w:val="00AF63ED"/>
  </w:style>
  <w:style w:type="character" w:customStyle="1" w:styleId="c1">
    <w:name w:val="c1"/>
    <w:basedOn w:val="a0"/>
    <w:rsid w:val="00AF63ED"/>
  </w:style>
  <w:style w:type="paragraph" w:customStyle="1" w:styleId="c5">
    <w:name w:val="c5"/>
    <w:basedOn w:val="a"/>
    <w:rsid w:val="00AF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63ED"/>
  </w:style>
  <w:style w:type="paragraph" w:customStyle="1" w:styleId="c6">
    <w:name w:val="c6"/>
    <w:basedOn w:val="a"/>
    <w:rsid w:val="00AF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63ED"/>
  </w:style>
  <w:style w:type="character" w:customStyle="1" w:styleId="c27">
    <w:name w:val="c27"/>
    <w:basedOn w:val="a0"/>
    <w:rsid w:val="00AF63ED"/>
  </w:style>
  <w:style w:type="paragraph" w:customStyle="1" w:styleId="c44">
    <w:name w:val="c44"/>
    <w:basedOn w:val="a"/>
    <w:rsid w:val="00AF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F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F63ED"/>
  </w:style>
  <w:style w:type="character" w:customStyle="1" w:styleId="c8">
    <w:name w:val="c8"/>
    <w:basedOn w:val="a0"/>
    <w:rsid w:val="00AF63ED"/>
  </w:style>
  <w:style w:type="paragraph" w:customStyle="1" w:styleId="c21">
    <w:name w:val="c21"/>
    <w:basedOn w:val="a"/>
    <w:rsid w:val="00AF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F63ED"/>
  </w:style>
  <w:style w:type="character" w:customStyle="1" w:styleId="c45">
    <w:name w:val="c45"/>
    <w:basedOn w:val="a0"/>
    <w:rsid w:val="00AF63ED"/>
  </w:style>
  <w:style w:type="paragraph" w:customStyle="1" w:styleId="c28">
    <w:name w:val="c28"/>
    <w:basedOn w:val="a"/>
    <w:rsid w:val="00E0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479FE-03FD-4DCE-B24D-D72F6106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</cp:revision>
  <cp:lastPrinted>2024-11-11T06:38:00Z</cp:lastPrinted>
  <dcterms:created xsi:type="dcterms:W3CDTF">2024-10-24T06:27:00Z</dcterms:created>
  <dcterms:modified xsi:type="dcterms:W3CDTF">2025-09-28T14:42:00Z</dcterms:modified>
</cp:coreProperties>
</file>