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44F5" w:rsidRDefault="00D444F5" w:rsidP="00D444F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D444F5" w:rsidRPr="00F969E8" w:rsidRDefault="00D444F5" w:rsidP="00D444F5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969E8">
        <w:rPr>
          <w:sz w:val="28"/>
          <w:szCs w:val="28"/>
        </w:rPr>
        <w:t>Много тысячелетий насчитывает история человечества. Одна за другой следовали эпохи, сменялись народы и государства, ширилось многообразие культур. Чтобы узнать вс</w:t>
      </w:r>
      <w:r>
        <w:rPr>
          <w:sz w:val="28"/>
          <w:szCs w:val="28"/>
        </w:rPr>
        <w:t>е традиции, не хватит и жизни. А</w:t>
      </w:r>
      <w:r w:rsidRPr="00F969E8">
        <w:rPr>
          <w:sz w:val="28"/>
          <w:szCs w:val="28"/>
        </w:rPr>
        <w:t xml:space="preserve"> наша с вами Родина – одна из самых уникальных стран мира с богатейшими национальными культурами.</w:t>
      </w:r>
    </w:p>
    <w:p w:rsidR="00D444F5" w:rsidRPr="00F969E8" w:rsidRDefault="00D444F5" w:rsidP="00D444F5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F969E8">
        <w:rPr>
          <w:bCs/>
          <w:sz w:val="28"/>
          <w:szCs w:val="28"/>
          <w:bdr w:val="none" w:sz="0" w:space="0" w:color="auto" w:frame="1"/>
        </w:rPr>
        <w:t>Россия — страна-цивилизация. В ней проживают около двухсот наций и народностей, национальных и этнических групп</w:t>
      </w:r>
      <w:r w:rsidRPr="00F969E8">
        <w:rPr>
          <w:sz w:val="28"/>
          <w:szCs w:val="28"/>
        </w:rPr>
        <w:t>. Они различаются своим происхождением и историей, расовыми признаками и языками, обычаями и религиями. Многие века наши народы жили в едином государстве.</w:t>
      </w:r>
      <w:r w:rsidRPr="00F969E8">
        <w:rPr>
          <w:rStyle w:val="apple-converted-space"/>
          <w:sz w:val="28"/>
          <w:szCs w:val="28"/>
        </w:rPr>
        <w:t> </w:t>
      </w:r>
      <w:r w:rsidRPr="00F969E8">
        <w:rPr>
          <w:bCs/>
          <w:sz w:val="28"/>
          <w:szCs w:val="28"/>
          <w:bdr w:val="none" w:sz="0" w:space="0" w:color="auto" w:frame="1"/>
        </w:rPr>
        <w:t xml:space="preserve">Россия складывалась и развивалась как многонациональная общность. Этим единством в многообразии и жива наша держава. </w:t>
      </w:r>
    </w:p>
    <w:p w:rsidR="00B109E3" w:rsidRDefault="00B109E3" w:rsidP="007053CE">
      <w:pPr>
        <w:spacing w:after="0" w:line="36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B109E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История учит нас: порознь, поодиночке не сделать того, что можно сделать вместе. Так бывает и в жизни: один посадит лишь дерево, а все вместе – сад.  Со</w:t>
      </w:r>
      <w:r w:rsidR="007053CE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единяет людей и народы – дружба, </w:t>
      </w:r>
      <w:r w:rsidRPr="00B109E3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 </w:t>
      </w:r>
      <w:r w:rsidRPr="007053CE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когда люди не обращают внимания ни на цвет кожи, ни на разницу в культуре, ни на различия в языке.</w:t>
      </w:r>
    </w:p>
    <w:p w:rsidR="007053CE" w:rsidRPr="00D84765" w:rsidRDefault="007053CE" w:rsidP="00D84765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D84765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 xml:space="preserve">Именно дружба, а не толерантность залог </w:t>
      </w:r>
      <w:r w:rsidR="00925188" w:rsidRPr="00D84765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успешного развития нашей</w:t>
      </w:r>
      <w:r w:rsidR="00925188" w:rsidRPr="007053C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державной</w:t>
      </w:r>
      <w:r w:rsidR="00925188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r w:rsidR="00925188" w:rsidRPr="007053C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России.</w:t>
      </w:r>
    </w:p>
    <w:p w:rsidR="007053CE" w:rsidRDefault="007053CE" w:rsidP="00D84765">
      <w:pPr>
        <w:spacing w:after="0" w:line="360" w:lineRule="auto"/>
        <w:ind w:firstLine="567"/>
        <w:jc w:val="both"/>
        <w:textAlignment w:val="baseline"/>
        <w:outlineLvl w:val="0"/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</w:pPr>
      <w:r w:rsidRPr="00D84765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lang w:eastAsia="ru-RU"/>
        </w:rPr>
        <w:t>Толерантность в отличие от дружбы всегда односторонняя, в ней всегда присутствуют те, кто терпит, и те, кого терпят. Общество, где культивируется толерантность, подобна паровому котлу, где отсутствует предохранитель, регулирующий давление. Данное явление всегда ведет к латентному нетерпению и в дальнейшем к социальному взрыву.</w:t>
      </w:r>
    </w:p>
    <w:p w:rsidR="007053CE" w:rsidRPr="007053CE" w:rsidRDefault="007053CE" w:rsidP="007053CE">
      <w:pPr>
        <w:spacing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7053C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Где и когда бы мы с вами не находились, нас всегда окружают люди разных национальностей.  Те, кто родился в СССР, помнят главную идею государства о единении наций. Дети 60–80-х  20 века, с удовольствием переодевались на утренниках в национальные костюмы других республик, пели песни других народов, учили стихи и разучивали национальные танцы. </w:t>
      </w:r>
      <w:r w:rsidRPr="007053C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Вряд ли современные дети и молодежь — новое поколение — знают, что это такое. </w:t>
      </w:r>
    </w:p>
    <w:p w:rsidR="007053CE" w:rsidRPr="007053CE" w:rsidRDefault="007053CE" w:rsidP="007053CE">
      <w:pPr>
        <w:spacing w:after="135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53CE">
        <w:rPr>
          <w:rFonts w:ascii="Times New Roman" w:hAnsi="Times New Roman" w:cs="Times New Roman"/>
          <w:sz w:val="28"/>
          <w:szCs w:val="28"/>
        </w:rPr>
        <w:t xml:space="preserve">Довольно часто наблюдается множество негативных явлений и в детском коллективе, среди которых можно выделить - неспособность видеть и понимать друг друга; тяжелая адаптация в коллективе сверстников; неприятие  и нежелание общаться с человеком «не таким, как я»; осмеяние и  передразнивание, проявление детской бестактности, не умение правильно вести себя в различных ситуациях, стремление ребенка снять с себя ответственность за происходящее, даже ценой лжи; ревность к успехам других детей.  </w:t>
      </w:r>
    </w:p>
    <w:p w:rsidR="00B109E3" w:rsidRDefault="00512A18" w:rsidP="00512A18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proofErr w:type="gramStart"/>
      <w:r w:rsidRPr="007053CE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Проблема  увеличения количества межнациональных конфликтов, снижение чувства патриотизма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7053CE">
        <w:rPr>
          <w:rFonts w:ascii="Times New Roman" w:hAnsi="Times New Roman" w:cs="Times New Roman"/>
          <w:sz w:val="28"/>
          <w:szCs w:val="28"/>
          <w:shd w:val="clear" w:color="auto" w:fill="FFFFFF"/>
        </w:rPr>
        <w:t> активной гражданской позиции</w:t>
      </w:r>
      <w:r w:rsidRPr="007053CE"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512A18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подтолкнули  нас к идеи </w:t>
      </w: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создания и воплощения в жизнь</w:t>
      </w:r>
      <w:r w:rsidRPr="007053C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про</w:t>
      </w: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екта</w:t>
      </w:r>
      <w:r w:rsidRPr="007053C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по духовно-нравственному и гражданскому воспитанию детей дошкольного возраста «Разноцветная Россия».</w:t>
      </w:r>
      <w:proofErr w:type="gramEnd"/>
    </w:p>
    <w:p w:rsidR="00512A18" w:rsidRDefault="00512A18" w:rsidP="00512A18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Воспитание любви к России, начинается с воспитания любви к своей малой Родине - Якутии, ведь именно Якутия для наших воспитанников является Родиной, местом, где они родились. Поэтому первостепенную роль в нашем проекте занимает изучение традиций и культур народов, населяющих Якутию.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Но вместе с этим нельзя забывать истоки своей культуры, </w:t>
      </w:r>
      <w:r w:rsid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потому что,  много детей прибыло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r w:rsidR="00D33CF3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в Нерюнгри из 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других республик. Поэтому работу по выбору </w:t>
      </w:r>
      <w:r w:rsidR="003E3B6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изучения и представления 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республик</w:t>
      </w:r>
      <w:r w:rsidR="003E3B6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России</w:t>
      </w:r>
      <w:r w:rsid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, начали с опроса родителей: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культуру </w:t>
      </w:r>
      <w:r w:rsidR="003E3B6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какой из республик, они бы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могли открыть и показать детям</w:t>
      </w:r>
      <w:r w:rsid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?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В зависимости от желания </w:t>
      </w:r>
      <w:r w:rsid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и выбора 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родителей и были поделены группы</w:t>
      </w:r>
      <w:r w:rsidR="00D33CF3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старшего дошкольного возраста 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по названию республик, потому, что никто не сможет лучше осветить историю края,</w:t>
      </w:r>
      <w:r w:rsidR="00D33CF3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традиции,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чем представители данной культуры. Так в нашем учреждении и образовались этнические группы</w:t>
      </w:r>
      <w:r w:rsidR="003E3B6E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по изучению культуры и традиций народов</w:t>
      </w:r>
      <w:r w:rsidR="006E31C9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: </w:t>
      </w:r>
    </w:p>
    <w:p w:rsidR="003E3B6E" w:rsidRPr="00E64776" w:rsidRDefault="003E3B6E" w:rsidP="00E64776">
      <w:pPr>
        <w:pStyle w:val="a4"/>
        <w:spacing w:line="360" w:lineRule="auto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lastRenderedPageBreak/>
        <w:t>1.Республика Саха (Якутия)</w:t>
      </w:r>
    </w:p>
    <w:p w:rsidR="003E3B6E" w:rsidRPr="00E64776" w:rsidRDefault="003E3B6E" w:rsidP="00E64776">
      <w:pPr>
        <w:pStyle w:val="a4"/>
        <w:spacing w:line="360" w:lineRule="auto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2.</w:t>
      </w:r>
      <w:r w:rsidR="00D33CF3"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Республика Бурятия </w:t>
      </w:r>
    </w:p>
    <w:p w:rsidR="003E3B6E" w:rsidRPr="00E64776" w:rsidRDefault="003E3B6E" w:rsidP="00E64776">
      <w:pPr>
        <w:pStyle w:val="a4"/>
        <w:spacing w:line="360" w:lineRule="auto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3.</w:t>
      </w:r>
      <w:r w:rsidR="00D33CF3"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Республика Татарстан</w:t>
      </w:r>
    </w:p>
    <w:p w:rsidR="003E3B6E" w:rsidRPr="00E64776" w:rsidRDefault="003E3B6E" w:rsidP="00E64776">
      <w:pPr>
        <w:pStyle w:val="a4"/>
        <w:spacing w:line="360" w:lineRule="auto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4.</w:t>
      </w:r>
      <w:r w:rsidR="00D33CF3"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Республика Карелия</w:t>
      </w:r>
    </w:p>
    <w:p w:rsidR="003E3B6E" w:rsidRPr="00E64776" w:rsidRDefault="003E3B6E" w:rsidP="00E64776">
      <w:pPr>
        <w:pStyle w:val="a4"/>
        <w:spacing w:line="360" w:lineRule="auto"/>
        <w:rPr>
          <w:rFonts w:ascii="Times New Roman" w:hAnsi="Times New Roman" w:cs="Times New Roman"/>
          <w:bCs/>
          <w:sz w:val="28"/>
          <w:szCs w:val="28"/>
          <w:u w:val="single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u w:val="single"/>
          <w:bdr w:val="none" w:sz="0" w:space="0" w:color="auto" w:frame="1"/>
        </w:rPr>
        <w:t>5.</w:t>
      </w:r>
      <w:r w:rsidR="00E64776" w:rsidRPr="00E64776">
        <w:rPr>
          <w:rFonts w:ascii="Times New Roman" w:hAnsi="Times New Roman" w:cs="Times New Roman"/>
          <w:bCs/>
          <w:sz w:val="28"/>
          <w:szCs w:val="28"/>
          <w:u w:val="single"/>
          <w:bdr w:val="none" w:sz="0" w:space="0" w:color="auto" w:frame="1"/>
        </w:rPr>
        <w:t>Группа по представлению русской народной культуры.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В ходе анализа деятельности педагогического коллектива ДОУ, были выявлены следующие проблемы: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1.Методических разработок по воспитанию у детей нравственных ценностей в настоящее время недостаточно, не всегда они несут в своем содержании региональный компонент приемлемый для работы с нашими детьми. 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2.Большинство исследований, направленных на изучение формирования духовно-нравственных и гражданских основ, посвящено школьникам, студентам.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3. Недостаточная компетентность педагогического коллектива по данной проблеме, слабое владение современными технологиями и программами по духовно–нравственному воспитанию детей, отсюда нет качественной системы в </w:t>
      </w:r>
      <w:proofErr w:type="gramStart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воспитательном–образовательном</w:t>
      </w:r>
      <w:proofErr w:type="gramEnd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процессе ДОУ.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4. Слабая методическая база ДОУ.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5. Недостаточная развивающая и обучающая среда в группах по данной проблеме.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6.Ннизкий уровень проявления </w:t>
      </w:r>
      <w:proofErr w:type="spellStart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эмпатии</w:t>
      </w:r>
      <w:proofErr w:type="spellEnd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дошкольников; 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7.</w:t>
      </w:r>
      <w:proofErr w:type="gramStart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Недостаточная</w:t>
      </w:r>
      <w:proofErr w:type="gramEnd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</w:t>
      </w:r>
      <w:proofErr w:type="spellStart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сформированность</w:t>
      </w:r>
      <w:proofErr w:type="spellEnd"/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у  детей  основ нравственности и культуры поведения.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Решения данных проблем составляют цель исследования, которые легли в основу программы «Разноцветная Россия».</w:t>
      </w:r>
    </w:p>
    <w:p w:rsidR="00E64776" w:rsidRPr="004E03AF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4E03AF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Цель </w:t>
      </w:r>
      <w:r w:rsidR="00787907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проекта</w:t>
      </w:r>
      <w:r w:rsidRPr="004E03AF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:</w:t>
      </w:r>
    </w:p>
    <w:p w:rsidR="00E64776" w:rsidRPr="00E64776" w:rsidRDefault="00787907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Создание модели инновационного образовательного пространства ДОУ как одного из условий повышения качества образования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в формировании</w:t>
      </w:r>
      <w:r w:rsidR="00E64776"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 основ базовой духовной культуры ребенка.</w:t>
      </w:r>
    </w:p>
    <w:p w:rsidR="00E64776" w:rsidRPr="004E03AF" w:rsidRDefault="00E64776" w:rsidP="00E64776">
      <w:pPr>
        <w:spacing w:after="13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4E03AF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Задачи:</w:t>
      </w:r>
    </w:p>
    <w:p w:rsidR="00E64776" w:rsidRPr="00E64776" w:rsidRDefault="00E64776" w:rsidP="00E64776">
      <w:pPr>
        <w:spacing w:after="135" w:line="360" w:lineRule="auto"/>
        <w:jc w:val="both"/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1.Понакомить ребенка с системой общечеловеческих норм, правил и требований к поведению личности во всех сферах жизни и деятельности человека в современном обществе.</w:t>
      </w:r>
    </w:p>
    <w:p w:rsidR="00E64776" w:rsidRPr="00787907" w:rsidRDefault="00E64776" w:rsidP="0078790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 xml:space="preserve">2. </w:t>
      </w:r>
      <w:r w:rsidR="00787907"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Приобщить детей к многонациональной культуре, сформировать у детей личностную культуру, приобщить их к богатому культурному наследию. </w:t>
      </w:r>
    </w:p>
    <w:p w:rsidR="00787907" w:rsidRDefault="00787907" w:rsidP="00F979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3.</w:t>
      </w:r>
      <w:r w:rsidR="00E64776" w:rsidRPr="00E64776">
        <w:rPr>
          <w:rFonts w:ascii="Times New Roman" w:hAnsi="Times New Roman" w:cs="Times New Roman"/>
          <w:bCs/>
          <w:sz w:val="28"/>
          <w:szCs w:val="28"/>
          <w:bdr w:val="none" w:sz="0" w:space="0" w:color="auto" w:frame="1"/>
        </w:rPr>
        <w:t>Формировать представления ребенка о себе, как уникальной самоценной, неповторимой личности и индивидуальности других детей, навыки социальной ответственности.</w:t>
      </w:r>
      <w:r w:rsidRPr="00787907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 xml:space="preserve"> </w:t>
      </w:r>
    </w:p>
    <w:p w:rsidR="00787907" w:rsidRDefault="00787907" w:rsidP="00F97914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Участники проекта: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п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едагоги, воспитанники ДОУ,  родители детей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социальные партнеры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787907" w:rsidRPr="0080681C" w:rsidRDefault="00787907" w:rsidP="00F97914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Сроки реализации проекта: 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май 2016 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- май 20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21</w:t>
      </w:r>
    </w:p>
    <w:p w:rsidR="00787907" w:rsidRPr="0080681C" w:rsidRDefault="00787907" w:rsidP="0078790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Ведущая деятельность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творческая, поисковая, исследовательская.</w:t>
      </w: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</w:p>
    <w:p w:rsidR="00787907" w:rsidRPr="00787907" w:rsidRDefault="00787907" w:rsidP="0078790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Информационно-техническое оснащение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  <w:r w:rsidRPr="0080681C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библиотека,  интернет,  мин</w:t>
      </w:r>
      <w:proofErr w:type="gramStart"/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и-</w:t>
      </w:r>
      <w:proofErr w:type="gramEnd"/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музей народного бы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та.</w:t>
      </w:r>
    </w:p>
    <w:p w:rsidR="00787907" w:rsidRPr="00787907" w:rsidRDefault="00787907" w:rsidP="0078790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u w:val="single"/>
          <w:lang w:eastAsia="ru-RU"/>
        </w:rPr>
      </w:pPr>
      <w:r w:rsidRPr="00787907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Ожидаемые результаты: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Повышение качества организации воспитательно-образовательной работы в ДОУ (переход на инновационную модель работы).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Формирование позитивного имиджа ДОУ, ориентированного на устойчивое развитие, повышение его конкурентоспособности по отношению к другим ДОУ, что позволит установить и расширить партнерские связи.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Совершенствование инновационной модели образовательного пространства в условиях реализации приоритетных направлений работы ДОУ.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Активное участие педагогов в обобщении и распространении инновационного педагогического опыта работы на районном уровне.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Позитивное изменение профессиональной компетентности педагогов ДОУ и их отношения к работе.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Повышение уровня педагогов в овладении современными образовательными технологиями.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Оперативное и позитивное реагирование педагогов на внедрение инновационной деятельности в воспитательно-образовательную деятельность дошкольного образовательного учреждения.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Закрепление 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знания детей о</w:t>
      </w:r>
      <w:r w:rsidR="00F9791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своей малой Родине. Воспитание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r w:rsidR="00F97914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любви 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 Родине, вызвать чувство гордость за свой народ.</w:t>
      </w:r>
    </w:p>
    <w:p w:rsidR="00787907" w:rsidRPr="0080681C" w:rsidRDefault="00787907" w:rsidP="00787907">
      <w:pPr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Сохранение наследия и использование его в воспитании и формировании личности подрастающего поколения</w:t>
      </w:r>
      <w:r w:rsidR="00F97914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что</w:t>
      </w: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приведет к улучшению качества социальной среды.</w:t>
      </w:r>
    </w:p>
    <w:p w:rsidR="00787907" w:rsidRPr="00787907" w:rsidRDefault="00787907" w:rsidP="0078790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  <w:u w:val="single"/>
          <w:lang w:eastAsia="ru-RU"/>
        </w:rPr>
      </w:pPr>
      <w:r w:rsidRPr="00787907">
        <w:rPr>
          <w:rFonts w:ascii="Times New Roman" w:eastAsia="Times New Roman" w:hAnsi="Times New Roman" w:cs="Times New Roman"/>
          <w:b/>
          <w:bCs/>
          <w:color w:val="000000"/>
          <w:sz w:val="28"/>
          <w:u w:val="single"/>
          <w:lang w:eastAsia="ru-RU"/>
        </w:rPr>
        <w:t>Принципы реализации проекта: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Гуманизм (создание в ДОУ эмоционального поля отношений, обеспечивающих уважение к личности педагога, поиск средств индивидуального подхода  с целью оптимального включения в образовательный процесс каждого воспитанника).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Демократизация (активизация участия всех субъектов инновационной деятельности в процессе выбора и планирования содержания инноваций).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Научность, аналитическая деятельность.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Системный подход (сбалансированность планирования инновационной деятельности в ДОУ).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Перспективность (направленность на конечный результат).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Ритмичность (равномерное распределение всех действий в течение учебного года между членами педагогического коллектива, участвующих в инновации).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Реальность поставленных целей.</w:t>
      </w:r>
    </w:p>
    <w:p w:rsidR="00787907" w:rsidRPr="0080681C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Динамичность (изменяемость под влиянием внешних и внутренних факторов).</w:t>
      </w:r>
    </w:p>
    <w:p w:rsidR="00E64776" w:rsidRPr="00787907" w:rsidRDefault="00787907" w:rsidP="00787907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0"/>
        <w:jc w:val="both"/>
        <w:rPr>
          <w:rFonts w:ascii="Arial" w:eastAsia="Times New Roman" w:hAnsi="Arial" w:cs="Arial"/>
          <w:color w:val="000000"/>
          <w:lang w:eastAsia="ru-RU"/>
        </w:rPr>
      </w:pPr>
      <w:r w:rsidRPr="0080681C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Принцип главного звена (выбор основных целей на определенных периодах времени и этапах инновации)</w:t>
      </w:r>
    </w:p>
    <w:p w:rsidR="00D84765" w:rsidRDefault="00D84765" w:rsidP="00D84765">
      <w:pPr>
        <w:pStyle w:val="a4"/>
        <w:tabs>
          <w:tab w:val="left" w:pos="2977"/>
        </w:tabs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4765">
        <w:rPr>
          <w:rFonts w:ascii="Times New Roman" w:hAnsi="Times New Roman" w:cs="Times New Roman"/>
          <w:sz w:val="28"/>
          <w:szCs w:val="28"/>
        </w:rPr>
        <w:t xml:space="preserve">Для расширения пространства взаимодействия участников образовательного процесса и для привлечения большего количества социальных партнеров </w:t>
      </w:r>
      <w:r w:rsidR="00F97914">
        <w:rPr>
          <w:rFonts w:ascii="Times New Roman" w:hAnsi="Times New Roman" w:cs="Times New Roman"/>
          <w:sz w:val="28"/>
          <w:szCs w:val="28"/>
        </w:rPr>
        <w:t xml:space="preserve">на базе нашего учреждения «Энергетик» </w:t>
      </w:r>
      <w:r>
        <w:rPr>
          <w:rFonts w:ascii="Times New Roman" w:hAnsi="Times New Roman" w:cs="Times New Roman"/>
          <w:sz w:val="28"/>
          <w:szCs w:val="28"/>
        </w:rPr>
        <w:t xml:space="preserve">был организован семейный клуб </w:t>
      </w:r>
      <w:r w:rsidRPr="00DB7D3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DB7D3F">
        <w:rPr>
          <w:rFonts w:ascii="Times New Roman" w:hAnsi="Times New Roman" w:cs="Times New Roman"/>
          <w:sz w:val="28"/>
          <w:szCs w:val="28"/>
        </w:rPr>
        <w:t>Гиркилэн</w:t>
      </w:r>
      <w:proofErr w:type="spellEnd"/>
      <w:r w:rsidRPr="00DB7D3F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- «Дружба». </w:t>
      </w:r>
      <w:r w:rsidRPr="00D05676">
        <w:rPr>
          <w:rFonts w:ascii="Times New Roman" w:hAnsi="Times New Roman" w:cs="Times New Roman"/>
          <w:sz w:val="28"/>
          <w:szCs w:val="28"/>
        </w:rPr>
        <w:t xml:space="preserve">В основе </w:t>
      </w:r>
      <w:proofErr w:type="gramStart"/>
      <w:r>
        <w:rPr>
          <w:rFonts w:ascii="Times New Roman" w:hAnsi="Times New Roman" w:cs="Times New Roman"/>
          <w:sz w:val="28"/>
          <w:szCs w:val="28"/>
        </w:rPr>
        <w:t>взаимодействия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которого </w:t>
      </w:r>
      <w:r w:rsidRPr="00D05676">
        <w:rPr>
          <w:rFonts w:ascii="Times New Roman" w:hAnsi="Times New Roman" w:cs="Times New Roman"/>
          <w:sz w:val="28"/>
          <w:szCs w:val="28"/>
        </w:rPr>
        <w:t>лежит открытое и всесторо</w:t>
      </w:r>
      <w:r>
        <w:rPr>
          <w:rFonts w:ascii="Times New Roman" w:hAnsi="Times New Roman" w:cs="Times New Roman"/>
          <w:sz w:val="28"/>
          <w:szCs w:val="28"/>
        </w:rPr>
        <w:t xml:space="preserve">ннее сотрудничество родителей, </w:t>
      </w:r>
      <w:r w:rsidRPr="00D05676">
        <w:rPr>
          <w:rFonts w:ascii="Times New Roman" w:hAnsi="Times New Roman" w:cs="Times New Roman"/>
          <w:sz w:val="28"/>
          <w:szCs w:val="28"/>
        </w:rPr>
        <w:t>педагогов</w:t>
      </w:r>
      <w:r>
        <w:rPr>
          <w:rFonts w:ascii="Times New Roman" w:hAnsi="Times New Roman" w:cs="Times New Roman"/>
          <w:sz w:val="28"/>
          <w:szCs w:val="28"/>
        </w:rPr>
        <w:t xml:space="preserve"> и различных организаций города</w:t>
      </w:r>
      <w:r w:rsidRPr="00D05676">
        <w:rPr>
          <w:rFonts w:ascii="Times New Roman" w:hAnsi="Times New Roman" w:cs="Times New Roman"/>
          <w:sz w:val="28"/>
          <w:szCs w:val="28"/>
        </w:rPr>
        <w:t xml:space="preserve">. На встречах в рамках семейного клуба мы </w:t>
      </w:r>
      <w:r>
        <w:rPr>
          <w:rFonts w:ascii="Times New Roman" w:hAnsi="Times New Roman" w:cs="Times New Roman"/>
          <w:sz w:val="28"/>
          <w:szCs w:val="28"/>
        </w:rPr>
        <w:t>планируем проводить</w:t>
      </w:r>
      <w:r w:rsidRPr="00D05676">
        <w:rPr>
          <w:rFonts w:ascii="Times New Roman" w:hAnsi="Times New Roman" w:cs="Times New Roman"/>
          <w:sz w:val="28"/>
          <w:szCs w:val="28"/>
        </w:rPr>
        <w:t xml:space="preserve"> тематические мастер-классы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D05676">
        <w:rPr>
          <w:rFonts w:ascii="Times New Roman" w:hAnsi="Times New Roman" w:cs="Times New Roman"/>
          <w:sz w:val="28"/>
          <w:szCs w:val="28"/>
        </w:rPr>
        <w:t>музыкально – сп</w:t>
      </w:r>
      <w:r>
        <w:rPr>
          <w:rFonts w:ascii="Times New Roman" w:hAnsi="Times New Roman" w:cs="Times New Roman"/>
          <w:sz w:val="28"/>
          <w:szCs w:val="28"/>
        </w:rPr>
        <w:t>ортивные праздники</w:t>
      </w:r>
      <w:r w:rsidRPr="00D05676">
        <w:rPr>
          <w:rFonts w:ascii="Times New Roman" w:hAnsi="Times New Roman" w:cs="Times New Roman"/>
          <w:sz w:val="28"/>
          <w:szCs w:val="28"/>
        </w:rPr>
        <w:t xml:space="preserve">, а также, цикл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</w:t>
      </w:r>
      <w:r w:rsidRPr="00D05676">
        <w:rPr>
          <w:rFonts w:ascii="Times New Roman" w:hAnsi="Times New Roman" w:cs="Times New Roman"/>
          <w:sz w:val="28"/>
          <w:szCs w:val="28"/>
        </w:rPr>
        <w:t>об</w:t>
      </w:r>
      <w:r>
        <w:rPr>
          <w:rFonts w:ascii="Times New Roman" w:hAnsi="Times New Roman" w:cs="Times New Roman"/>
          <w:sz w:val="28"/>
          <w:szCs w:val="28"/>
        </w:rPr>
        <w:t>ъединённых общей тематикой: «Автобиография Победы</w:t>
      </w:r>
      <w:r w:rsidRPr="00D05676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итогом которой будет издание одноименной книги.</w:t>
      </w:r>
    </w:p>
    <w:p w:rsidR="00D84765" w:rsidRPr="00D84765" w:rsidRDefault="00D84765" w:rsidP="00D84765">
      <w:pPr>
        <w:shd w:val="clear" w:color="auto" w:fill="FFFFFF"/>
        <w:spacing w:after="157" w:line="36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D84765">
        <w:rPr>
          <w:rFonts w:ascii="Times New Roman" w:hAnsi="Times New Roman" w:cs="Times New Roman"/>
          <w:sz w:val="28"/>
          <w:szCs w:val="28"/>
        </w:rPr>
        <w:t xml:space="preserve">Культурное наследие без наследников не имеет будущего, как и наследники в состоянии «беспамятства» не могут обрести подлинное богатство </w:t>
      </w:r>
      <w:r>
        <w:rPr>
          <w:rFonts w:ascii="Times New Roman" w:hAnsi="Times New Roman" w:cs="Times New Roman"/>
          <w:sz w:val="28"/>
          <w:szCs w:val="28"/>
        </w:rPr>
        <w:t xml:space="preserve">национальной </w:t>
      </w:r>
      <w:r w:rsidRPr="00D84765"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:rsidR="00EE5B6B" w:rsidRDefault="00EE5B6B" w:rsidP="00EE5B6B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t xml:space="preserve">Литература: </w:t>
      </w:r>
    </w:p>
    <w:p w:rsidR="00EE5B6B" w:rsidRDefault="00EE5B6B" w:rsidP="00EE5B6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t>Государственная программа «Патриотическое воспитание гражд</w:t>
      </w:r>
      <w:r w:rsidR="00F97914">
        <w:rPr>
          <w:rFonts w:ascii="Times New Roman" w:hAnsi="Times New Roman" w:cs="Times New Roman"/>
          <w:sz w:val="28"/>
          <w:szCs w:val="28"/>
        </w:rPr>
        <w:t>ан Российской Федерации на 200</w:t>
      </w:r>
      <w:r w:rsidRPr="00C07AE0">
        <w:rPr>
          <w:rFonts w:ascii="Times New Roman" w:hAnsi="Times New Roman" w:cs="Times New Roman"/>
          <w:sz w:val="28"/>
          <w:szCs w:val="28"/>
        </w:rPr>
        <w:t xml:space="preserve">1-2005 годы»// Внешкольник , 2001, №5 </w:t>
      </w:r>
      <w:proofErr w:type="spellStart"/>
      <w:r w:rsidRPr="00C07AE0">
        <w:rPr>
          <w:rFonts w:ascii="Times New Roman" w:hAnsi="Times New Roman" w:cs="Times New Roman"/>
          <w:sz w:val="28"/>
          <w:szCs w:val="28"/>
        </w:rPr>
        <w:t>Григоренко</w:t>
      </w:r>
      <w:proofErr w:type="spellEnd"/>
      <w:r w:rsidRPr="00C07AE0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EE5B6B" w:rsidRDefault="00EE5B6B" w:rsidP="00EE5B6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t xml:space="preserve">Влияние знаний о родном крае на игры детей //Дошкольное воспитание, 1977, №6 Данилина Г.Н. Дошкольнику – об истории и культуре России: Пособие для реализации государственной программы «Патриотическое воспитание граждан Российской Федерации на 2001-2005 годы». </w:t>
      </w:r>
      <w:proofErr w:type="gramStart"/>
      <w:r w:rsidRPr="00C07AE0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Pr="00C07AE0">
        <w:rPr>
          <w:rFonts w:ascii="Times New Roman" w:hAnsi="Times New Roman" w:cs="Times New Roman"/>
          <w:sz w:val="28"/>
          <w:szCs w:val="28"/>
        </w:rPr>
        <w:t xml:space="preserve">.: АРКТИ, 2004 </w:t>
      </w:r>
    </w:p>
    <w:p w:rsidR="00EE5B6B" w:rsidRDefault="00EE5B6B" w:rsidP="00EE5B6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t xml:space="preserve">Как научить детей любить Родину. Руководство для воспитателей и учителей/авторы-составители: Ю.Е. Антонов, Л.В.Левина, О.В.Розова, И.А. Щербакова.- М.: АРКТИ, 2003 </w:t>
      </w:r>
    </w:p>
    <w:p w:rsidR="00EE5B6B" w:rsidRDefault="00EE5B6B" w:rsidP="00EE5B6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t xml:space="preserve">Мы живем в России. </w:t>
      </w:r>
      <w:proofErr w:type="spellStart"/>
      <w:r w:rsidRPr="00C07AE0">
        <w:rPr>
          <w:rFonts w:ascii="Times New Roman" w:hAnsi="Times New Roman" w:cs="Times New Roman"/>
          <w:sz w:val="28"/>
          <w:szCs w:val="28"/>
        </w:rPr>
        <w:t>Зеленова</w:t>
      </w:r>
      <w:proofErr w:type="spellEnd"/>
      <w:r w:rsidRPr="00C07AE0">
        <w:rPr>
          <w:rFonts w:ascii="Times New Roman" w:hAnsi="Times New Roman" w:cs="Times New Roman"/>
          <w:sz w:val="28"/>
          <w:szCs w:val="28"/>
        </w:rPr>
        <w:t xml:space="preserve"> Н.Г., Осипова Л.Е. Москва 2007 Система патриотического воспитания в ДОУ. Л, Е.Ю. Александрова – Волгоград. Учитель. 2007. </w:t>
      </w:r>
      <w:proofErr w:type="spellStart"/>
      <w:r w:rsidRPr="00C07AE0">
        <w:rPr>
          <w:rFonts w:ascii="Times New Roman" w:hAnsi="Times New Roman" w:cs="Times New Roman"/>
          <w:sz w:val="28"/>
          <w:szCs w:val="28"/>
        </w:rPr>
        <w:t>Сакавичене</w:t>
      </w:r>
      <w:proofErr w:type="spellEnd"/>
      <w:r w:rsidRPr="00C07AE0">
        <w:rPr>
          <w:rFonts w:ascii="Times New Roman" w:hAnsi="Times New Roman" w:cs="Times New Roman"/>
          <w:sz w:val="28"/>
          <w:szCs w:val="28"/>
        </w:rPr>
        <w:t xml:space="preserve"> О.В. </w:t>
      </w:r>
    </w:p>
    <w:p w:rsidR="00EE5B6B" w:rsidRDefault="00EE5B6B" w:rsidP="00EE5B6B">
      <w:pPr>
        <w:pStyle w:val="a4"/>
        <w:numPr>
          <w:ilvl w:val="0"/>
          <w:numId w:val="5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7AE0">
        <w:rPr>
          <w:rFonts w:ascii="Times New Roman" w:hAnsi="Times New Roman" w:cs="Times New Roman"/>
          <w:sz w:val="28"/>
          <w:szCs w:val="28"/>
        </w:rPr>
        <w:lastRenderedPageBreak/>
        <w:t xml:space="preserve">Патриотическое воспитание дошкольников //Дошкольное воспитание , 2006, №2 </w:t>
      </w:r>
      <w:proofErr w:type="spellStart"/>
      <w:r w:rsidRPr="00C07AE0">
        <w:rPr>
          <w:rFonts w:ascii="Times New Roman" w:hAnsi="Times New Roman" w:cs="Times New Roman"/>
          <w:sz w:val="28"/>
          <w:szCs w:val="28"/>
        </w:rPr>
        <w:t>Форталева</w:t>
      </w:r>
      <w:proofErr w:type="spellEnd"/>
      <w:r w:rsidRPr="00C07AE0">
        <w:rPr>
          <w:rFonts w:ascii="Times New Roman" w:hAnsi="Times New Roman" w:cs="Times New Roman"/>
          <w:sz w:val="28"/>
          <w:szCs w:val="28"/>
        </w:rPr>
        <w:t xml:space="preserve"> Н.П. Экскурсии – средство приобщения детей к истории родного края//Управление ДОУ .-2005, №1</w:t>
      </w:r>
      <w:r w:rsidRPr="00C07AE0">
        <w:rPr>
          <w:rFonts w:ascii="Times New Roman" w:hAnsi="Times New Roman" w:cs="Times New Roman"/>
          <w:sz w:val="28"/>
          <w:szCs w:val="28"/>
        </w:rPr>
        <w:br/>
      </w:r>
    </w:p>
    <w:p w:rsidR="00EE5B6B" w:rsidRPr="004E03AF" w:rsidRDefault="00EE5B6B" w:rsidP="00E64776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hAnsi="Times New Roman" w:cs="Times New Roman"/>
          <w:bCs/>
          <w:i/>
          <w:sz w:val="28"/>
          <w:szCs w:val="28"/>
          <w:bdr w:val="none" w:sz="0" w:space="0" w:color="auto" w:frame="1"/>
        </w:rPr>
      </w:pPr>
    </w:p>
    <w:p w:rsidR="00787907" w:rsidRDefault="00787907" w:rsidP="004E03A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sectPr w:rsidR="00787907" w:rsidSect="005B2D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E3233"/>
    <w:multiLevelType w:val="multilevel"/>
    <w:tmpl w:val="1408E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3532D"/>
    <w:multiLevelType w:val="multilevel"/>
    <w:tmpl w:val="3B86DB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F016E01"/>
    <w:multiLevelType w:val="multilevel"/>
    <w:tmpl w:val="F8DA8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D3966A7"/>
    <w:multiLevelType w:val="hybridMultilevel"/>
    <w:tmpl w:val="AB6E2C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CF3559"/>
    <w:multiLevelType w:val="multilevel"/>
    <w:tmpl w:val="A5320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D444F5"/>
    <w:rsid w:val="003E3B6E"/>
    <w:rsid w:val="004E03AF"/>
    <w:rsid w:val="00512A18"/>
    <w:rsid w:val="005B2D89"/>
    <w:rsid w:val="006E31C9"/>
    <w:rsid w:val="007053CE"/>
    <w:rsid w:val="00787907"/>
    <w:rsid w:val="00925188"/>
    <w:rsid w:val="00B109E3"/>
    <w:rsid w:val="00BF2ED9"/>
    <w:rsid w:val="00D33CF3"/>
    <w:rsid w:val="00D444F5"/>
    <w:rsid w:val="00D84765"/>
    <w:rsid w:val="00E64776"/>
    <w:rsid w:val="00EE5B6B"/>
    <w:rsid w:val="00F979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4F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D444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444F5"/>
  </w:style>
  <w:style w:type="paragraph" w:styleId="a4">
    <w:name w:val="No Spacing"/>
    <w:uiPriority w:val="1"/>
    <w:qFormat/>
    <w:rsid w:val="003E3B6E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7</Pages>
  <Words>1412</Words>
  <Characters>8051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2</cp:revision>
  <dcterms:created xsi:type="dcterms:W3CDTF">2019-12-15T00:02:00Z</dcterms:created>
  <dcterms:modified xsi:type="dcterms:W3CDTF">2019-12-15T04:44:00Z</dcterms:modified>
</cp:coreProperties>
</file>