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C3" w:rsidRPr="00DA11C3" w:rsidRDefault="00DA11C3" w:rsidP="00DA11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городского округа Тольятти «Школа с углубленным изучением отдельных предметов № 61»</w:t>
      </w: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786A" w:rsidRDefault="00D978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Pr="00DA11C3" w:rsidRDefault="00DA11C3" w:rsidP="00DA11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</w:t>
      </w: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A6A" w:rsidRPr="00EF7A6A" w:rsidRDefault="00EF7A6A" w:rsidP="00EF7A6A">
      <w:pPr>
        <w:tabs>
          <w:tab w:val="left" w:pos="3060"/>
        </w:tabs>
        <w:spacing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 w:rsidRPr="00EF7A6A">
        <w:rPr>
          <w:rFonts w:ascii="Times New Roman" w:eastAsia="Times New Roman" w:hAnsi="Times New Roman"/>
          <w:sz w:val="28"/>
          <w:szCs w:val="28"/>
        </w:rPr>
        <w:t>по курсу внеурочной деятельности</w:t>
      </w:r>
    </w:p>
    <w:p w:rsidR="00EF7A6A" w:rsidRPr="00EF7A6A" w:rsidRDefault="00EF7A6A" w:rsidP="00EF7A6A">
      <w:pPr>
        <w:tabs>
          <w:tab w:val="left" w:pos="3060"/>
        </w:tabs>
        <w:spacing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 w:rsidRPr="00EF7A6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val="ru-RU"/>
        </w:rPr>
        <w:t>Английский вокруг нас</w:t>
      </w:r>
      <w:r w:rsidRPr="00EF7A6A">
        <w:rPr>
          <w:rFonts w:ascii="Times New Roman" w:eastAsia="Times New Roman" w:hAnsi="Times New Roman"/>
          <w:sz w:val="28"/>
          <w:szCs w:val="28"/>
        </w:rPr>
        <w:t>»</w:t>
      </w:r>
    </w:p>
    <w:p w:rsidR="00EF7A6A" w:rsidRPr="00EF7A6A" w:rsidRDefault="00EF7A6A" w:rsidP="00EF7A6A">
      <w:pPr>
        <w:tabs>
          <w:tab w:val="left" w:pos="3060"/>
        </w:tabs>
        <w:spacing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направление</w:t>
      </w:r>
      <w:r w:rsidRPr="00EF7A6A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Интеллектуальное»         </w:t>
      </w: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A6A" w:rsidRDefault="00EF7A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786A" w:rsidRDefault="00D978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786A" w:rsidRDefault="00D9786A">
      <w:pPr>
        <w:rPr>
          <w:rFonts w:ascii="Times New Roman" w:hAnsi="Times New Roman" w:cs="Times New Roman"/>
          <w:sz w:val="24"/>
          <w:szCs w:val="24"/>
        </w:rPr>
      </w:pPr>
    </w:p>
    <w:p w:rsidR="00D9786A" w:rsidRDefault="00D9786A">
      <w:pPr>
        <w:rPr>
          <w:rFonts w:ascii="Times New Roman" w:hAnsi="Times New Roman" w:cs="Times New Roman"/>
          <w:sz w:val="24"/>
          <w:szCs w:val="24"/>
        </w:rPr>
      </w:pPr>
    </w:p>
    <w:p w:rsidR="00D9786A" w:rsidRDefault="00D9786A">
      <w:pPr>
        <w:rPr>
          <w:rFonts w:ascii="Times New Roman" w:hAnsi="Times New Roman" w:cs="Times New Roman"/>
          <w:sz w:val="24"/>
          <w:szCs w:val="24"/>
        </w:rPr>
      </w:pPr>
    </w:p>
    <w:p w:rsidR="00D9786A" w:rsidRDefault="00D9786A">
      <w:pPr>
        <w:rPr>
          <w:rFonts w:ascii="Times New Roman" w:hAnsi="Times New Roman" w:cs="Times New Roman"/>
          <w:sz w:val="24"/>
          <w:szCs w:val="24"/>
        </w:rPr>
      </w:pPr>
    </w:p>
    <w:p w:rsidR="00D9786A" w:rsidRPr="00D9786A" w:rsidRDefault="00D9786A">
      <w:pPr>
        <w:rPr>
          <w:rFonts w:ascii="Times New Roman" w:hAnsi="Times New Roman" w:cs="Times New Roman"/>
          <w:sz w:val="28"/>
          <w:szCs w:val="28"/>
        </w:rPr>
      </w:pPr>
      <w:r w:rsidRPr="00D9786A">
        <w:rPr>
          <w:rFonts w:ascii="Times New Roman" w:hAnsi="Times New Roman" w:cs="Times New Roman"/>
          <w:sz w:val="28"/>
          <w:szCs w:val="28"/>
        </w:rPr>
        <w:t>Уровень образования: ООО</w:t>
      </w:r>
    </w:p>
    <w:p w:rsidR="00DA11C3" w:rsidRPr="00D9786A" w:rsidRDefault="00D9786A">
      <w:pPr>
        <w:rPr>
          <w:rFonts w:ascii="Times New Roman" w:eastAsia="Times New Roman" w:hAnsi="Times New Roman" w:cs="Times New Roman"/>
          <w:sz w:val="28"/>
          <w:szCs w:val="28"/>
        </w:rPr>
      </w:pPr>
      <w:r w:rsidRPr="00D9786A">
        <w:rPr>
          <w:rFonts w:ascii="Times New Roman" w:hAnsi="Times New Roman" w:cs="Times New Roman"/>
          <w:sz w:val="28"/>
          <w:szCs w:val="28"/>
        </w:rPr>
        <w:t>Целевая аудитория: 5-9 классы</w:t>
      </w: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6AA8" w:rsidRDefault="00BE6AA8" w:rsidP="00BE6AA8">
      <w:pPr>
        <w:keepNext/>
        <w:spacing w:line="240" w:lineRule="auto"/>
        <w:ind w:firstLine="708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E6AA8" w:rsidRDefault="00BE6AA8" w:rsidP="00BE6AA8">
      <w:pPr>
        <w:tabs>
          <w:tab w:val="left" w:pos="3060"/>
        </w:tabs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B131D2" w:rsidRPr="00B131D2" w:rsidRDefault="00B131D2" w:rsidP="00B131D2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31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Разработал программу </w:t>
      </w:r>
    </w:p>
    <w:p w:rsidR="00DA11C3" w:rsidRPr="00B131D2" w:rsidRDefault="00B131D2" w:rsidP="00B131D2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31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учитель английского языка:</w:t>
      </w:r>
    </w:p>
    <w:p w:rsidR="00B131D2" w:rsidRPr="00B131D2" w:rsidRDefault="00B131D2" w:rsidP="00B131D2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31D2">
        <w:rPr>
          <w:rFonts w:ascii="Times New Roman" w:eastAsia="Times New Roman" w:hAnsi="Times New Roman" w:cs="Times New Roman"/>
          <w:sz w:val="24"/>
          <w:szCs w:val="24"/>
          <w:lang w:val="ru-RU"/>
        </w:rPr>
        <w:t>Ведминская А.В.</w:t>
      </w: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A11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1C3" w:rsidRDefault="00D9786A" w:rsidP="00BE6AA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Тольятти 2022</w:t>
      </w:r>
    </w:p>
    <w:p w:rsidR="00B131D2" w:rsidRPr="00DA11C3" w:rsidRDefault="00B131D2" w:rsidP="00BE6AA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01871" w:rsidRDefault="00CA792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C01871" w:rsidRDefault="00C018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по английскому языку “Английский вокруг нас” составлена на основе</w:t>
      </w:r>
      <w:r w:rsidR="001A6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методических рекомендаций по организации внеурочной деятельности в рамках реализации обновленных ФГОС основного общего образования, утвержденных приказами Минпросвещения России от 31 мая 2021 № 287 «Об утверждении федерального государственного образовательного стандарта основного общего образования».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871" w:rsidRDefault="00C018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“Английский вокруг нас“ является развитие языковых компетенций </w:t>
      </w:r>
      <w:r w:rsidR="00F01AB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дистанционных технологий в системе смешанного обучения.</w:t>
      </w: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C01871" w:rsidRDefault="00CA792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культурой стран изучаемого языка (музыка, история, театр, литература, традиции, праздники и т.д.);</w:t>
      </w:r>
    </w:p>
    <w:p w:rsidR="00C01871" w:rsidRDefault="00CA792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1lv44xd9h5d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приобщению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новому для них языковому миру и осознанию ими иностранного языка как инструмента познания мира и средства общения; </w:t>
      </w:r>
    </w:p>
    <w:p w:rsidR="00C01871" w:rsidRDefault="00CA792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cr4jtpk3misx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общению на иностранном языке;</w:t>
      </w:r>
    </w:p>
    <w:p w:rsidR="00C01871" w:rsidRDefault="00CA792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lxvagyu3wnlt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развивать технику речи, артикуляцию, интонации;</w:t>
      </w:r>
    </w:p>
    <w:p w:rsidR="00C01871" w:rsidRDefault="00CA792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pff8rk6geyko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формировать навыки работы с различными сервисами;</w:t>
      </w:r>
    </w:p>
    <w:p w:rsidR="00C01871" w:rsidRDefault="00CA792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2qoksv19aq8g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прививать навыки самостоятельной работы по дальнейшему овладению иностранным языком и культурой;</w:t>
      </w:r>
    </w:p>
    <w:p w:rsidR="00C01871" w:rsidRDefault="00CA7928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4wv3p0sw9g90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ответственность).</w:t>
      </w:r>
    </w:p>
    <w:p w:rsidR="00C01871" w:rsidRDefault="00C0187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E599"/>
        </w:rPr>
      </w:pP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развитие интеллектуальных общеучебных умений, творческих способностей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формирования качеств XXI века, позволяет ребёнку проявить себя, преодолеть языковой барьер, выявить свой творческий потенциал.  </w:t>
      </w: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вариативной: педагог может вносить изменения в содержание тем; выбрать модель смешанного обучения и/или традиционный урок, дополнять практические занятия новыми приемами.       </w:t>
      </w: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</w:t>
      </w:r>
    </w:p>
    <w:p w:rsidR="00C01871" w:rsidRDefault="00CA792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социально-бытовой; </w:t>
      </w:r>
    </w:p>
    <w:p w:rsidR="00C01871" w:rsidRDefault="00CA792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учебно-игровой;</w:t>
      </w:r>
    </w:p>
    <w:p w:rsidR="00C01871" w:rsidRPr="000A6D0A" w:rsidRDefault="00CA7928" w:rsidP="000A6D0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социокультурной с помощью дистанционных технологий и смешанного обучения. </w:t>
      </w:r>
    </w:p>
    <w:p w:rsidR="000A6D0A" w:rsidRPr="000A6D0A" w:rsidRDefault="000A6D0A" w:rsidP="000A6D0A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D0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глобальном мире невозможно представить образование без иностранного языка в интеграции с информационными технологиями.   </w:t>
      </w:r>
    </w:p>
    <w:p w:rsidR="00C01871" w:rsidRDefault="00CA7928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Современная действительность способствует применению дистанционных образовательных технологий в школе. Согласно федеральному закону от 29.12.2012 №273-ФЗ (ред. от 17.06.2019) “ Об образовании в РФ” под дистанционными образовательными технологиями понимается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Следовательно, образовательное учреждение вправе применять дистанционные образовательные технологии и/или элементы при реализации образовательных программ по внеурочной деятельности. </w:t>
      </w:r>
    </w:p>
    <w:p w:rsidR="00C01871" w:rsidRDefault="00CA7928">
      <w:pPr>
        <w:spacing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образование — это инновационный способ обучения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характеризуется как: </w:t>
      </w:r>
    </w:p>
    <w:p w:rsidR="00C01871" w:rsidRDefault="00CA7928">
      <w:pPr>
        <w:numPr>
          <w:ilvl w:val="0"/>
          <w:numId w:val="1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на расстояние между учителем и обучающимся;</w:t>
      </w:r>
    </w:p>
    <w:p w:rsidR="00C01871" w:rsidRDefault="00CA7928">
      <w:pPr>
        <w:numPr>
          <w:ilvl w:val="0"/>
          <w:numId w:val="1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широкого спектра различных ресурсов и источников информации;</w:t>
      </w:r>
    </w:p>
    <w:p w:rsidR="00C01871" w:rsidRDefault="00CA7928">
      <w:pPr>
        <w:numPr>
          <w:ilvl w:val="0"/>
          <w:numId w:val="1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ориентацией на самостоятельную деятельность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871" w:rsidRDefault="00CA7928">
      <w:pPr>
        <w:numPr>
          <w:ilvl w:val="0"/>
          <w:numId w:val="1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при смешанном обучении, при работе с одаренными детьми, для решения индивидуального маршрута развития ребенка.</w:t>
      </w:r>
    </w:p>
    <w:p w:rsidR="00C01871" w:rsidRDefault="00C0187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дополнительном языковом материале и применении полученных знаний на практике. Применение дистанционных технологий в системе смешанного обучения школьников способствует расширению границ классно-урочной системы, повышению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мотивации к изучению английского языка, развитию ответственности и самостоятельности самого обучающегося. Кроме этого, смешанное обучение позволяет учителю индивидуализировать обучение, в полной мере осуществить системно-деятельностный подход, эффективно реализовать цель программы внеурочной деятельности.</w:t>
      </w: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проведение занятий, интегрирующих в себе модели смешанного обучения и онлайн ресурсов, приемы игрового обучения, проектной деятельности. Важная роль отводится работе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Coreapp.ai (ресурсы для создания уроков в онлайн - среде с применением смешанного обучения), что позволяет в полной мере развить потенциал обучающихся. </w:t>
      </w: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проводить уроки в классе и создать в нем отдельные зоны для работы в группах: </w:t>
      </w: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 учителем;</w:t>
      </w: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для совместной работы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для работы с компьютером (по количеству 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подгруппе с выходом в Интернет).</w:t>
      </w:r>
    </w:p>
    <w:p w:rsidR="00C01871" w:rsidRDefault="00C01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871" w:rsidRDefault="00CA79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“Английский вокруг н</w:t>
      </w:r>
      <w:r w:rsidR="008E6105">
        <w:rPr>
          <w:rFonts w:ascii="Times New Roman" w:eastAsia="Times New Roman" w:hAnsi="Times New Roman" w:cs="Times New Roman"/>
          <w:sz w:val="28"/>
          <w:szCs w:val="28"/>
        </w:rPr>
        <w:t xml:space="preserve">ас” имеет </w:t>
      </w:r>
      <w:r w:rsidR="00C409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интеллектуальную </w:t>
      </w:r>
      <w:r w:rsidR="00C40944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5 лет (5-9 класс), 1 час в неделю (34 часа за год/ 170 часов за 5 лет).</w:t>
      </w:r>
    </w:p>
    <w:p w:rsidR="00C01871" w:rsidRDefault="00C01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871" w:rsidRPr="000D749C" w:rsidRDefault="00083886" w:rsidP="000D749C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D74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Планируемые результаты.</w:t>
      </w:r>
    </w:p>
    <w:p w:rsidR="000D749C" w:rsidRDefault="000D749C" w:rsidP="000D74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Планируемый результат освоения программы по внеурочным занятиям «Английский вокруг нас». В результате реализации данной программы предполагается, что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0D749C" w:rsidRDefault="000D749C" w:rsidP="000D749C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представлять родную страну и культуру на иностранном языке; оказывать помощь зарубежным гостям в нашей стране в ситуациях повседневного общения;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качестве опоры при собственных высказываниях ключевые слова, план к тексту, тематический словарь и т. д.;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догадываться о значении незнакомых слов по контексту, по используемым собеседником жестам и мимике;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работе над долгосрочным/ краткосрочным проектом; взаимодействовать в группе с другими участниками проектной деятельности;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общаться на английском языке с помощью известных клише; 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обсуждение, выражать собственное мнение и обосновывать его;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и критически использовать информацию из различных источников;</w:t>
      </w:r>
    </w:p>
    <w:p w:rsidR="000D749C" w:rsidRDefault="000D749C" w:rsidP="000D749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сравнивать, оценивать, анализировать полученные факты и делать выводы.</w:t>
      </w:r>
    </w:p>
    <w:p w:rsidR="000D749C" w:rsidRDefault="000D749C" w:rsidP="000D74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Качества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могут быть развиты у обучающихся в результате занятий: </w:t>
      </w:r>
    </w:p>
    <w:p w:rsidR="000D749C" w:rsidRDefault="000D749C" w:rsidP="000D749C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толерантность, дружелюбное отношение к представителям других стран;</w:t>
      </w:r>
    </w:p>
    <w:p w:rsidR="000D749C" w:rsidRDefault="000D749C" w:rsidP="000D749C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познавательная, творческая, общественная активность;</w:t>
      </w:r>
    </w:p>
    <w:p w:rsidR="000D749C" w:rsidRDefault="000D749C" w:rsidP="000D749C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(в т.ч. в принятии решений); </w:t>
      </w:r>
    </w:p>
    <w:p w:rsidR="000D749C" w:rsidRDefault="000D749C" w:rsidP="000D749C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0D749C" w:rsidRDefault="000D749C" w:rsidP="000D749C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коммуникабельность; </w:t>
      </w:r>
    </w:p>
    <w:p w:rsidR="000D749C" w:rsidRDefault="000D749C" w:rsidP="000D749C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уважение к себе и другим; </w:t>
      </w:r>
    </w:p>
    <w:p w:rsidR="000D749C" w:rsidRDefault="000D749C" w:rsidP="000D749C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личная и взаимная ответственность; </w:t>
      </w:r>
    </w:p>
    <w:p w:rsidR="000D749C" w:rsidRDefault="000D749C" w:rsidP="000D749C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готовность действия в нестандартных ситуациях. </w:t>
      </w:r>
    </w:p>
    <w:p w:rsidR="000D749C" w:rsidRDefault="000D749C" w:rsidP="000D74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деятельности:</w:t>
      </w:r>
    </w:p>
    <w:p w:rsidR="000D749C" w:rsidRDefault="000D749C" w:rsidP="000D749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социальных знаний о ситуации межличностного взаимоотношения, освоение способов поведения в различных ситуациях;</w:t>
      </w:r>
    </w:p>
    <w:p w:rsidR="000D749C" w:rsidRDefault="000D749C" w:rsidP="000D749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школьниками опыта переживания и позитивного отношения к базовым ценностям общества (человек, семья, родина).</w:t>
      </w:r>
    </w:p>
    <w:p w:rsidR="000D749C" w:rsidRPr="000D749C" w:rsidRDefault="000D749C" w:rsidP="000D749C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01871" w:rsidRDefault="00CA792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Личностные, метапредметные и предметные результаты.</w:t>
      </w:r>
    </w:p>
    <w:p w:rsidR="00C01871" w:rsidRDefault="00CA792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ФГОС </w:t>
      </w:r>
      <w:r w:rsidR="00E12E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по внеурочной деятельности способствует формированию личностных, метапредметных и предметных результатов школьного курса английского языка.</w:t>
      </w:r>
    </w:p>
    <w:p w:rsidR="00C01871" w:rsidRDefault="00CA7928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 являются:</w:t>
      </w:r>
    </w:p>
    <w:p w:rsidR="00C01871" w:rsidRDefault="00CA7928">
      <w:pPr>
        <w:numPr>
          <w:ilvl w:val="0"/>
          <w:numId w:val="15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учению;</w:t>
      </w:r>
    </w:p>
    <w:p w:rsidR="00C01871" w:rsidRDefault="00CA792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социально-критического мышления; </w:t>
      </w:r>
    </w:p>
    <w:p w:rsidR="00C01871" w:rsidRDefault="00CA792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сотрудничестве;</w:t>
      </w:r>
    </w:p>
    <w:p w:rsidR="00C01871" w:rsidRDefault="00CA792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ценности здорового и безопасного образа жизни;</w:t>
      </w:r>
    </w:p>
    <w:p w:rsidR="00C01871" w:rsidRDefault="00CA792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мотивации изучения иностранных языков и стремления к самосовершенствованию;</w:t>
      </w:r>
    </w:p>
    <w:p w:rsidR="00C01871" w:rsidRDefault="00CA792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возможностей самореализации средствами иностранного языка;</w:t>
      </w:r>
    </w:p>
    <w:p w:rsidR="00C01871" w:rsidRDefault="00CA7928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компетенции в межкультурной и межэтнической коммуникации;</w:t>
      </w:r>
    </w:p>
    <w:p w:rsidR="00C01871" w:rsidRDefault="00CA7928">
      <w:pPr>
        <w:numPr>
          <w:ilvl w:val="0"/>
          <w:numId w:val="15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Метапредметными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результатами являются:</w:t>
      </w:r>
    </w:p>
    <w:p w:rsidR="00C01871" w:rsidRDefault="00CA7928">
      <w:pPr>
        <w:numPr>
          <w:ilvl w:val="0"/>
          <w:numId w:val="7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самостоятельно ставить новые учебные и познавательные задачи;</w:t>
      </w:r>
    </w:p>
    <w:p w:rsidR="00C01871" w:rsidRDefault="00CA7928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альтернативные пути достижения целей;</w:t>
      </w:r>
    </w:p>
    <w:p w:rsidR="00C01871" w:rsidRDefault="00CA7928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осуществлять контроль по результату и по способу действия; </w:t>
      </w:r>
    </w:p>
    <w:p w:rsidR="00C01871" w:rsidRDefault="00CA7928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адекватно оценивать правильность или ошибочность выполнения учебной задачи; </w:t>
      </w:r>
    </w:p>
    <w:p w:rsidR="00C01871" w:rsidRDefault="00CA7928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владение основами волевой саморегуляции в учебной и познавательной деятельности; </w:t>
      </w:r>
    </w:p>
    <w:p w:rsidR="00C01871" w:rsidRDefault="00CA7928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C01871" w:rsidRDefault="00CA7928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C01871" w:rsidRDefault="00CA7928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адекватно и осознанно использовать речевые средства в соответствии с задачей коммуникации”</w:t>
      </w:r>
    </w:p>
    <w:p w:rsidR="00C01871" w:rsidRDefault="00CA7928">
      <w:pPr>
        <w:numPr>
          <w:ilvl w:val="0"/>
          <w:numId w:val="7"/>
        </w:num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C01871" w:rsidRDefault="00CA7928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 В коммуникативной сфере (т. е. во владении иностранным языком как средством общения).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Речевая компетенция: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говорении:</w:t>
      </w:r>
    </w:p>
    <w:p w:rsidR="00C01871" w:rsidRDefault="00CA7928">
      <w:pPr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C01871" w:rsidRDefault="00CA7928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01871" w:rsidRDefault="00CA7928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себе, своей семье, друзьях, своих интересах и планах на будущее;</w:t>
      </w:r>
    </w:p>
    <w:p w:rsidR="00C01871" w:rsidRDefault="00CA7928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краткие сведения о своём городе/селе, о своей стране и странах изучаемого языка;</w:t>
      </w:r>
    </w:p>
    <w:p w:rsidR="00C01871" w:rsidRDefault="00CA7928">
      <w:pPr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аудировании:</w:t>
      </w:r>
    </w:p>
    <w:p w:rsidR="00C01871" w:rsidRDefault="00CA7928">
      <w:pPr>
        <w:numPr>
          <w:ilvl w:val="0"/>
          <w:numId w:val="14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на слух и полностью понимать речь учителя, одноклассников;</w:t>
      </w:r>
    </w:p>
    <w:p w:rsidR="00C01871" w:rsidRDefault="00CA7928">
      <w:pPr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C01871" w:rsidRDefault="00CA7928">
      <w:pPr>
        <w:numPr>
          <w:ilvl w:val="0"/>
          <w:numId w:val="14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воспринимать на слух и выборочно понимать с опорой на языковую догадку, контекст краткие несложные аутентичные прагматические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аудио- и видеотексты, выделяя значимую/нужную/необходимую информацию.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чтении:</w:t>
      </w:r>
    </w:p>
    <w:p w:rsidR="00C01871" w:rsidRDefault="00CA7928">
      <w:pPr>
        <w:numPr>
          <w:ilvl w:val="0"/>
          <w:numId w:val="20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аутентичные тексты разных жанров и стилей преимущественно с пониманием основного содержания;</w:t>
      </w:r>
    </w:p>
    <w:p w:rsidR="00C01871" w:rsidRDefault="00CA7928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C01871" w:rsidRDefault="00CA7928">
      <w:pPr>
        <w:numPr>
          <w:ilvl w:val="0"/>
          <w:numId w:val="20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аутентичные тексты с выборочным пониманием значимой/нужной/интересующей информации.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письменной речи:</w:t>
      </w:r>
    </w:p>
    <w:p w:rsidR="00C01871" w:rsidRDefault="00CA7928">
      <w:pPr>
        <w:numPr>
          <w:ilvl w:val="0"/>
          <w:numId w:val="21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анкеты и формуляры;</w:t>
      </w:r>
    </w:p>
    <w:p w:rsidR="00C01871" w:rsidRDefault="00CA7928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C01871" w:rsidRDefault="00CA7928">
      <w:pPr>
        <w:numPr>
          <w:ilvl w:val="0"/>
          <w:numId w:val="21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Языковая компетенция:</w:t>
      </w:r>
    </w:p>
    <w:p w:rsidR="00C01871" w:rsidRDefault="00CA7928">
      <w:pPr>
        <w:numPr>
          <w:ilvl w:val="0"/>
          <w:numId w:val="12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правил написания слов, изученных в основной школе;</w:t>
      </w:r>
    </w:p>
    <w:p w:rsidR="00C01871" w:rsidRDefault="00CA7928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C01871" w:rsidRDefault="00CA7928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01871" w:rsidRDefault="00CA7928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C01871" w:rsidRDefault="00CA7928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 основных способов словообразования (аффиксации, словосложения, конверсии);</w:t>
      </w:r>
    </w:p>
    <w:p w:rsidR="00C01871" w:rsidRDefault="00CA7928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C01871" w:rsidRDefault="00CA7928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C01871" w:rsidRDefault="00CA7928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признаков изученных грамматических явлений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-временных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01871" w:rsidRDefault="00CA7928">
      <w:pPr>
        <w:numPr>
          <w:ilvl w:val="0"/>
          <w:numId w:val="1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основных различий систем иностранного и русского/родного языков.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Социокультурная компетенция:</w:t>
      </w:r>
    </w:p>
    <w:p w:rsidR="00C01871" w:rsidRDefault="00CA7928">
      <w:pPr>
        <w:numPr>
          <w:ilvl w:val="0"/>
          <w:numId w:val="8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C01871" w:rsidRDefault="00CA792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C01871" w:rsidRDefault="00CA792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C01871" w:rsidRDefault="00CA792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C01871" w:rsidRDefault="00CA792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01871" w:rsidRDefault="00CA7928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C01871" w:rsidRDefault="00CA7928">
      <w:pPr>
        <w:numPr>
          <w:ilvl w:val="0"/>
          <w:numId w:val="8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роли владения иностранными языками в современном мире.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Компенсаторная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Б. В познавательной сфере:</w:t>
      </w:r>
    </w:p>
    <w:p w:rsidR="00C01871" w:rsidRDefault="00CA7928">
      <w:pPr>
        <w:numPr>
          <w:ilvl w:val="0"/>
          <w:numId w:val="9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C01871" w:rsidRDefault="00CA7928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C01871" w:rsidRDefault="00CA7928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C01871" w:rsidRDefault="00CA7928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C01871" w:rsidRDefault="00CA7928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01871" w:rsidRDefault="00CA7928">
      <w:pPr>
        <w:numPr>
          <w:ilvl w:val="0"/>
          <w:numId w:val="9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способами и приёмами дальнейшего самостоятельного изучения иностранных языков.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В. В ценностно-ориентационной сфере:</w:t>
      </w:r>
    </w:p>
    <w:p w:rsidR="00C01871" w:rsidRDefault="00CA7928">
      <w:pPr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C01871" w:rsidRDefault="00CA7928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C01871" w:rsidRDefault="00CA7928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целостном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полиязычном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01871" w:rsidRDefault="00CA7928">
      <w:pPr>
        <w:numPr>
          <w:ilvl w:val="0"/>
          <w:numId w:val="19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В эстетической сфере:</w:t>
      </w:r>
    </w:p>
    <w:p w:rsidR="00C01871" w:rsidRDefault="00CA7928">
      <w:pPr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C01871" w:rsidRDefault="00CA7928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C01871" w:rsidRDefault="00CA7928">
      <w:pPr>
        <w:numPr>
          <w:ilvl w:val="0"/>
          <w:numId w:val="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 В трудовой сфере:</w:t>
      </w:r>
    </w:p>
    <w:p w:rsidR="00C01871" w:rsidRDefault="00CA7928">
      <w:pPr>
        <w:numPr>
          <w:ilvl w:val="0"/>
          <w:numId w:val="4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рационально планировать свой учебный труд;</w:t>
      </w:r>
    </w:p>
    <w:p w:rsidR="00C01871" w:rsidRDefault="00CA7928">
      <w:pPr>
        <w:numPr>
          <w:ilvl w:val="0"/>
          <w:numId w:val="4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работать в соответствии с намеченным планом.</w:t>
      </w:r>
    </w:p>
    <w:p w:rsidR="00C01871" w:rsidRDefault="00CA792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Е. В физической сфере:</w:t>
      </w:r>
    </w:p>
    <w:p w:rsidR="00C01871" w:rsidRPr="00CA7928" w:rsidRDefault="00CA7928" w:rsidP="00CA7928">
      <w:pPr>
        <w:numPr>
          <w:ilvl w:val="0"/>
          <w:numId w:val="13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вести здоровый образ жизни (режим труда и отдыха, питание, спорт, фитнес).</w:t>
      </w:r>
    </w:p>
    <w:p w:rsidR="00C01871" w:rsidRDefault="00083886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A7928">
        <w:rPr>
          <w:rFonts w:ascii="Times New Roman" w:eastAsia="Times New Roman" w:hAnsi="Times New Roman" w:cs="Times New Roman"/>
          <w:b/>
          <w:sz w:val="28"/>
          <w:szCs w:val="28"/>
        </w:rPr>
        <w:t xml:space="preserve">. Содержание программы.  </w:t>
      </w:r>
    </w:p>
    <w:p w:rsidR="00C01871" w:rsidRDefault="00CA79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 в семье, со сверстниками; решение конфликтных ситуаций. Внешность и черты характера человека.</w:t>
      </w:r>
    </w:p>
    <w:p w:rsidR="00C01871" w:rsidRDefault="00CA79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Досуг и увлечения (чтение, кино, театр, музеи, музыка, дискотека, кафе). Виды отдыха, путешествия. Молодёжная мода. Покупки. Карманные деньги.</w:t>
      </w:r>
    </w:p>
    <w:p w:rsidR="00C01871" w:rsidRDefault="00CA79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Здоровый образ жизни: режим труда и отдыха, спорт, сбалансированное питание, отказ от вредных привычек.</w:t>
      </w:r>
    </w:p>
    <w:p w:rsidR="00C01871" w:rsidRDefault="00CA79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Школьное образование, школьная жизнь, изучаемые предметы и отношение к ним. Международные школьные обмены. Переписка с зарубежными сверстниками. Каникулы в различное время года.</w:t>
      </w:r>
    </w:p>
    <w:p w:rsidR="00C01871" w:rsidRDefault="00CA79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Мир профессии. Проблемы выбора профессии. Роль иностранного языка в планах на будущее.</w:t>
      </w:r>
    </w:p>
    <w:p w:rsidR="00C01871" w:rsidRDefault="00CA79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C01871" w:rsidRDefault="00CA79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Средства массовой информации и коммуникации (пресса, телевидение, радио, Интернет).</w:t>
      </w:r>
    </w:p>
    <w:p w:rsidR="00C01871" w:rsidRPr="00CA7928" w:rsidRDefault="00CA79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9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189"/>
      </w:tblGrid>
      <w:tr w:rsidR="00C01871">
        <w:tc>
          <w:tcPr>
            <w:tcW w:w="2830" w:type="dxa"/>
          </w:tcPr>
          <w:p w:rsidR="00C01871" w:rsidRDefault="00CA79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речевой деятельности.</w:t>
            </w:r>
          </w:p>
        </w:tc>
        <w:tc>
          <w:tcPr>
            <w:tcW w:w="6189" w:type="dxa"/>
          </w:tcPr>
          <w:p w:rsidR="00C01871" w:rsidRDefault="00CA79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умения.</w:t>
            </w:r>
          </w:p>
        </w:tc>
      </w:tr>
      <w:tr w:rsidR="00C01871">
        <w:tc>
          <w:tcPr>
            <w:tcW w:w="2830" w:type="dxa"/>
          </w:tcPr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Говорение.</w:t>
            </w: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Диалогическая форма.</w:t>
            </w: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Монологическая речь.</w:t>
            </w:r>
          </w:p>
        </w:tc>
        <w:tc>
          <w:tcPr>
            <w:tcW w:w="6189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Диалог этикетного характера: начинать, поддерживать и заканчивать разговор; начинать, вести и заканчивать разговор по телефону; поздравлять, выражать пожелания и реагировать на них; выражать благодарность, согласие/отказ.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Диалог-расспрос сообщать информацию, отвечая на вопросы разных видов; самостоятельно запрашивать информацию; переходить с позиции спрашивающего на позицию отвечающего и наоборот; брать/давать интервью. 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– побуждение к действию: обращаться с просьбой;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соглашаться/не соглашаться выполнить просьбу; давать советы; принимать/не принимать советы партнёра; приглашать к действию/взаимодействию; соглашаться/не соглашаться на предложение собеседника.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– обмен мнениями: выслушивать сообщения/мнение собеседника; выражать согласие/несогласие с мнением партнёра; выражать свою точку зрения и обосновывать её. Комбинированный диалог: сообщать информацию и выражать своё мнение; расспрашивать и давать оценку; просить о чём-либо и аргументировать свою просьбу.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Полилог/свободная беседа: выслушивать сообщения/мнения партнёров; выражать согласие/несогласие с мнением партнёра; использовать заданный алгоритм 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дискуссии.               </w:t>
            </w: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Высказывания о фактах и событиях с опорой и без опоры на прочитанный или прослушанный текст;      сочетать в своём высказывании различные типы речи; кратко высказываться без предварительной подготовки на заданную тему; делать сообщение на заданную тему на основе прочитанного; передавать содержание, основную мысль прочитанного с опорой на текст/ключевые слова/план; комментировать факты из  прослушанного/прочитанного текста;  выражать и аргументировать своё отношение к услышанному/ прочитанному; делать презентацию по результатам выполнения проектной работы.</w:t>
            </w: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871">
        <w:tc>
          <w:tcPr>
            <w:tcW w:w="2830" w:type="dxa"/>
          </w:tcPr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Аудирование.</w:t>
            </w:r>
          </w:p>
        </w:tc>
        <w:tc>
          <w:tcPr>
            <w:tcW w:w="6189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выборочным пониманием и полным пониманием содержания текста) в зависимости от коммуникативной задачи, жанра и функционального типа текста.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Понимать в целом речь учителя по ведению урока. Использовать контекстуальную или языковую догадку. Использовать переспрос или просьбу повторить для уточнения отдельных деталей. Понимать основное содержание несложных аутентичных текстов в рамках тем, отобранных для основной школы. Прогнозировать содержание устного текста по началу сообщения. Выделять основную мысль в воспринимаемом на слух тексте. Отделять главные факты, опуская второстепенные. Игнорировать неизвестный языковой материал, несущественный для понимания основного содержания.</w:t>
            </w:r>
          </w:p>
        </w:tc>
      </w:tr>
      <w:tr w:rsidR="00C01871">
        <w:tc>
          <w:tcPr>
            <w:tcW w:w="2830" w:type="dxa"/>
          </w:tcPr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6189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понимание аутентичных текстов разных жанров и стилей с различной глубиной проникновения в их содержание (в зависимости от вида чтения): соотносить графический образ слова с его звуковым образом. Соблюдать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правильное ударение в словах и фразах, интонацию в целом. Выразительно читать вслух небольшие тексты, содержащие только изученный материал. Прогнозировать содержание текста на основе заголовка или начала текста. Читать с пониманием основного содержания аутентичные тексты разных типов. Определять тему/основную мысль. Читать несложные аутентичные тексты разных типов, полно и точно понимая текст на основе его информационной переработки. Анализировать структуру и смысл отдельных частей текста. Озаглавливать текст, его отдельные части. Находить значение отдельных незнакомых слов в двуязычном словаре учебника. Пользоваться сносками и лингвострановедческим справочником. Выбирать необходимую/интересующую информацию, просмотрев один текст или несколько коротких текстов.</w:t>
            </w:r>
          </w:p>
        </w:tc>
      </w:tr>
      <w:tr w:rsidR="00C01871">
        <w:tc>
          <w:tcPr>
            <w:tcW w:w="2830" w:type="dxa"/>
          </w:tcPr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Письменная речь.</w:t>
            </w: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Графика и орфография.</w:t>
            </w: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Фонетическая сторона речи.</w:t>
            </w: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сторона речи.</w:t>
            </w: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0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Default="00CA7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Грамматическая сторона речи.</w:t>
            </w:r>
          </w:p>
        </w:tc>
        <w:tc>
          <w:tcPr>
            <w:tcW w:w="6189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Выписки из текста, короткие поздравления с выражением пожеланий; заполнение бланков и несложных анкет в форме, принятой в странах изучаемого языка; личное письмо с опорой на образец. Написание небольших сочинений (письменных высказываний с элементами описания, повествования, рассуждения) с опорой/без опоры на образец. Владеть основными правилами орфографии, написанием наиболее употребительных слов. Делать краткие выписки из текста с целью их использования в собственных высказываниях. Заполнять формуляр, анкету, сообщая о себе основные сведения (имя, фамилию, пол, возраст, гражданство, адрес). Писать короткие поздравления с днём рождения, Новым годом, Рождеством и другими праздниками. 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материала. Соотносить графический образ слова с его звуковым образом. Сравнивать и анализировать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буквосочетания и их транскрипцию. Вставлять пропущенные слова. Применять основные правила чтения и орфографии.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Адекватное произношение и различение на слух всех звуков английского языка;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предложений; дальнейшее совершенствование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-произносительных навыков, в том числе применительно к новому языковому материалу.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Лексические единицы, обслуживающие новые темы, проблемы и ситуации общения в пределах тематики основной школы, в объёме 1200 единиц и более (включая 500 ЛЕ,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родного и изучаемого языков. а)аффиксация: 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disagree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misunderstand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rewrite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 существительных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/-tion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conclusion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celebration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influence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environment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possibility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kindness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ship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01871" w:rsidRPr="00CA7928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(friendship),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(optimist),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(meeting);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прилагательных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un- (unpleasant),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/-in (impolite/independent), inter- (international); -y (busy),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ly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(lovely),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ful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(careful), -al (historical), 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(scientific),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ian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/-an  (Russian),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(loving);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ous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(dangerous), -able/-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ible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(enjoyable/responsible), -less  (harmless),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ive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(native);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наречий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оканчивающихся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ly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(usually);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числительных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суффиксами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-teen (fifteen), -ty (seventy),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(sixth).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б)словосложение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существительное + существительное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peacemaker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 прилагательное + прилагательное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well-known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 прилагательное + существительное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blackboard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 местоимение + существительное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self-respect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в)конверсия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образование существительных от неопределённой формы глагола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 прилагательных от существительных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Распознавание и использование интернациональных слов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doctor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871" w:rsidRPr="00CA7928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England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summer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предложения с начальным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 начальным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It’s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It’s sunny today. It was useless. It’s time to go home. There are a lot of flowers in our town).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Сложносочинённые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сочинительными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союзами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and, but, or.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Сложноподчинённые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союзами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союзными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who, what, which, that; when, for, since, during; where; why, because, that’s why; if, unless; so; so that.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Сложноподчинённые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союзами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whoever, whatever, however, whenever.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Условные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реального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(Conditional  I – If it doesn’t rain, they’ll go for a picnic)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нереального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(Conditional II – If  I  were rich, I would  help the  endangered animals).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Условные предложения нереального характера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Conditional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III). Все типы вопросительных предложений (общий, специальный, альтернативный, разделительный вопросы в Present, Future,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Present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Present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01871" w:rsidRPr="00CA7928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Побудительные предложения в утвердительной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careful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!) и отрицательной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break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mirror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!) форме. Предложения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конструкциями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as … as, not so … as, either … or, neither … nor.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глаголами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to be going to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выражения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будущего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); to love/hate doing something; Stop talking.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It takes me … to do something; to look/feel/be happy.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/get used to something; be/get used to doing something.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Конструкции с инфинитивом (сложное дополнение и сложное подлежащее)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saw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ride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riding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bike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My parents want me to be a teacher. She seems to be 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 good doctor.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Правильные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неправильные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употребительных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формах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действительного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залога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изъявительном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наклонении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(Present, Past, Future simple; Present, Past perfect; Present, Past, Future continuous; Present perfect continuous; Future-in-the-past).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Глаголы в видовременных формах страдательного залога (Present,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Future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Глагольные формы в видовременных формах страдательного залога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Модальные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эквиваленты</w:t>
            </w:r>
            <w:r w:rsidRPr="00CA79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(can/could/be able to, may/might, must/have to, shall/should, would, need).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Косвенная речь в утвердительных и вопросительных предложениях в настоящем и прошедшем времени. Согласование времён в рамках сложного предложения в плане настоящего и прошлого. Неличные формы глагола (инфинитив, герундий, причастия настоящего и прошедшего времени, отглагольное существительное) без различения их функций.  Наиболее употребительные фразовые глаголы, обслуживающие ситуации общения, отобранные для основной школы. Определённый, неопределённый и нулевой артикли. Неисчисляемые и исчисляемые существительные (a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pencil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water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существительные с причастиями настоящего и прошедшего времени (a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house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letter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Существительные в функции прилагательного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gallery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Степени сравнения прилагательных и наречий, в том числе образованные не по правилу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little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least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Личные местоимения в именительном (I) и объектном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падежах, а также в абсолютной форме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Неопределённые местоимения (some, any). Возвратные местоимения, неопределённые местоимения и их производные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somebody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anything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nobody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everything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 д.). Наречия, оканчивающиеся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early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а также совпадающие по форме с прилагательными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high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Устойчивые словоформы в функции наречия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sometimes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least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 д. Числительные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обозначения дат и больших чисел. Предлоги места, времени, направления; предлоги, употребляемые в страдательном залоге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1871" w:rsidRDefault="00C0187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476CEB" w:rsidRDefault="00476CEB" w:rsidP="000D749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83886" w:rsidRDefault="008C5EED" w:rsidP="008C5EE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4.Тематическое планирование</w:t>
      </w:r>
      <w:r w:rsidR="000D749C" w:rsidRPr="008C5E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C01871" w:rsidRDefault="00CA7928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5 класс.</w:t>
      </w:r>
    </w:p>
    <w:tbl>
      <w:tblPr>
        <w:tblStyle w:val="aa"/>
        <w:tblW w:w="103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17"/>
        <w:gridCol w:w="6869"/>
        <w:gridCol w:w="1418"/>
        <w:gridCol w:w="1417"/>
      </w:tblGrid>
      <w:tr w:rsidR="00FB1CD6" w:rsidTr="006A38DA">
        <w:trPr>
          <w:trHeight w:val="411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 w:rsidP="00FB1CD6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FB1CD6" w:rsidTr="006A38DA">
        <w:trPr>
          <w:trHeight w:val="546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FB1CD6" w:rsidRDefault="00FB1CD6" w:rsidP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1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B1CD6" w:rsidRP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1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Практика</w:t>
            </w:r>
          </w:p>
        </w:tc>
      </w:tr>
      <w:tr w:rsidR="00FB1CD6" w:rsidTr="006A38DA">
        <w:trPr>
          <w:trHeight w:val="36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Модуль1. Люди во всем мире.   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и страны.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и хобби.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Достопримечательности мира.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Расскажи нам.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6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2. В гостях хорошо, а дома лучше. 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Необычные дома вокруг нас.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Природа - наш дом.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Идем в магазин за покупками.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Нью- Йорк.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Расскажи нам: что находится в твоем районе.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и дизайн.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6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3. День за днем.  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распорядок дня.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другу. "Моя удивительная школа".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Школы Англии и России.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лучшие друзья - животные.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Любимое русское животное.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4. В любую погоду. 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Поездка в любую погоду.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Потрясающие рынки.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Климатическая карта мира.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культуры: молы Америки.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Фестивали и праздники.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еда в России.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Модуль 5. Жизнь в прошлом.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цивилизации.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викингов.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культуры: жизнь в Великобритании.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Затерянные города.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Легендарные личности.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49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коренные американцы.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6.  Ты когда-либо…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Удивительные приключения.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Приют для животных.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культуры: благотворительность.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Компьютерные технологии.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по темам курса.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проекта.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2F5ACD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 w:rsidR="002F5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: 34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ru-RU"/>
              </w:rPr>
            </w:pPr>
            <w:r w:rsidRPr="002F5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2F5ACD" w:rsidRDefault="002F5A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val="ru-RU"/>
              </w:rPr>
            </w:pPr>
            <w:r w:rsidRPr="002F5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Тематическое планирование 6 класс.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2851" w:rsidTr="006A38DA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851" w:rsidRDefault="00142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142851" w:rsidRDefault="00142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851" w:rsidRPr="00142851" w:rsidRDefault="00142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142851" w:rsidTr="006A38DA">
        <w:trPr>
          <w:trHeight w:val="30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851" w:rsidRDefault="00142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851" w:rsidRDefault="00142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51" w:rsidRPr="00142851" w:rsidRDefault="00142851" w:rsidP="00DA11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851" w:rsidRPr="00142851" w:rsidRDefault="00142851" w:rsidP="00DA11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1. Дома. В пути. 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Оживленные места в городе.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800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улицах города.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800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Вдоль побережья Тихого океана.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Загородные опасности. Болото: правила выживания.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800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где бы ты хотел жить?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800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2.  Продукты и напитки.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Произведения искусства из продуктов.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супермаркете.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18003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800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Кафе и рестораны в Великобритании.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ресторане заказываем еду.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800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Традиционное русское блюдо. Личное письмо.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800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Проект: лучшая еда для организма.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800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3. Великие люди и легенды.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Особые таланты. Леонардо Да Винчи.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 Древнего мира.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80036" w:rsidP="0018003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культуры: День благодарения.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Мифы и легенды.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люди и их профессии.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Проект: знаменитый исследователь.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4. На отдыхе.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идеальные каникулы.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Шервурд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место для активного отдыха.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Национальный парк Йеллоустон.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BF3E6B" w:rsidRDefault="00BF3E6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динозавров в Вайоминге.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Экотуризм.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посещении подводного парка.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как быть ответственным туристом?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F14A69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5. Рука помощи.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Катастрофа. Землетрясение в Гаити.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Стихийные бедствия.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BF3E6B" w:rsidRDefault="00BF3E6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Спешим на помощь.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Вымирающие виды животных.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BF3E6B" w:rsidRDefault="00BF3E6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«Помощь морским черепахам».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экологический лагерь.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6.  Искусство и культура. 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Археологические открытия.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чем говорит музыка.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Фестиваль Гарма.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Проект: стили живописи.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проекта.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F14A69" w:rsidRDefault="00F14A6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F14A69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 w:rsidR="00F14A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:</w:t>
            </w:r>
            <w:r w:rsidR="00180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F14A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180036" w:rsidRDefault="00BF3E6B" w:rsidP="00BF3E6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="00164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80036" w:rsidRDefault="001643FC" w:rsidP="00BF3E6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Тематическое планирование 7 класс.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D4706" w:rsidTr="006A38DA">
        <w:trPr>
          <w:trHeight w:val="315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706" w:rsidRDefault="003D4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3D4706" w:rsidRDefault="003D4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706" w:rsidRDefault="003D4706" w:rsidP="003D4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3D4706" w:rsidTr="006A38DA">
        <w:trPr>
          <w:trHeight w:val="30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706" w:rsidRDefault="003D4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706" w:rsidRDefault="003D4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706" w:rsidRDefault="003D4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706" w:rsidRDefault="003D4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1. Труд и отдых. 5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 моих родителей.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 w:rsidP="001643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Трудная работа.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Работа студентов в Росси и США.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волонтера.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работа моей мечты.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2. Культура и литература. 6ч.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Увидеть мир - заметки для сайта.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Времена меняются.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Леди Гага.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Удивительные представления.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ты читаешь?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социальные сети.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3. Матушка природа. 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явления.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524974" w:rsidRDefault="005249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Экстремальные виды спорта.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Природные особенности Британии.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Изменения климата.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выживать в экстремальных условиях.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глобальное потепление.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4. Здоровый дух и здоровое тело. 6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Гаджеты и здоровье.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лекарства.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Животные Австралии.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страхи.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чувства и эмоции.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здоровье в твоих руках.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5. Жизненный опыт.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Важные события в жизни твоей семьи.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Культурный шок - трудности заграничной жизни.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Правила поведения в Британии.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летнего солнцестояния в Великобритании.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Ивана Купалы в России.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жестов.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6. Преступность и общество. 5ч.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Борцы с преступностью.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искусство.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Агата Кристи.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Преступность и новые технологии.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кибер-преступления.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1643F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1643FC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 w:rsidR="00164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: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1643FC" w:rsidRDefault="001643FC" w:rsidP="009520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="009520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1643FC" w:rsidRDefault="009520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Тематическое планирование 8 класс.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0A57" w:rsidTr="006A38DA">
        <w:trPr>
          <w:trHeight w:val="391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A57" w:rsidRPr="002335D0" w:rsidRDefault="00050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50A57" w:rsidRPr="002335D0" w:rsidRDefault="00050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A57" w:rsidRPr="002335D0" w:rsidRDefault="00050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050A57" w:rsidTr="006A38DA">
        <w:trPr>
          <w:trHeight w:val="343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A57" w:rsidRDefault="00050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A57" w:rsidRDefault="00050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A57" w:rsidRPr="002335D0" w:rsidRDefault="00050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0A57" w:rsidRPr="002335D0" w:rsidRDefault="00050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1. Сообщаем новости. 5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Охотники за вулканами.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Удивительное спасение.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Уголок культуры. Ураган «Катрина".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Странная погода.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природные катастрофы.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2. Общество потребителей.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Покупки и магазины.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 будущего.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Сделано в США.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на небоскребах.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Дайте жалобную книгу.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рынки мира какие они?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3. Делая правильные вещи. 6ч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можем сделать для общества?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Глобальные проблемы.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Уголок культуры. Фестиваль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Гластонбери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пределы Земли.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экологии.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помоги природе.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4. Всё ещё загадка. 6ч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о НЛО ... или нет.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A43B4E" w:rsidRDefault="00A43B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Странные существа.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Привидения Лондона.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Необъяснимые явления.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Кентервильское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привидение"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О.Вайльд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Тунгуссткий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метеорит.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5. Век живи- век учись. 6ч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Экстраординарные умения.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технологии в обучении.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Награда герцога Эдинбургского.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Преодолевая трудности.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 обучение: за и против.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какое образование ты выбираешь?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6. Узнать тебя поближе. 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с разными людьми.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Негативные типы личности.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A43B4E" w:rsidRDefault="00A43B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Что такое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жестов.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язык животных и растений.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E12E00" w:rsidRDefault="00E12E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E12E00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 w:rsidR="00E12E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: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A43B4E" w:rsidRDefault="00A43B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A43B4E" w:rsidRDefault="00A43B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Тематическое планирование 9 класс.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1. Стили жизни. 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Стили жизни. Социальные проблемы.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9823DB" w:rsidRDefault="00FB1CD6" w:rsidP="00982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Культурный шок.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Врата в Америку.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Повседневные проблемы и неприятности.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9823DB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Проект: поделись с другими!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9823DB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2.  Экстремальные факты. 7ч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ты бы осмелился?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пределами человеческих возможностей.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фантастики к реальности.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8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Жители болот Луизианы.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Необычный образ жизни.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8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Эссе «Личное мнение». Спортивные соревнования в школе.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Проект: экстремальный вид спорта прошлого.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3. Душа и тело. 7ч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Нетрадиционная медицина.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Одержимые здоровьем.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Естественные источники Тихого Океана.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Эмоциональное здоровье.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справиться с гневом?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Капоэйра.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способы борьбы со стрессом.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4. Искусство и развлечения. 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Фестивали мира и России.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Королевские скачки.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Новости и СМИ.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Заметки о любимом фильме.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как голография может изменить нашу жизнь?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5. Революционные открытия, прорывы. 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Нанороботы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Великие идеи.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Королевская обсерватория.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Изобретения.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Проект: космические программы России.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6. Назад в прошлое. 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Исторические достопримечательности мира.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Поместье времен короля Эдварда.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Уголок культуры. Театр Глобус в Лондоне.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Эдинбургский замок.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Проект: исторический город Бат.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823DB" w:rsidRDefault="009823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B1CD6" w:rsidTr="006A38DA">
        <w:trPr>
          <w:trHeight w:val="30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9823DB" w:rsidRDefault="00FB1CD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 w:rsidR="009823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: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CD6" w:rsidRPr="009E1513" w:rsidRDefault="009E15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CD6" w:rsidRPr="009E1513" w:rsidRDefault="009E15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</w:t>
            </w:r>
          </w:p>
        </w:tc>
      </w:tr>
    </w:tbl>
    <w:p w:rsidR="00C01871" w:rsidRDefault="00C01871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01871" w:rsidRDefault="00C01871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A38DA" w:rsidRDefault="006A38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40944" w:rsidRDefault="00C409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40944" w:rsidRDefault="00C409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40944" w:rsidRDefault="00C409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01871" w:rsidRDefault="00CA792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обеспечение.</w:t>
      </w:r>
    </w:p>
    <w:p w:rsidR="00C01871" w:rsidRDefault="00C0187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5"/>
        <w:gridCol w:w="3994"/>
      </w:tblGrid>
      <w:tr w:rsidR="00C01871" w:rsidTr="00FA431D">
        <w:tc>
          <w:tcPr>
            <w:tcW w:w="5895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3994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Примечания. </w:t>
            </w: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871" w:rsidTr="00FA431D">
        <w:tc>
          <w:tcPr>
            <w:tcW w:w="9889" w:type="dxa"/>
            <w:gridSpan w:val="2"/>
          </w:tcPr>
          <w:p w:rsidR="00C01871" w:rsidRDefault="00CA7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Справочники, словари.</w:t>
            </w:r>
          </w:p>
        </w:tc>
      </w:tr>
      <w:tr w:rsidR="00C01871" w:rsidTr="00FA431D">
        <w:tc>
          <w:tcPr>
            <w:tcW w:w="5895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англо-русский словарь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В.К.Мюллер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Англо-русский словарь для школьников.  Русско-английский словарь для школьников. </w:t>
            </w: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Справочники, словари являются неотъемлемой частью занятия по английскому языку. </w:t>
            </w: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871" w:rsidTr="00FA431D">
        <w:trPr>
          <w:trHeight w:val="400"/>
        </w:trPr>
        <w:tc>
          <w:tcPr>
            <w:tcW w:w="9889" w:type="dxa"/>
            <w:gridSpan w:val="2"/>
          </w:tcPr>
          <w:p w:rsidR="00C01871" w:rsidRDefault="00CA7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пособия для учителя.</w:t>
            </w:r>
          </w:p>
          <w:p w:rsidR="00C01871" w:rsidRDefault="00C018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871" w:rsidTr="00FA431D">
        <w:tc>
          <w:tcPr>
            <w:tcW w:w="5895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Аверченко Л. К. Дистанционная педагогика в обучении взрослых // Философия образования. - 2011. - № 6 (39). - С. 322-329.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Н.В. Практика смешанного обучения: история одного эксперимента.</w:t>
            </w:r>
            <w:r>
              <w:t xml:space="preserve"> 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наука и образование. 2018. Т. 23. № 3. C. 20—28.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Н.В. Модели смешанного обучения, позволяющие управлять качеством результатов // Тенденции развития образования-2015. Сб. материалов конференции. Москва, 2015. С. 217—218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И. И. Методика использования электронных учебно-методических комплексов как способ перехода к дистанционному обучению // Информатика и образование. - 2009. - N 11. - С. 124-125.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Жарова Е. Е. Использование методик дистанционного обучения в преподавании английского языка // Дистанционное и виртуальное обучение. - 2008. - N 4. - С. 68-73.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учебным предметам. Иностранный язык. 5–9 классы. – М.: Просвещение, 2011. – (Серия «Стандарты второго поколения»).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Смешанное обучение в России [Электронный ресурс] // Сообщество учителей смешанного обучения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образования. – М.: Просвещение, 2011. – (Серия «Стандарты второго поколения»).</w:t>
            </w:r>
          </w:p>
          <w:p w:rsidR="00C01871" w:rsidRPr="00CA7928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Watson J., "Blended Learning: The Convergence of Online and Face-to-Face Education", NACOL, 2014</w:t>
            </w:r>
          </w:p>
        </w:tc>
        <w:tc>
          <w:tcPr>
            <w:tcW w:w="3994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методических пособиях описаны технологии обучения и применение их на практике.</w:t>
            </w:r>
          </w:p>
        </w:tc>
      </w:tr>
      <w:tr w:rsidR="00C01871" w:rsidTr="00FA431D">
        <w:tc>
          <w:tcPr>
            <w:tcW w:w="9889" w:type="dxa"/>
            <w:gridSpan w:val="2"/>
          </w:tcPr>
          <w:p w:rsidR="00C01871" w:rsidRDefault="00CA7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ресурсы, сайты.</w:t>
            </w:r>
          </w:p>
        </w:tc>
      </w:tr>
      <w:tr w:rsidR="00C01871" w:rsidTr="00FA431D">
        <w:tc>
          <w:tcPr>
            <w:tcW w:w="5895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Андреева Н.В., Марголис А.А. Семинар по смешанному обучению МГППУ [Электронный ресурс]. URL: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https://youtu.be/XC88p0T1EFc</w:t>
              </w:r>
            </w:hyperlink>
          </w:p>
          <w:p w:rsidR="00C01871" w:rsidRDefault="00CA7928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Мобильное Электронное Образование. URL: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https://mob-edu.ru/blog/videos/smeshannoe-obuchenie-dlya-chajnikov/</w:t>
              </w:r>
            </w:hyperlink>
          </w:p>
          <w:p w:rsidR="00C01871" w:rsidRDefault="00CA7928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Национальная технологическая инициатива,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 xml:space="preserve">[Электронный ресурс]: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http://asi.ru/nti/</w:t>
              </w:r>
            </w:hyperlink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  <w:p w:rsidR="00C01871" w:rsidRDefault="00CA7928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Новосельцев А.В., интервью от 22.03.2012, [Электронный ресурс]: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https://www.hse.ru/news/49707432.html</w:t>
              </w:r>
            </w:hyperlink>
          </w:p>
          <w:p w:rsidR="00C01871" w:rsidRDefault="00CA7928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Проект 5-100, [Электронный ресурс]: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http://5top100.ru/about/more-about/</w:t>
              </w:r>
            </w:hyperlink>
            <w:r>
              <w:t xml:space="preserve"> </w:t>
            </w:r>
          </w:p>
          <w:p w:rsidR="00C01871" w:rsidRDefault="00CA7928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A792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/>
              </w:rPr>
              <w:t>Christensen Institute [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сайт</w:t>
            </w:r>
            <w:r w:rsidRPr="00CA792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Института</w:t>
            </w:r>
            <w:r w:rsidRPr="00CA792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Кристенсена</w:t>
            </w:r>
            <w:proofErr w:type="spellEnd"/>
            <w:r w:rsidRPr="00CA792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] — </w:t>
            </w:r>
            <w:proofErr w:type="gramStart"/>
            <w:r w:rsidRPr="00CA792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/>
              </w:rPr>
              <w:t>2017 .</w:t>
            </w:r>
            <w:proofErr w:type="gramEnd"/>
            <w:r w:rsidRPr="00CA792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www.christenseninstitute.org</w:t>
              </w:r>
            </w:hyperlink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  <w:p w:rsidR="00C01871" w:rsidRDefault="00CA7928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Сайт Университетского Лицея № 1511 "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Предуниверсарий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МИФИ", [Электронный ресурс]: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http://www.1511.ru</w:t>
              </w:r>
            </w:hyperlink>
          </w:p>
          <w:p w:rsidR="00C01871" w:rsidRDefault="00CA7928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Смешанное обучение, группа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https://www.facebook.com/groups/blended.learning.russia/</w:t>
              </w:r>
            </w:hyperlink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4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Электронные ресурсы носят проблемно тематический характер и обеспечивают дополнительные условия для изучения отдельных тем и разделов английского языка.</w:t>
            </w: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71" w:rsidRDefault="00C01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871" w:rsidTr="00FA431D">
        <w:tc>
          <w:tcPr>
            <w:tcW w:w="9889" w:type="dxa"/>
            <w:gridSpan w:val="2"/>
          </w:tcPr>
          <w:p w:rsidR="00C01871" w:rsidRDefault="00CA7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средства.</w:t>
            </w:r>
          </w:p>
        </w:tc>
      </w:tr>
      <w:tr w:rsidR="00C01871" w:rsidTr="00FA431D">
        <w:tc>
          <w:tcPr>
            <w:tcW w:w="5895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компьютер; мультимедиа проектор и интерактивная доска; принтер; ксерокс.</w:t>
            </w:r>
          </w:p>
        </w:tc>
        <w:tc>
          <w:tcPr>
            <w:tcW w:w="3994" w:type="dxa"/>
          </w:tcPr>
          <w:p w:rsidR="00C01871" w:rsidRDefault="00C018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871" w:rsidTr="00FA431D">
        <w:tc>
          <w:tcPr>
            <w:tcW w:w="9889" w:type="dxa"/>
            <w:gridSpan w:val="2"/>
          </w:tcPr>
          <w:p w:rsidR="00C01871" w:rsidRDefault="00CA7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 и учебно-лабораторное оборудование.</w:t>
            </w:r>
          </w:p>
        </w:tc>
      </w:tr>
      <w:tr w:rsidR="00C01871" w:rsidTr="00FA431D">
        <w:tc>
          <w:tcPr>
            <w:tcW w:w="5895" w:type="dxa"/>
          </w:tcPr>
          <w:p w:rsidR="00C01871" w:rsidRDefault="00CA7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Аудиторная доска с магнитной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поверхностью .</w:t>
            </w:r>
            <w:proofErr w:type="gramEnd"/>
          </w:p>
        </w:tc>
        <w:tc>
          <w:tcPr>
            <w:tcW w:w="3994" w:type="dxa"/>
          </w:tcPr>
          <w:p w:rsidR="00C01871" w:rsidRDefault="00C018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1871" w:rsidRDefault="00C0187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871" w:rsidRDefault="00C0187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871" w:rsidRDefault="00C0187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871" w:rsidRDefault="00C01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018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809"/>
    <w:multiLevelType w:val="multilevel"/>
    <w:tmpl w:val="FFAC26D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BF0BFE"/>
    <w:multiLevelType w:val="multilevel"/>
    <w:tmpl w:val="75F47FA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1405BC"/>
    <w:multiLevelType w:val="multilevel"/>
    <w:tmpl w:val="38A6999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533EDB"/>
    <w:multiLevelType w:val="multilevel"/>
    <w:tmpl w:val="2710EA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623209"/>
    <w:multiLevelType w:val="multilevel"/>
    <w:tmpl w:val="9C8AC40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D43C17"/>
    <w:multiLevelType w:val="multilevel"/>
    <w:tmpl w:val="0DD64A3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91D54"/>
    <w:multiLevelType w:val="multilevel"/>
    <w:tmpl w:val="CBB2F90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1A3D10"/>
    <w:multiLevelType w:val="multilevel"/>
    <w:tmpl w:val="9342CD3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6D4680"/>
    <w:multiLevelType w:val="multilevel"/>
    <w:tmpl w:val="C998831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373BA8"/>
    <w:multiLevelType w:val="multilevel"/>
    <w:tmpl w:val="C29097F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605326"/>
    <w:multiLevelType w:val="multilevel"/>
    <w:tmpl w:val="3814E86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3E78ED"/>
    <w:multiLevelType w:val="multilevel"/>
    <w:tmpl w:val="E12ABD9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7E45DA"/>
    <w:multiLevelType w:val="multilevel"/>
    <w:tmpl w:val="DF6CB0B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CD2BE1"/>
    <w:multiLevelType w:val="multilevel"/>
    <w:tmpl w:val="FF5E639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8F63A1"/>
    <w:multiLevelType w:val="multilevel"/>
    <w:tmpl w:val="D5C2EAA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70512F6"/>
    <w:multiLevelType w:val="multilevel"/>
    <w:tmpl w:val="39B4FE3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682952"/>
    <w:multiLevelType w:val="multilevel"/>
    <w:tmpl w:val="EDACA7C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4009ED"/>
    <w:multiLevelType w:val="multilevel"/>
    <w:tmpl w:val="D086590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2823CB5"/>
    <w:multiLevelType w:val="multilevel"/>
    <w:tmpl w:val="32B6CD0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763602"/>
    <w:multiLevelType w:val="multilevel"/>
    <w:tmpl w:val="4F4A276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6806F20"/>
    <w:multiLevelType w:val="multilevel"/>
    <w:tmpl w:val="E6166F9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9"/>
  </w:num>
  <w:num w:numId="5">
    <w:abstractNumId w:val="16"/>
  </w:num>
  <w:num w:numId="6">
    <w:abstractNumId w:val="2"/>
  </w:num>
  <w:num w:numId="7">
    <w:abstractNumId w:val="18"/>
  </w:num>
  <w:num w:numId="8">
    <w:abstractNumId w:val="5"/>
  </w:num>
  <w:num w:numId="9">
    <w:abstractNumId w:val="1"/>
  </w:num>
  <w:num w:numId="10">
    <w:abstractNumId w:val="17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871"/>
    <w:rsid w:val="00050A57"/>
    <w:rsid w:val="00083886"/>
    <w:rsid w:val="000A6D0A"/>
    <w:rsid w:val="000D749C"/>
    <w:rsid w:val="00142851"/>
    <w:rsid w:val="001643FC"/>
    <w:rsid w:val="00180036"/>
    <w:rsid w:val="001A691E"/>
    <w:rsid w:val="002335D0"/>
    <w:rsid w:val="002F5ACD"/>
    <w:rsid w:val="003D4706"/>
    <w:rsid w:val="00476CEB"/>
    <w:rsid w:val="00524974"/>
    <w:rsid w:val="006A38DA"/>
    <w:rsid w:val="008C5EED"/>
    <w:rsid w:val="008E6105"/>
    <w:rsid w:val="009520BA"/>
    <w:rsid w:val="009823DB"/>
    <w:rsid w:val="009E1513"/>
    <w:rsid w:val="00A43B4E"/>
    <w:rsid w:val="00B131D2"/>
    <w:rsid w:val="00BE6AA8"/>
    <w:rsid w:val="00BF3E6B"/>
    <w:rsid w:val="00C01871"/>
    <w:rsid w:val="00C40944"/>
    <w:rsid w:val="00CA7928"/>
    <w:rsid w:val="00D9786A"/>
    <w:rsid w:val="00DA11C3"/>
    <w:rsid w:val="00E12E00"/>
    <w:rsid w:val="00E12E37"/>
    <w:rsid w:val="00EF7A6A"/>
    <w:rsid w:val="00F01AB1"/>
    <w:rsid w:val="00F14A69"/>
    <w:rsid w:val="00FA431D"/>
    <w:rsid w:val="00F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5C90"/>
  <w15:docId w15:val="{F3E55085-4B77-4167-8D0B-DCDD50A6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58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E40B5"/>
    <w:pPr>
      <w:ind w:left="720"/>
      <w:contextualSpacing/>
    </w:pPr>
  </w:style>
  <w:style w:type="table" w:styleId="a7">
    <w:name w:val="Table Grid"/>
    <w:basedOn w:val="a1"/>
    <w:uiPriority w:val="39"/>
    <w:rsid w:val="001E40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572C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572C6"/>
    <w:rPr>
      <w:color w:val="605E5C"/>
      <w:shd w:val="clear" w:color="auto" w:fill="E1DFDD"/>
    </w:r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.ru/nti/" TargetMode="External"/><Relationship Id="rId13" Type="http://schemas.openxmlformats.org/officeDocument/2006/relationships/hyperlink" Target="https://www.facebook.com/groups/blended.learning.russia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b-edu.ru/blog/videos/smeshannoe-obuchenie-dlya-chajnikov/" TargetMode="External"/><Relationship Id="rId12" Type="http://schemas.openxmlformats.org/officeDocument/2006/relationships/hyperlink" Target="http://www.151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C88p0T1EFc" TargetMode="External"/><Relationship Id="rId11" Type="http://schemas.openxmlformats.org/officeDocument/2006/relationships/hyperlink" Target="http://www.christenseninstitut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5top100.ru/about/more-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news/4970743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nX3OzaHKVxTfD59yBBBimzolqw==">AMUW2mVzi2qKCc+rRlBZMLvCnzhvGsPFbUOu/7RjPK7ksF0AW4oTurQwQXGsxizKqoQMbbfGGXm3ojlqzehadaVbapCapiheZcfmycduRshIFuAsMOjWNXJ3bYqt4QUQDpRJLoxlrWKmrI8agntB2H+668DjwgslMXbJ+LroUNdOG+B7m+i9uVjv8pkvu3H5CUEme5CdaWKM+k2rah7h3OqiA+x/JioC6/PMvANXvrKFNl1uIXcciw24/e32TIyL4bQf3ByXLIVn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5757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Admin83118</cp:lastModifiedBy>
  <cp:revision>33</cp:revision>
  <dcterms:created xsi:type="dcterms:W3CDTF">2022-07-19T12:09:00Z</dcterms:created>
  <dcterms:modified xsi:type="dcterms:W3CDTF">2022-08-01T05:40:00Z</dcterms:modified>
</cp:coreProperties>
</file>