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D9" w:rsidRDefault="00AF0178" w:rsidP="003729D9">
      <w:pPr>
        <w:spacing w:before="240"/>
        <w:ind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3729D9">
        <w:rPr>
          <w:rFonts w:ascii="Times New Roman" w:hAnsi="Times New Roman"/>
          <w:b/>
          <w:sz w:val="32"/>
          <w:szCs w:val="32"/>
        </w:rPr>
        <w:t>УДК  159.923+796                                                                      ©</w:t>
      </w:r>
    </w:p>
    <w:p w:rsidR="003729D9" w:rsidRDefault="003729D9" w:rsidP="003729D9">
      <w:pPr>
        <w:spacing w:before="24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Автор:</w:t>
      </w:r>
      <w:r w:rsidR="003C4FB5">
        <w:rPr>
          <w:rFonts w:ascii="Times New Roman" w:hAnsi="Times New Roman"/>
          <w:b/>
          <w:sz w:val="32"/>
          <w:szCs w:val="32"/>
        </w:rPr>
        <w:t xml:space="preserve"> Буканов Вадим Леонидович.</w:t>
      </w:r>
      <w:r>
        <w:rPr>
          <w:rFonts w:ascii="Times New Roman" w:hAnsi="Times New Roman"/>
          <w:b/>
          <w:sz w:val="32"/>
          <w:szCs w:val="32"/>
        </w:rPr>
        <w:t xml:space="preserve"> Заместитель директора </w:t>
      </w:r>
      <w:r w:rsidR="00F20608">
        <w:rPr>
          <w:rFonts w:ascii="Times New Roman" w:hAnsi="Times New Roman"/>
          <w:b/>
          <w:sz w:val="32"/>
          <w:szCs w:val="32"/>
        </w:rPr>
        <w:t>МАОУ ДО ДЮСШ г. Мышкин.</w:t>
      </w:r>
    </w:p>
    <w:p w:rsidR="003729D9" w:rsidRPr="003729D9" w:rsidRDefault="003729D9" w:rsidP="003729D9">
      <w:pPr>
        <w:spacing w:before="24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729D9">
        <w:rPr>
          <w:rFonts w:ascii="Times New Roman" w:hAnsi="Times New Roman" w:cs="Times New Roman"/>
          <w:b/>
          <w:i/>
          <w:sz w:val="32"/>
          <w:szCs w:val="32"/>
        </w:rPr>
        <w:t>Проблемы мотивации в физическом воспитании молодежи</w:t>
      </w:r>
      <w:r w:rsidR="001B0134">
        <w:rPr>
          <w:rFonts w:ascii="Times New Roman" w:hAnsi="Times New Roman" w:cs="Times New Roman"/>
          <w:b/>
          <w:i/>
          <w:sz w:val="32"/>
          <w:szCs w:val="32"/>
        </w:rPr>
        <w:t>.</w:t>
      </w:r>
      <w:r w:rsidRPr="003729D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729D9" w:rsidRPr="00601341" w:rsidRDefault="003729D9" w:rsidP="00BD5CAB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воспитания это важная часть в формировании общества, приобщение к культурным  традициям. Воспитание лежит в основе зарождающего или существующего социума.  Вот поэтому воспитанию детей нужно уделят особое место в сфере жизни.</w:t>
      </w:r>
      <w:r w:rsidR="005F591C">
        <w:rPr>
          <w:rFonts w:ascii="Times New Roman" w:hAnsi="Times New Roman" w:cs="Times New Roman"/>
          <w:sz w:val="28"/>
          <w:szCs w:val="28"/>
        </w:rPr>
        <w:t>[1]</w:t>
      </w:r>
    </w:p>
    <w:p w:rsidR="00BD5CAB" w:rsidRPr="00BD5CAB" w:rsidRDefault="00BD5CAB" w:rsidP="00BD5CAB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AB">
        <w:rPr>
          <w:rFonts w:ascii="Times New Roman" w:hAnsi="Times New Roman" w:cs="Times New Roman"/>
          <w:sz w:val="28"/>
          <w:szCs w:val="28"/>
        </w:rPr>
        <w:t xml:space="preserve">Если говорить о воспитании в целом, то оно подразделяется на многие аспекты, духовно-нравственное воспитание, семейное воспитание, патриотическое воспитание, физическое воспитание. Вот о последнем стоит задуматься в большей степени.  </w:t>
      </w:r>
      <w:proofErr w:type="spellStart"/>
      <w:r w:rsidRPr="00BD5CAB">
        <w:rPr>
          <w:rFonts w:ascii="Times New Roman" w:hAnsi="Times New Roman" w:cs="Times New Roman"/>
          <w:sz w:val="28"/>
          <w:szCs w:val="28"/>
        </w:rPr>
        <w:t>Основополагание</w:t>
      </w:r>
      <w:proofErr w:type="spellEnd"/>
      <w:r w:rsidRPr="00BD5CAB">
        <w:rPr>
          <w:rFonts w:ascii="Times New Roman" w:hAnsi="Times New Roman" w:cs="Times New Roman"/>
          <w:sz w:val="28"/>
          <w:szCs w:val="28"/>
        </w:rPr>
        <w:t xml:space="preserve"> всей культуры это здоровье общества, семьи, ребенка в частности. Многие просто упускают этот аспект воспитания, считая , что физическое воспитание должно занимать одно из последних мест в структуре целенаправленного процесса.  Но мы то знаем , что это далеко не так. Проблему нужно искать глубоко в устоявшихся правилах поведения человека : « не трать время на ерунду, а займись делом…»  В наши дни началось большое движение « Спорт, дорога к жизни», которое включает в себя огромный потенциал к развитию, привлечение общественных организаций, и всего населения в целом.  </w:t>
      </w:r>
    </w:p>
    <w:p w:rsidR="00BD5CAB" w:rsidRPr="00BD5CAB" w:rsidRDefault="00BD5CAB" w:rsidP="00BD5CAB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D5CAB">
        <w:rPr>
          <w:rFonts w:ascii="Times New Roman" w:hAnsi="Times New Roman" w:cs="Times New Roman"/>
          <w:sz w:val="28"/>
          <w:szCs w:val="28"/>
        </w:rPr>
        <w:tab/>
        <w:t>Основные научные труды по проблеме физического воспитания было направлено на формирование мотивационных  систем, методов, с целью привлечения детей заниматься спортом и физической культурой. Но как показывает практика и в физическом воспитании нужны инновационные  аспекты, принципы, средства, методы.  Говоря о  воспитании, процесс целенаправленного, систематического формирования личности в целях подготовки её к активному участию в общественной, производстве</w:t>
      </w:r>
      <w:r w:rsidR="00F81B87">
        <w:rPr>
          <w:rFonts w:ascii="Times New Roman" w:hAnsi="Times New Roman" w:cs="Times New Roman"/>
          <w:sz w:val="28"/>
          <w:szCs w:val="28"/>
        </w:rPr>
        <w:t xml:space="preserve">нной и культурной жизни. Все это </w:t>
      </w:r>
      <w:r w:rsidRPr="00BD5CAB">
        <w:rPr>
          <w:rFonts w:ascii="Times New Roman" w:hAnsi="Times New Roman" w:cs="Times New Roman"/>
          <w:sz w:val="28"/>
          <w:szCs w:val="28"/>
        </w:rPr>
        <w:t>осуществляется в организованной</w:t>
      </w:r>
      <w:r w:rsidR="00F81B87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Pr="00BD5CAB">
        <w:rPr>
          <w:rFonts w:ascii="Times New Roman" w:hAnsi="Times New Roman" w:cs="Times New Roman"/>
          <w:sz w:val="28"/>
          <w:szCs w:val="28"/>
        </w:rPr>
        <w:t xml:space="preserve"> совместной деятельности семьи и школы, дошкольных и внешкольных учреждений, детских и молодёжных организаций, общественности. Исходя из этого следует воспитание не простой процесс, а процесс требующий подго</w:t>
      </w:r>
      <w:r w:rsidR="00F81B87">
        <w:rPr>
          <w:rFonts w:ascii="Times New Roman" w:hAnsi="Times New Roman" w:cs="Times New Roman"/>
          <w:sz w:val="28"/>
          <w:szCs w:val="28"/>
        </w:rPr>
        <w:t>товленной и проверенной системы</w:t>
      </w:r>
      <w:r w:rsidRPr="00BD5CAB">
        <w:rPr>
          <w:rFonts w:ascii="Times New Roman" w:hAnsi="Times New Roman" w:cs="Times New Roman"/>
          <w:sz w:val="28"/>
          <w:szCs w:val="28"/>
        </w:rPr>
        <w:t>, учитывающей все особенности детей и подростков.</w:t>
      </w:r>
    </w:p>
    <w:p w:rsidR="00BD5CAB" w:rsidRPr="00BD5CAB" w:rsidRDefault="00BD5CAB" w:rsidP="00BD5CAB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AB">
        <w:rPr>
          <w:rFonts w:ascii="Times New Roman" w:hAnsi="Times New Roman" w:cs="Times New Roman"/>
          <w:sz w:val="28"/>
          <w:szCs w:val="28"/>
        </w:rPr>
        <w:lastRenderedPageBreak/>
        <w:t>Если брать актуальные проблемы детей и молодежи, то проблема не заинтересованности в физической культуре занимает одно из ключевых мест. Многие руководители физического воспитания сталкивались с такой проблемой как не посещаемость уроков физической культуры, спортивных тренировок.  Многие учащиеся пропускают по болезни, иные пропускают по причине другой заинтересо</w:t>
      </w:r>
      <w:r w:rsidR="003D38E7">
        <w:rPr>
          <w:rFonts w:ascii="Times New Roman" w:hAnsi="Times New Roman" w:cs="Times New Roman"/>
          <w:sz w:val="28"/>
          <w:szCs w:val="28"/>
        </w:rPr>
        <w:t>ванности. Все это говорит о том</w:t>
      </w:r>
      <w:r w:rsidRPr="00BD5CAB">
        <w:rPr>
          <w:rFonts w:ascii="Times New Roman" w:hAnsi="Times New Roman" w:cs="Times New Roman"/>
          <w:sz w:val="28"/>
          <w:szCs w:val="28"/>
        </w:rPr>
        <w:t xml:space="preserve">, что система методов и средств, устарела, требуются новые подходы к молодежи, которые заставят осознать ценность </w:t>
      </w:r>
      <w:r w:rsidR="003D38E7">
        <w:rPr>
          <w:rFonts w:ascii="Times New Roman" w:hAnsi="Times New Roman" w:cs="Times New Roman"/>
          <w:sz w:val="28"/>
          <w:szCs w:val="28"/>
        </w:rPr>
        <w:t>физической культуры для</w:t>
      </w:r>
      <w:r w:rsidRPr="00BD5CAB">
        <w:rPr>
          <w:rFonts w:ascii="Times New Roman" w:hAnsi="Times New Roman" w:cs="Times New Roman"/>
          <w:sz w:val="28"/>
          <w:szCs w:val="28"/>
        </w:rPr>
        <w:t xml:space="preserve"> </w:t>
      </w:r>
      <w:r w:rsidR="003D38E7">
        <w:rPr>
          <w:rFonts w:ascii="Times New Roman" w:hAnsi="Times New Roman" w:cs="Times New Roman"/>
          <w:sz w:val="28"/>
          <w:szCs w:val="28"/>
        </w:rPr>
        <w:t>здоровья и общества</w:t>
      </w:r>
      <w:r w:rsidRPr="00BD5CAB">
        <w:rPr>
          <w:rFonts w:ascii="Times New Roman" w:hAnsi="Times New Roman" w:cs="Times New Roman"/>
          <w:sz w:val="28"/>
          <w:szCs w:val="28"/>
        </w:rPr>
        <w:t xml:space="preserve"> в частности. В прошлых трудах</w:t>
      </w:r>
      <w:r w:rsidR="003D38E7">
        <w:rPr>
          <w:rFonts w:ascii="Times New Roman" w:hAnsi="Times New Roman" w:cs="Times New Roman"/>
          <w:sz w:val="28"/>
          <w:szCs w:val="28"/>
        </w:rPr>
        <w:t xml:space="preserve"> методом стат. опроса</w:t>
      </w:r>
      <w:r w:rsidRPr="00BD5CAB">
        <w:rPr>
          <w:rFonts w:ascii="Times New Roman" w:hAnsi="Times New Roman" w:cs="Times New Roman"/>
          <w:sz w:val="28"/>
          <w:szCs w:val="28"/>
        </w:rPr>
        <w:t xml:space="preserve"> было проведено независимое исследование, которое показало, что отношение молодежи к физическому воспитанию стоит желать лучшего. Результаты  говорят что:</w:t>
      </w:r>
    </w:p>
    <w:p w:rsidR="00BD5CAB" w:rsidRDefault="00BD5CAB" w:rsidP="00BD5CAB">
      <w:pPr>
        <w:spacing w:before="240"/>
        <w:jc w:val="center"/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573270" cy="2028825"/>
            <wp:effectExtent l="19050" t="0" r="1778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5CAB" w:rsidRPr="00BD5CAB" w:rsidRDefault="00BD5CAB" w:rsidP="00BD5CA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D5CAB">
        <w:rPr>
          <w:rFonts w:ascii="Times New Roman" w:hAnsi="Times New Roman" w:cs="Times New Roman"/>
          <w:sz w:val="28"/>
          <w:szCs w:val="28"/>
        </w:rPr>
        <w:t>Очень важен процент 39%,  и 5% соотношение очевидно. Дальнейший труд был направлен на внедрение разработанной системы методов и средств</w:t>
      </w:r>
      <w:r w:rsidR="00F81B87">
        <w:rPr>
          <w:rFonts w:ascii="Times New Roman" w:hAnsi="Times New Roman" w:cs="Times New Roman"/>
          <w:sz w:val="28"/>
          <w:szCs w:val="28"/>
        </w:rPr>
        <w:t>,</w:t>
      </w:r>
      <w:r w:rsidRPr="00BD5CAB">
        <w:rPr>
          <w:rFonts w:ascii="Times New Roman" w:hAnsi="Times New Roman" w:cs="Times New Roman"/>
          <w:sz w:val="28"/>
          <w:szCs w:val="28"/>
        </w:rPr>
        <w:t xml:space="preserve">  в про</w:t>
      </w:r>
      <w:r w:rsidR="00F20608">
        <w:rPr>
          <w:rFonts w:ascii="Times New Roman" w:hAnsi="Times New Roman" w:cs="Times New Roman"/>
          <w:sz w:val="28"/>
          <w:szCs w:val="28"/>
        </w:rPr>
        <w:t xml:space="preserve">цесс непрерывного образования в области </w:t>
      </w:r>
      <w:r w:rsidRPr="00BD5CAB">
        <w:rPr>
          <w:rFonts w:ascii="Times New Roman" w:hAnsi="Times New Roman" w:cs="Times New Roman"/>
          <w:sz w:val="28"/>
          <w:szCs w:val="28"/>
        </w:rPr>
        <w:t xml:space="preserve"> физич</w:t>
      </w:r>
      <w:r w:rsidR="00F20608">
        <w:rPr>
          <w:rFonts w:ascii="Times New Roman" w:hAnsi="Times New Roman" w:cs="Times New Roman"/>
          <w:sz w:val="28"/>
          <w:szCs w:val="28"/>
        </w:rPr>
        <w:t>еской культуры</w:t>
      </w:r>
      <w:r w:rsidRPr="00BD5CAB">
        <w:rPr>
          <w:rFonts w:ascii="Times New Roman" w:hAnsi="Times New Roman" w:cs="Times New Roman"/>
          <w:sz w:val="28"/>
          <w:szCs w:val="28"/>
        </w:rPr>
        <w:t>:</w:t>
      </w:r>
    </w:p>
    <w:p w:rsidR="00BD5CAB" w:rsidRPr="00BD5CAB" w:rsidRDefault="00BD5CAB" w:rsidP="00BD5CAB">
      <w:pPr>
        <w:pStyle w:val="a5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3729D9">
        <w:rPr>
          <w:rFonts w:ascii="Times New Roman" w:hAnsi="Times New Roman"/>
          <w:b/>
          <w:sz w:val="28"/>
          <w:szCs w:val="28"/>
        </w:rPr>
        <w:t>Информационно-техническая.</w:t>
      </w:r>
      <w:r w:rsidRPr="00BD5CAB">
        <w:rPr>
          <w:rFonts w:ascii="Times New Roman" w:hAnsi="Times New Roman"/>
          <w:sz w:val="28"/>
          <w:szCs w:val="28"/>
        </w:rPr>
        <w:t xml:space="preserve"> К ней относятся компьютерная техника (показ видеофильмов, трансляция матчей в режиме </w:t>
      </w:r>
      <w:r w:rsidRPr="00BD5CAB">
        <w:rPr>
          <w:rFonts w:ascii="Times New Roman" w:hAnsi="Times New Roman"/>
          <w:sz w:val="28"/>
          <w:szCs w:val="28"/>
          <w:lang w:val="en-US"/>
        </w:rPr>
        <w:t>on</w:t>
      </w:r>
      <w:r w:rsidRPr="00BD5CAB">
        <w:rPr>
          <w:rFonts w:ascii="Times New Roman" w:hAnsi="Times New Roman"/>
          <w:sz w:val="28"/>
          <w:szCs w:val="28"/>
        </w:rPr>
        <w:t>-</w:t>
      </w:r>
      <w:r w:rsidRPr="00BD5CAB">
        <w:rPr>
          <w:rFonts w:ascii="Times New Roman" w:hAnsi="Times New Roman"/>
          <w:sz w:val="28"/>
          <w:szCs w:val="28"/>
          <w:lang w:val="en-US"/>
        </w:rPr>
        <w:t>line</w:t>
      </w:r>
      <w:r w:rsidRPr="00BD5CAB">
        <w:rPr>
          <w:rFonts w:ascii="Times New Roman" w:hAnsi="Times New Roman"/>
          <w:sz w:val="28"/>
          <w:szCs w:val="28"/>
        </w:rPr>
        <w:t>, где можно обсудить ход игр, тактику), электронный дневник, который переводит результаты в оценку;</w:t>
      </w:r>
    </w:p>
    <w:p w:rsidR="00BD5CAB" w:rsidRPr="00BD5CAB" w:rsidRDefault="00BD5CAB" w:rsidP="00BD5CA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29D9">
        <w:rPr>
          <w:rFonts w:ascii="Times New Roman" w:hAnsi="Times New Roman"/>
          <w:b/>
          <w:sz w:val="28"/>
          <w:szCs w:val="28"/>
        </w:rPr>
        <w:t>Инновационно-практическая</w:t>
      </w:r>
      <w:r w:rsidRPr="00BD5CAB">
        <w:rPr>
          <w:rFonts w:ascii="Times New Roman" w:hAnsi="Times New Roman"/>
          <w:sz w:val="28"/>
          <w:szCs w:val="28"/>
        </w:rPr>
        <w:t>. К ней относят инновационный метод проведения  урока (в качестве дополнительного преобразования «использовать» выдающихся спортсменов, мастеров спорта и чемпионов, которые могут существенно повлиять на посещаемость и стимулировать потребность в занятиях ф.к.). Внеучебная деятельность (предусматривающая добровольное посещение экскурсий по спортивным школам и клубам, дни открытых дверей спортивных комплексов, бассейнов), введение в учебный процесс таких современных средств как тренажерные устройства, бассейн, современная инвентаризация, лыжные базы;</w:t>
      </w:r>
    </w:p>
    <w:p w:rsidR="00BD5CAB" w:rsidRPr="00BD5CAB" w:rsidRDefault="00BD5CAB" w:rsidP="00BD5CA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729D9">
        <w:rPr>
          <w:rFonts w:ascii="Times New Roman" w:hAnsi="Times New Roman"/>
          <w:b/>
          <w:sz w:val="28"/>
          <w:szCs w:val="28"/>
        </w:rPr>
        <w:lastRenderedPageBreak/>
        <w:t>Психолого-педагогическая.</w:t>
      </w:r>
      <w:r w:rsidRPr="00BD5CAB">
        <w:rPr>
          <w:rFonts w:ascii="Times New Roman" w:hAnsi="Times New Roman"/>
          <w:sz w:val="28"/>
          <w:szCs w:val="28"/>
        </w:rPr>
        <w:t xml:space="preserve"> Предусматривает проведение бесед на тему «Влияние ф.к. и спорта на здоровье человека», инструктажи о работе тренажерных устройств с компьютерным программированием</w:t>
      </w:r>
      <w:r w:rsidR="003D38E7">
        <w:rPr>
          <w:rFonts w:ascii="Times New Roman" w:hAnsi="Times New Roman"/>
          <w:sz w:val="28"/>
          <w:szCs w:val="28"/>
        </w:rPr>
        <w:t>, методы и способы занятий</w:t>
      </w:r>
      <w:r w:rsidRPr="00BD5CAB">
        <w:rPr>
          <w:rFonts w:ascii="Times New Roman" w:hAnsi="Times New Roman"/>
          <w:sz w:val="28"/>
          <w:szCs w:val="28"/>
        </w:rPr>
        <w:t xml:space="preserve">. Проведение анкетирования на выявление типа темперамента и склонности к виду деятельности. </w:t>
      </w:r>
    </w:p>
    <w:p w:rsidR="00BD5CAB" w:rsidRPr="001B0134" w:rsidRDefault="00BD5CAB" w:rsidP="00BD5CA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5CAB">
        <w:rPr>
          <w:rFonts w:ascii="Times New Roman" w:hAnsi="Times New Roman"/>
          <w:sz w:val="28"/>
          <w:szCs w:val="28"/>
        </w:rPr>
        <w:t>Данные средства позволили целенаправленно осуществить формирование интереса к занятиям ф.к. и спортом, подобрать комплекс методов, принципов, выявить эффективность занятий на улучшение физической работоспособности.  Подобран комплекс методик, позволяющий быстро и четко оценить время проведения учащегося, характер двигательной активности, физиче</w:t>
      </w:r>
      <w:r w:rsidR="001B0134">
        <w:rPr>
          <w:rFonts w:ascii="Times New Roman" w:hAnsi="Times New Roman"/>
          <w:sz w:val="28"/>
          <w:szCs w:val="28"/>
        </w:rPr>
        <w:t>ское и психическое самочувствие</w:t>
      </w:r>
      <w:r w:rsidRPr="00BD5CAB">
        <w:rPr>
          <w:rFonts w:ascii="Times New Roman" w:hAnsi="Times New Roman"/>
          <w:sz w:val="28"/>
          <w:szCs w:val="28"/>
        </w:rPr>
        <w:t xml:space="preserve"> </w:t>
      </w:r>
      <w:r w:rsidR="001B0134" w:rsidRPr="001B0134">
        <w:rPr>
          <w:rFonts w:ascii="Times New Roman" w:hAnsi="Times New Roman"/>
          <w:sz w:val="28"/>
          <w:szCs w:val="28"/>
        </w:rPr>
        <w:t>[4]</w:t>
      </w:r>
      <w:r w:rsidR="001B0134">
        <w:rPr>
          <w:rFonts w:ascii="Times New Roman" w:hAnsi="Times New Roman"/>
          <w:sz w:val="28"/>
          <w:szCs w:val="28"/>
        </w:rPr>
        <w:t>.</w:t>
      </w:r>
    </w:p>
    <w:p w:rsidR="00BD5CAB" w:rsidRPr="00BD5CAB" w:rsidRDefault="00BD5CAB" w:rsidP="00BD5CAB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BD5CAB">
        <w:rPr>
          <w:rFonts w:ascii="Times New Roman" w:hAnsi="Times New Roman" w:cs="Times New Roman"/>
          <w:sz w:val="28"/>
          <w:szCs w:val="28"/>
        </w:rPr>
        <w:t>Внедрив данную систему в физическое воспитание школьной молодежи существенно повысится уровень мотивации к занятиям с</w:t>
      </w:r>
      <w:r w:rsidR="001175C4">
        <w:rPr>
          <w:rFonts w:ascii="Times New Roman" w:hAnsi="Times New Roman" w:cs="Times New Roman"/>
          <w:sz w:val="28"/>
          <w:szCs w:val="28"/>
        </w:rPr>
        <w:t>портом и физическим воспитанием</w:t>
      </w:r>
      <w:r w:rsidRPr="00BD5CAB">
        <w:rPr>
          <w:rFonts w:ascii="Times New Roman" w:hAnsi="Times New Roman" w:cs="Times New Roman"/>
          <w:sz w:val="28"/>
          <w:szCs w:val="28"/>
        </w:rPr>
        <w:t>.  Проверив данную гипотезу</w:t>
      </w:r>
      <w:r w:rsidR="001175C4">
        <w:rPr>
          <w:rFonts w:ascii="Times New Roman" w:hAnsi="Times New Roman" w:cs="Times New Roman"/>
          <w:sz w:val="28"/>
          <w:szCs w:val="28"/>
        </w:rPr>
        <w:t>,</w:t>
      </w:r>
      <w:r w:rsidRPr="00BD5CAB">
        <w:rPr>
          <w:rFonts w:ascii="Times New Roman" w:hAnsi="Times New Roman" w:cs="Times New Roman"/>
          <w:sz w:val="28"/>
          <w:szCs w:val="28"/>
        </w:rPr>
        <w:t xml:space="preserve">  мы внедрили один пункт данной системы</w:t>
      </w:r>
      <w:r w:rsidR="00F81B87">
        <w:rPr>
          <w:rFonts w:ascii="Times New Roman" w:hAnsi="Times New Roman" w:cs="Times New Roman"/>
          <w:sz w:val="28"/>
          <w:szCs w:val="28"/>
        </w:rPr>
        <w:t xml:space="preserve"> в работу с населением</w:t>
      </w:r>
      <w:r w:rsidRPr="00BD5CAB">
        <w:rPr>
          <w:rFonts w:ascii="Times New Roman" w:hAnsi="Times New Roman" w:cs="Times New Roman"/>
          <w:sz w:val="28"/>
          <w:szCs w:val="28"/>
        </w:rPr>
        <w:t>, инновационно-практическая, которая показала , что люди занимающиеся добровольно в секциях по видам спорта, на новейшем оборудовании с опытными руководителями , добиваются высоких результатов, осознавая это они стремятся к большему. Что касается уроков физического воспитания, то следует изменить методы проведения занятий,  построить такую форму урока, которая позволит ученикам раскрыться в своей деятельности</w:t>
      </w:r>
      <w:r w:rsidR="00F81B87">
        <w:rPr>
          <w:rFonts w:ascii="Times New Roman" w:hAnsi="Times New Roman" w:cs="Times New Roman"/>
          <w:sz w:val="28"/>
          <w:szCs w:val="28"/>
        </w:rPr>
        <w:t xml:space="preserve"> и в выбранном направлении</w:t>
      </w:r>
      <w:r w:rsidRPr="00BD5CAB">
        <w:rPr>
          <w:rFonts w:ascii="Times New Roman" w:hAnsi="Times New Roman" w:cs="Times New Roman"/>
          <w:sz w:val="28"/>
          <w:szCs w:val="28"/>
        </w:rPr>
        <w:t>. Новейшее оборудование поможет идти в ногу со временем, отвечать всем требованиям и стандартам в мире, стране, регионе, школе. Особенно это важно в школьные годы, где ребенок решит для себя, заниматься ли ему дальше физическим воспитанием и спортом или нет. Здесь тоже многое зависит и от самого преподавателя как преподать правильно подростку основные аспекты воспитания, основываясь на том, что каждый ребенок это, прежде всего личность и для него важен и нужен индивидуальный подход.  Методики в работе оценка уровня мотивации и активности позволит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CAB">
        <w:rPr>
          <w:rFonts w:ascii="Times New Roman" w:hAnsi="Times New Roman"/>
          <w:sz w:val="28"/>
          <w:szCs w:val="28"/>
        </w:rPr>
        <w:t>выявлять некоторые устойчивые тенденции личности: общую и творческую активность, стремление к общению, социальный статус. На основе этого можно составить суждение о рабочей (деловой) и учебной направленности личности.  Оценить типы акцентуации характера и личности (экстраверт и интроверт). Получить верное представление в будущем учесть слабые и сильные стороны характера (спортивной, общественной деятельности)</w:t>
      </w:r>
      <w:r w:rsidRPr="00EA3F21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BD5CAB">
        <w:rPr>
          <w:rFonts w:ascii="Times New Roman" w:hAnsi="Times New Roman" w:cs="Times New Roman"/>
          <w:sz w:val="28"/>
          <w:szCs w:val="28"/>
        </w:rPr>
        <w:t>Подобрать тот самый нужный комплекс средств и методов, объединить их в систему для качественного образовательного процесса.</w:t>
      </w:r>
    </w:p>
    <w:p w:rsidR="006917E2" w:rsidRDefault="006917E2" w:rsidP="00BD5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608" w:rsidRDefault="00F20608" w:rsidP="00BD5C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608" w:rsidRDefault="00F20608" w:rsidP="00F2060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0608" w:rsidRDefault="00F20608" w:rsidP="00F20608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Библиографический список.</w:t>
      </w:r>
    </w:p>
    <w:p w:rsidR="00F20608" w:rsidRDefault="00F20608" w:rsidP="00F20608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уровня мотивации и активности в физической культуре: методическое пособие / сост. В.Л. Буканов.- Ярославль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ЯГПУ, 2011.- 26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F20608" w:rsidRDefault="001A36AA" w:rsidP="00F20608">
      <w:pPr>
        <w:pStyle w:val="a5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hyperlink r:id="rId6" w:history="1">
        <w:r w:rsidR="00F20608" w:rsidRPr="006040F4">
          <w:rPr>
            <w:rStyle w:val="a6"/>
            <w:rFonts w:ascii="Times New Roman" w:hAnsi="Times New Roman"/>
            <w:sz w:val="24"/>
            <w:szCs w:val="24"/>
          </w:rPr>
          <w:t>http://vestnik.yspu.org/releases/2012_3pp/30.pdf</w:t>
        </w:r>
      </w:hyperlink>
    </w:p>
    <w:p w:rsidR="00BD5CAB" w:rsidRPr="00BD5CAB" w:rsidRDefault="00BD5CAB" w:rsidP="00601341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BD5CAB" w:rsidRPr="00BD5CAB" w:rsidSect="0038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C646A"/>
    <w:multiLevelType w:val="hybridMultilevel"/>
    <w:tmpl w:val="0852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B5410"/>
    <w:multiLevelType w:val="hybridMultilevel"/>
    <w:tmpl w:val="660A04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7E752A4"/>
    <w:multiLevelType w:val="hybridMultilevel"/>
    <w:tmpl w:val="524EF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CAB"/>
    <w:rsid w:val="001175C4"/>
    <w:rsid w:val="001A36AA"/>
    <w:rsid w:val="001B0134"/>
    <w:rsid w:val="003729D9"/>
    <w:rsid w:val="00382E69"/>
    <w:rsid w:val="003C4FB5"/>
    <w:rsid w:val="003D38E7"/>
    <w:rsid w:val="004B529D"/>
    <w:rsid w:val="00504F04"/>
    <w:rsid w:val="005F591C"/>
    <w:rsid w:val="00601341"/>
    <w:rsid w:val="006917E2"/>
    <w:rsid w:val="006A2805"/>
    <w:rsid w:val="008172EC"/>
    <w:rsid w:val="008403E5"/>
    <w:rsid w:val="00A40834"/>
    <w:rsid w:val="00AF0178"/>
    <w:rsid w:val="00B867B1"/>
    <w:rsid w:val="00BB4D96"/>
    <w:rsid w:val="00BD5CAB"/>
    <w:rsid w:val="00F0391C"/>
    <w:rsid w:val="00F20608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CAB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F206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.yspu.org/releases/2012_3pp/30.pdf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72;&#1076;&#1080;&#1084;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1.8911983610780619E-3"/>
          <c:y val="2.389838598514769E-3"/>
          <c:w val="0.50973066168761849"/>
          <c:h val="0.77327553156979156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Лист1!$B$2:$B$5</c:f>
              <c:strCache>
                <c:ptCount val="4"/>
                <c:pt idx="0">
                  <c:v>посещают секции по видам спорта</c:v>
                </c:pt>
                <c:pt idx="1">
                  <c:v>смотрят спортивные трансляции</c:v>
                </c:pt>
                <c:pt idx="2">
                  <c:v>участвуют в спортивных праздниках</c:v>
                </c:pt>
                <c:pt idx="3">
                  <c:v>ничем не интересуются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5.0000000000000114E-2</c:v>
                </c:pt>
                <c:pt idx="1">
                  <c:v>0.41000000000000031</c:v>
                </c:pt>
                <c:pt idx="2">
                  <c:v>0.15000000000000024</c:v>
                </c:pt>
                <c:pt idx="3">
                  <c:v>0.39000000000000096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ЯГПУ в г. Угличе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впмат</cp:lastModifiedBy>
  <cp:revision>2</cp:revision>
  <dcterms:created xsi:type="dcterms:W3CDTF">2022-01-26T08:48:00Z</dcterms:created>
  <dcterms:modified xsi:type="dcterms:W3CDTF">2022-01-26T08:48:00Z</dcterms:modified>
</cp:coreProperties>
</file>