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1E" w:rsidRDefault="001C591E" w:rsidP="001C591E">
      <w:pPr>
        <w:jc w:val="center"/>
        <w:rPr>
          <w:b/>
        </w:rPr>
      </w:pPr>
      <w:r>
        <w:rPr>
          <w:b/>
        </w:rPr>
        <w:t xml:space="preserve">Технологическая карта </w:t>
      </w:r>
      <w:r>
        <w:rPr>
          <w:b/>
        </w:rPr>
        <w:t>занятия</w:t>
      </w:r>
    </w:p>
    <w:p w:rsidR="001C591E" w:rsidRDefault="001C591E" w:rsidP="001C591E">
      <w:pPr>
        <w:jc w:val="center"/>
        <w:rPr>
          <w:b/>
        </w:rPr>
      </w:pPr>
    </w:p>
    <w:p w:rsidR="001C591E" w:rsidRDefault="001C591E" w:rsidP="001C591E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1381"/>
        <w:gridCol w:w="6027"/>
        <w:gridCol w:w="4154"/>
      </w:tblGrid>
      <w:tr w:rsidR="001C591E" w:rsidRPr="00C51A71" w:rsidTr="0002234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Тема занятия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Pr="00B47CC2" w:rsidRDefault="001C591E" w:rsidP="00022341">
            <w:r>
              <w:t xml:space="preserve">Упражнение на </w:t>
            </w:r>
            <w:proofErr w:type="gramStart"/>
            <w:r>
              <w:t xml:space="preserve">повторение: </w:t>
            </w:r>
            <w:r w:rsidRPr="004F023A">
              <w:t xml:space="preserve"> </w:t>
            </w:r>
            <w:r>
              <w:rPr>
                <w:lang w:val="en-US"/>
              </w:rPr>
              <w:t>releve</w:t>
            </w:r>
            <w:proofErr w:type="gramEnd"/>
            <w:r w:rsidRPr="00B47CC2">
              <w:t xml:space="preserve"> </w:t>
            </w:r>
            <w:r>
              <w:t xml:space="preserve">по </w:t>
            </w:r>
            <w:r>
              <w:rPr>
                <w:lang w:val="en-US"/>
              </w:rPr>
              <w:t>VI</w:t>
            </w:r>
            <w:r>
              <w:t>,</w:t>
            </w:r>
            <w:r w:rsidRPr="00B47CC2">
              <w:t xml:space="preserve"> </w:t>
            </w:r>
            <w:r>
              <w:rPr>
                <w:lang w:val="en-US"/>
              </w:rPr>
              <w:t>I</w:t>
            </w:r>
            <w:r>
              <w:t xml:space="preserve"> позициям. Танцевальный этюд «Растяпы и разини»: работа над манерой танцевальных комбинаций №1,2.</w:t>
            </w:r>
          </w:p>
        </w:tc>
      </w:tr>
      <w:tr w:rsidR="001C591E" w:rsidTr="0002234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Тип занятия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Практическое (повторение старого материала, изучение нового материала).</w:t>
            </w:r>
          </w:p>
        </w:tc>
      </w:tr>
      <w:tr w:rsidR="001C591E" w:rsidRPr="006471DF" w:rsidTr="0002234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Цель деятельности педагога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Pr="00C51A71" w:rsidRDefault="001C591E" w:rsidP="00022341">
            <w:r>
              <w:t xml:space="preserve">Повторить: упражнение </w:t>
            </w:r>
            <w:r w:rsidRPr="00B47CC2">
              <w:t>releve по VI, I позициям</w:t>
            </w:r>
            <w:r>
              <w:t>,</w:t>
            </w:r>
            <w:r w:rsidRPr="004F023A">
              <w:t xml:space="preserve"> </w:t>
            </w:r>
            <w:r>
              <w:t>с работой над манерой танцевальных комбинаций №1,2.</w:t>
            </w:r>
          </w:p>
          <w:p w:rsidR="001C591E" w:rsidRPr="004332B3" w:rsidRDefault="001C591E" w:rsidP="00022341">
            <w:r>
              <w:t xml:space="preserve">Ввести понятие: </w:t>
            </w:r>
            <w:r w:rsidRPr="00B47CC2">
              <w:t>releve по VI, I позициям</w:t>
            </w:r>
            <w:r>
              <w:t>.</w:t>
            </w:r>
          </w:p>
        </w:tc>
      </w:tr>
      <w:tr w:rsidR="001C591E" w:rsidTr="0002234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Образовательные ресурсы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 xml:space="preserve">Методическая литература: </w:t>
            </w:r>
            <w:r w:rsidRPr="004F023A">
              <w:t>Базарова Н., Азбука классического танца.</w:t>
            </w:r>
          </w:p>
          <w:p w:rsidR="001C591E" w:rsidRDefault="001C591E" w:rsidP="00022341">
            <w:r>
              <w:t>Технические средства: музыкальный центр.</w:t>
            </w:r>
          </w:p>
        </w:tc>
      </w:tr>
      <w:tr w:rsidR="001C591E" w:rsidTr="0002234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Методы и формы обучения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Методы: словесный, наглядный, практический, мотивации.</w:t>
            </w:r>
          </w:p>
          <w:p w:rsidR="001C591E" w:rsidRDefault="001C591E" w:rsidP="00022341">
            <w:r>
              <w:t>Формы: фронтальная.</w:t>
            </w:r>
          </w:p>
        </w:tc>
      </w:tr>
      <w:tr w:rsidR="001C591E" w:rsidRPr="00B47CC2" w:rsidTr="0002234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Основные понятия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Pr="00B47CC2" w:rsidRDefault="001C591E" w:rsidP="00022341">
            <w:r>
              <w:t>«</w:t>
            </w:r>
            <w:r>
              <w:rPr>
                <w:lang w:val="en-US"/>
              </w:rPr>
              <w:t>R</w:t>
            </w:r>
            <w:proofErr w:type="spellStart"/>
            <w:r w:rsidRPr="00B47CC2">
              <w:t>eleve</w:t>
            </w:r>
            <w:proofErr w:type="spellEnd"/>
            <w:r w:rsidRPr="00B47CC2">
              <w:t xml:space="preserve"> по VI, I позициям</w:t>
            </w:r>
            <w:r>
              <w:t>».</w:t>
            </w:r>
          </w:p>
        </w:tc>
      </w:tr>
      <w:tr w:rsidR="001C591E" w:rsidTr="00022341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1C591E" w:rsidTr="00022341"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1C591E" w:rsidTr="00022341"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E" w:rsidRDefault="001C591E" w:rsidP="00022341">
            <w:pPr>
              <w:rPr>
                <w:b/>
              </w:rPr>
            </w:pPr>
            <w:r>
              <w:rPr>
                <w:b/>
              </w:rPr>
              <w:t>Получат представление:</w:t>
            </w:r>
            <w:r>
              <w:t xml:space="preserve"> как методически грамотно выполнять упражнение «</w:t>
            </w:r>
            <w:r w:rsidRPr="00B47CC2">
              <w:t>releve по VI, I позициям</w:t>
            </w:r>
            <w:r>
              <w:t>», работу над манерой танцевальных комбинаций №1,2.</w:t>
            </w:r>
          </w:p>
          <w:p w:rsidR="001C591E" w:rsidRPr="00586AFE" w:rsidRDefault="001C591E" w:rsidP="00022341">
            <w:r>
              <w:rPr>
                <w:b/>
              </w:rPr>
              <w:t>Узнают</w:t>
            </w:r>
            <w:r w:rsidRPr="00586AFE">
              <w:rPr>
                <w:b/>
              </w:rPr>
              <w:t xml:space="preserve">: </w:t>
            </w:r>
            <w:r>
              <w:t>термин «</w:t>
            </w:r>
            <w:r w:rsidRPr="00B47CC2">
              <w:t>releve по VI, I позициям</w:t>
            </w:r>
            <w:r>
              <w:t>».</w:t>
            </w:r>
          </w:p>
          <w:p w:rsidR="001C591E" w:rsidRDefault="001C591E" w:rsidP="00022341">
            <w:pPr>
              <w:rPr>
                <w:b/>
              </w:rPr>
            </w:pPr>
            <w:r>
              <w:rPr>
                <w:b/>
              </w:rPr>
              <w:t xml:space="preserve">Научатся: </w:t>
            </w:r>
            <w:r>
              <w:t>методически грамотно выполнять упражнение «</w:t>
            </w:r>
            <w:r w:rsidRPr="00B47CC2">
              <w:t>releve по VI, I позициям</w:t>
            </w:r>
            <w:r>
              <w:t>», танцевальные комбинации №1,2.</w:t>
            </w:r>
          </w:p>
          <w:p w:rsidR="001C591E" w:rsidRDefault="001C591E" w:rsidP="00022341"/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rPr>
                <w:b/>
              </w:rPr>
              <w:t>Познавательные</w:t>
            </w:r>
            <w:r>
              <w:t xml:space="preserve">: определять умения, которые будут сформированы на основе изучения данного материала отвечать на простые вопросы педагога. </w:t>
            </w:r>
          </w:p>
          <w:p w:rsidR="001C591E" w:rsidRDefault="001C591E" w:rsidP="00022341">
            <w:r>
              <w:rPr>
                <w:b/>
              </w:rPr>
              <w:t>Коммуникативные</w:t>
            </w:r>
            <w:r>
              <w:t>: владеть способами взаимодействия с окружающим миром (вижу, слышу, говорю, чувствую……) формулировать ответы на вопросы.</w:t>
            </w:r>
          </w:p>
          <w:p w:rsidR="001C591E" w:rsidRDefault="001C591E" w:rsidP="00022341">
            <w:r>
              <w:rPr>
                <w:b/>
              </w:rPr>
              <w:t>Регулятивные</w:t>
            </w:r>
            <w:r>
              <w:t>: принимать и сохранять учебную задачу.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 xml:space="preserve">Формирование </w:t>
            </w:r>
          </w:p>
          <w:p w:rsidR="001C591E" w:rsidRDefault="001C591E" w:rsidP="00022341">
            <w:pPr>
              <w:numPr>
                <w:ilvl w:val="0"/>
                <w:numId w:val="1"/>
              </w:numPr>
            </w:pPr>
            <w:r>
              <w:t>Проявлять познавательную инициативу, оказывать помощь другим уч-ся;</w:t>
            </w:r>
          </w:p>
          <w:p w:rsidR="001C591E" w:rsidRDefault="001C591E" w:rsidP="00022341">
            <w:pPr>
              <w:numPr>
                <w:ilvl w:val="0"/>
                <w:numId w:val="1"/>
              </w:numPr>
            </w:pPr>
            <w:r>
              <w:t>личного(эмоционального) отношения к окружающему миру</w:t>
            </w:r>
          </w:p>
          <w:p w:rsidR="001C591E" w:rsidRDefault="001C591E" w:rsidP="00022341">
            <w:pPr>
              <w:numPr>
                <w:ilvl w:val="0"/>
                <w:numId w:val="1"/>
              </w:numPr>
            </w:pPr>
            <w:r>
              <w:t>соблюдение этических норм при выполнении совместных заданий,</w:t>
            </w:r>
          </w:p>
          <w:p w:rsidR="001C591E" w:rsidRDefault="001C591E" w:rsidP="00022341">
            <w:pPr>
              <w:numPr>
                <w:ilvl w:val="0"/>
                <w:numId w:val="1"/>
              </w:numPr>
            </w:pPr>
            <w:r>
              <w:t>Использовать позитивную лексику</w:t>
            </w:r>
          </w:p>
        </w:tc>
      </w:tr>
    </w:tbl>
    <w:p w:rsidR="001C591E" w:rsidRDefault="001C591E" w:rsidP="001C5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  структура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463"/>
        <w:gridCol w:w="2458"/>
        <w:gridCol w:w="2418"/>
        <w:gridCol w:w="2408"/>
        <w:gridCol w:w="2340"/>
      </w:tblGrid>
      <w:tr w:rsidR="001C591E" w:rsidTr="00022341">
        <w:trPr>
          <w:trHeight w:val="29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Этапы урока</w:t>
            </w:r>
          </w:p>
          <w:p w:rsidR="001C591E" w:rsidRDefault="001C591E" w:rsidP="00022341">
            <w:r>
              <w:t>Время(мин)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Обучающие и развивающие компоненты, задания и упражнения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Деятельность педагога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Деятельность учащихся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Формы организации взаимодействия на занятии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Формы контроля</w:t>
            </w:r>
          </w:p>
        </w:tc>
      </w:tr>
      <w:tr w:rsidR="001C591E" w:rsidTr="00022341">
        <w:trPr>
          <w:trHeight w:val="31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lastRenderedPageBreak/>
              <w:t xml:space="preserve">   Организационный этап (поклон, проверка присутствующих, разминка) – 8 минут.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Поклон - 30 секунд.</w:t>
            </w:r>
          </w:p>
          <w:p w:rsidR="001C591E" w:rsidRDefault="001C591E" w:rsidP="00022341">
            <w:r>
              <w:t xml:space="preserve"> Проверка присутствующих- 1 минута.</w:t>
            </w:r>
          </w:p>
          <w:p w:rsidR="001C591E" w:rsidRDefault="001C591E" w:rsidP="00022341">
            <w:r>
              <w:t>Разминка- 7,5 минут.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Приветствует учащихся, отмечает присутствующих, проводит разминку.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Выполняют поклон, повторяют за педагогом упражнения разминки.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Фронтальная.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</w:p>
          <w:p w:rsidR="001C591E" w:rsidRDefault="001C591E" w:rsidP="00022341">
            <w:pPr>
              <w:jc w:val="center"/>
            </w:pPr>
            <w:r>
              <w:t>Наблюдение, практическое упражнение, опрос.</w:t>
            </w:r>
          </w:p>
        </w:tc>
      </w:tr>
      <w:tr w:rsidR="001C591E" w:rsidTr="00022341">
        <w:trPr>
          <w:trHeight w:val="29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Основной этап (повторение материала прошлой темы, изучение новой темы) – 42 минуты.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Повторение упражнения «</w:t>
            </w:r>
            <w:r w:rsidRPr="00B47CC2">
              <w:t>releve по VI, I позициям</w:t>
            </w:r>
            <w:r>
              <w:t>» - 10 минут.</w:t>
            </w:r>
          </w:p>
          <w:p w:rsidR="001C591E" w:rsidRPr="00586AFE" w:rsidRDefault="001C591E" w:rsidP="00022341">
            <w:r>
              <w:t>Упражнение на растяжку – 10 минут.</w:t>
            </w:r>
          </w:p>
          <w:p w:rsidR="001C591E" w:rsidRDefault="001C591E" w:rsidP="00022341">
            <w:r>
              <w:t>Работа над манерой танцевальных комбинаций №1,2 – 12 минут.</w:t>
            </w:r>
          </w:p>
          <w:p w:rsidR="001C591E" w:rsidRDefault="001C591E" w:rsidP="00022341">
            <w:r>
              <w:t>Игра на развитие внимания «Ромашка» - 10 минут.</w:t>
            </w:r>
          </w:p>
          <w:p w:rsidR="001C591E" w:rsidRPr="004332B3" w:rsidRDefault="001C591E" w:rsidP="00022341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Выполняет вместе с учащимися упражнения прошлой темы. Смотрит правильно ли выполняют дети упражнения самостоятельно под счет, затем под музыку. Работает над манерой танцевальных комбинаций №1,2.</w:t>
            </w:r>
          </w:p>
          <w:p w:rsidR="001C591E" w:rsidRDefault="001C591E" w:rsidP="00022341">
            <w:r>
              <w:t>Контролирует детей во время игры.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 xml:space="preserve">Выполняю вместе с педагогом упражнения прошлой темы. </w:t>
            </w:r>
          </w:p>
          <w:p w:rsidR="001C591E" w:rsidRDefault="001C591E" w:rsidP="00022341">
            <w:r>
              <w:t>Выполняют упражнение самостоятельно.</w:t>
            </w:r>
          </w:p>
          <w:p w:rsidR="001C591E" w:rsidRDefault="001C591E" w:rsidP="00022341">
            <w:r>
              <w:t>Работают над манерой танцевальных комбинаций №1,2.</w:t>
            </w:r>
          </w:p>
          <w:p w:rsidR="001C591E" w:rsidRDefault="001C591E" w:rsidP="00022341">
            <w:r>
              <w:t>Играют в игру.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Фронтальная.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E" w:rsidRDefault="001C591E" w:rsidP="00022341"/>
        </w:tc>
      </w:tr>
      <w:tr w:rsidR="001C591E" w:rsidTr="00022341">
        <w:trPr>
          <w:trHeight w:val="29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Итоговый этап (опрос по теме, самоанализ учащихся, результаты, поклон) – 10 минут.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Опрос учащихся по новой теме (за чем нужно следить при выполнении упражнения «</w:t>
            </w:r>
            <w:r w:rsidRPr="00B47CC2">
              <w:t>releve по VI, I позициям</w:t>
            </w:r>
            <w:r>
              <w:t>») - 5,5 минут.</w:t>
            </w:r>
          </w:p>
          <w:p w:rsidR="001C591E" w:rsidRDefault="001C591E" w:rsidP="00022341">
            <w:r>
              <w:t xml:space="preserve">Подводит итоги занятия – 4 минут. </w:t>
            </w:r>
          </w:p>
          <w:p w:rsidR="001C591E" w:rsidRDefault="001C591E" w:rsidP="00022341">
            <w:r>
              <w:t>Выполняет поклон – 30 секунд.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Опрашивает учащихся по новой теме. Подводит итоги занятия. Выполняет поклон.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Отвечают на вопросы педагога. Отмечают, что получилось у них, что не получилось, над чем нужно работать. Выполняют поклон.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1E" w:rsidRDefault="001C591E" w:rsidP="00022341">
            <w:r>
              <w:t>Фронтальная.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1E" w:rsidRDefault="001C591E" w:rsidP="00022341"/>
        </w:tc>
      </w:tr>
    </w:tbl>
    <w:p w:rsidR="001C591E" w:rsidRDefault="001C591E" w:rsidP="001C591E">
      <w:pPr>
        <w:jc w:val="center"/>
      </w:pPr>
    </w:p>
    <w:p w:rsidR="001C591E" w:rsidRDefault="001C591E" w:rsidP="001C591E"/>
    <w:p w:rsidR="001C591E" w:rsidRDefault="001C591E" w:rsidP="001C591E"/>
    <w:p w:rsidR="001C591E" w:rsidRDefault="001C591E" w:rsidP="001C591E"/>
    <w:p w:rsidR="001C591E" w:rsidRDefault="001C591E" w:rsidP="001C591E"/>
    <w:p w:rsidR="001C591E" w:rsidRDefault="001C591E" w:rsidP="001C591E"/>
    <w:p w:rsidR="001C591E" w:rsidRDefault="001C591E" w:rsidP="001C591E"/>
    <w:p w:rsidR="001C591E" w:rsidRDefault="001C591E" w:rsidP="001C591E"/>
    <w:p w:rsidR="005B29F2" w:rsidRDefault="005B29F2"/>
    <w:sectPr w:rsidR="005B29F2" w:rsidSect="00647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FF4"/>
    <w:multiLevelType w:val="hybridMultilevel"/>
    <w:tmpl w:val="AFD4D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F9"/>
    <w:rsid w:val="00171AF9"/>
    <w:rsid w:val="001C591E"/>
    <w:rsid w:val="005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F233"/>
  <w15:chartTrackingRefBased/>
  <w15:docId w15:val="{5AD80D90-95AC-4AD6-9206-6EF3CCC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2021-04-27T16:47:00Z</dcterms:created>
  <dcterms:modified xsi:type="dcterms:W3CDTF">2021-04-27T16:50:00Z</dcterms:modified>
</cp:coreProperties>
</file>