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Использование природного цеолита в повседневной жизни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Максимов Дамир, ученик 2 «а» класса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МОБУ СОШ №31 г. Якутска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Руководитель – Гуляева Елизавета Петровна,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к.п.н., педагог дополнительного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Цеолиты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 - группа минералов вулканическо 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осадочного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 происхож-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дения, каркасные алюмосиликаты щелочных и щелочноземельных металлов.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Цеолит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- это минерал сорбент с радиопротекторными свойствами вулканогенноосадочного происхождеия, клиноптилолитового типа, класса микропористых каркасных алюмосиликатов.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1756 году Ф. Кронштедт обнаружил вспучивание (увеличение объема образца, сопровождающееся выделением воды) стильбита (минерала семейства гидратированных силикатов алюминия) при нагревании. Поэтому он и ввел термин "цеолит" (в переводе с греческого "кипящий камень").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Месторождения природных цеолитов со значительными запасами имеются в США, Кубе, Японии, Южной Африке, России, Словакии, Болгарии, Турции, Италии.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Почему промышленная разработка ценнейшего минерала затянулась на четверть века? О сунтарском цеолите каждый взрослый житель республики что-нибудь да слышал. Месторождение этого уникального природного минерала открыли в Якутии в 1979 году.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color w:val="000000"/>
          <w:sz w:val="28"/>
          <w:szCs w:val="28"/>
        </w:rPr>
        <w:t xml:space="preserve">В последнее время снова заговорили о развитии минерально-сырьевых кластеров. Такой хотят создать и на базе сунтарского месторождения цеолита «Хонгуруу».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широких возможностях довольно редкого природного минерала известно давно. Несмотря на выявленные полезные качества, ни на порошок, ни крупный фракционный цеолит промышленно нигде не внедряются за исключением алмазодобычи, использующей минерал в виде активной добавки для закладочной смеси на руднике «Мир».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Обоснование выбранной темы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Выбор моей исследовательской работы неслучаен. Мы родом из Сунтарского улуса, про цеолита много услышал и видел. Заинтересовался над этой темой и задумался, что надо изучить историю этого интересного минерала. Решил провести исследование и использовать в повседневной жизни.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Цель исследования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 Выяснить применение и использовать в повседневной жизни.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Задачи: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Изучить литературу по теме;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Провести анкетирование и беседу с одноклассниками;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Узнать кристалл цеолита;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Выяснить применение цеолита;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Рассказать одноклассникам и выяснить использование в повседневной жизни.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Объект исследования: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цеолит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 исследования: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сунтарский цеолит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Гипотеза исследования: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возможности использование цеолита в повседневной жизни.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Особенностью структуры цеолитов является их пористое внутреннее строение.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Пористая структура, содержащая активные обменные катионы, определяет уникальные адсорбционные, катионообменные и каталитические свойства этих минералов, которые одновременно обладают высокой кислотоустойчивостью и термостабильностью.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Цеолиты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способны сорбировать катионы и молекулы различных веществ. Именно на этом основан основной эффект цеолита, который по праву называют «камнем 21 века».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Цеолиты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- минералы с порами молекулярного размера (4 армстронг), которые, подобно губке, способны вбирать и прочно удерживать самые различные загрязнения. В их числе - тяжелые металлы (свинец, кадмий, цинк, стронций, хром), радионуклиды, нитраты и нитриты, аммиачные соли (соли аммония), масла, нефтепродукты и еще целый спектр химических и биологических загрязнений, наличие которых отличает чистую питьевую воду от промышленных стоков.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«Сунтарцеолит» продает сырье с карьера по 1000 рублей за тонну без учета транспортных расходов. Фракционная продукция — от порошка до 10-20 миллиметрового сырья стоит, естественно, дороже. В этом году за счет собственных средств предприятие реконструировало дробильный цех, направив на переоснащение более полумиллиона рублей.</w:t>
      </w:r>
    </w:p>
    <w:tbl>
      <w:tblPr>
        <w:tblW w:w="10296" w:type="dxa"/>
        <w:jc w:val="left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296"/>
      </w:tblGrid>
      <w:tr>
        <w:trPr/>
        <w:tc>
          <w:tcPr>
            <w:tcW w:w="1029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Использование цеолита в таких отраслях как: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Экология;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Водоснабжение;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Сельское хозяйство;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Строительство и стройматериалы;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Медицина;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Пищевая промышленность;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Нефтехимия;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Химическая и газовая промышленность;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Целлюлозно-бумажная промышленность, пленочные материалы;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Товары народного потребления;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Атомная промышленность;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Энергетика.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 теперь рассмотрим как именно используется цеолит в той или иной промышленности: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Экология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Улавливание газов;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Устранение запахов;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Отчистка водоемов и сточных вод;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Оздоровление и восстановление почв;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Ликвидация ущерба от транспортных объектов, пищевых и промышленных отходов.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Использование цеолита в водоснабжении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питьевой воды;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оборотных вод;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Бурение скважин на воду физическим лицам.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Очистка питьевой воды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Стабильное снижение в осветленной воде содержания хлоридов, сульфатов, нитратов, меди, марганца, железа, остаточного алюминия, а также общей жесткости и продуктов органики;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Очищение воды от меди, марганца, никеля, соединений железа в повышенных концентратах;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Извлекает из воды тяжелые металлы, обладает повышенной избирательностью к ионам цезия и стронция.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Использование цеолита в сельском хозяйстве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Животноводство;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Птицеводство;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Рыбоводство;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Растениеводст;во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Мелиорация;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Производство органоминеральных удобрений.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Животноводство (применение цеолитовых добавок в корма)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прироста живой массы;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Лучшая поедаемость кормов;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интенсивности роста молодняк;а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Повышение среднесуточного удоя молока;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Повышение сохранности молодняка и его устойчивости к желудочно-кишечным заболеваниям;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Снижение затрат кормов.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Птицеводс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тво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Увеличение яйценоскости;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Сохранение от большинства заболеваний;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Рыбоводство;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Очищает водоемы;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Улучшает условия нереста.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Применение цеолитов в теплицах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повышение урожайности овощных культур;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уменьшение сроков выращивания рассады;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улучшение качества овощей;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значительные понижения содержания нитратов.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Строительство и стройматериалы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Краски, лаки;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Керамический кирпич;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Теплозвукоизоляция;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Легкие перегородки;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Упрочнители цемента;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Компонент вяжущих смесей;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Предотвращение слеживания стройматериалов.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Цеолит в ландшафте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Природный цеолит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 – это аэратор, удобрение, пролангатор и водный адсорбент.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Цеолит и медицина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инсулина;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крови;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Стоматология;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Лечение кожных заболеваний;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Желудочные препараты;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Нетрадиционная медицина;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Биологически активные добавки «Литовит», представленные таблетированным цеолитом, смешанным с отрубями или морскими водорослями или различными лечебными травами (Россия);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Лечение желудочно-кишечных заболеваний (популярное французское лекарство «Смекта» производится на основе цеолита);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Многие лекарства от раковых заболеваний.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Пищевая промышленность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Пищевые добавки;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Консервирование;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пищевых жидкостей.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Нефтехимия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Обессоливание и обезвоживание;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Катализаторы;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Химическая и газовая промышленность;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Химреактивы;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Фильтры;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Хроматография;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Осушка газов;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Пролонгатор действия химреактивов;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Изготовление пластмасс.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Целлюлозно-бумажная промышленность, пленочные материалы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Упрочняющий наполнитель бумаги;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Упрочняющий наполнитель искусственной кожи;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Тарный картон для фруктов.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Товары народного потребления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Сухие духи;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Дезодоранты;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Ароматизаторы;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Осушители обуви;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Поглотители запахов;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Чистящие, моющие средства;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Средства борьбы с бытовыми насекомыми;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Наполнители для ухода за домашними питомцами, аквариумами.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Атомная промышленность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Фильтрация и адсорбция;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Улавливание и удерживание радионуклидов;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Энергетика;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Очистка и регенерация энергетических масел;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Подготовка воды для котлов и бойлеров.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Потребители цеолита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Цементные заводы;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Предприятия по производству сухих строительных смесей;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Птицефермы;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Сельскохозяйственные предприятия;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Горводоканалы;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Нефте- и химзаводы;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Фармакологическая промышленность;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Коммунальные хозяйства (полигоны захоронения отходов);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- Рыбные хозяйства.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0" w:hanging="36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Выводы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Из огромного спектра применения цеолита в разных отраслях приводит к следующим выводам: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Цеолит имеет колоссальный эффект адсорбции при очистке питьевой воды на водогонных и очистных сооружениях городов, предприятий, в быту;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.Очистка сточных вод городов, предприятий;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.Дезактивация радиотходов, мусорохранилищ, промышленных загрязнений, ликвидации последствий экологических катастроф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Очистка и рекультивация земель, мелиорация земель, внесение в почву самостоятельно, в компостах, пролангация действия удобрений. Повышает урожайность на 20-30%;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Очистка загрязненных водоемов, нерестилищ малых и больших рек от токсических веществ и озеленения;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6.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Фильтрация верхнего водоносного горизонта в водозаборных скважинах;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8"/>
                <w:szCs w:val="28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Замена фосфатов на цеолиты в стиральных порошках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Однозначно, цеолит спасет экосистему и людей.  </w:t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Использованная литература: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Алехина, С. К. Использование цеолитов /С.К. Алехина// Вестник РАСНХ. – 2004. - №6. –С. 81-82.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Барановская, О.А. Природный цеолит /О.А. Барановская // - 2000 - №4. – С. 42-44.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Постников, А.В. Производство и обогащение цеолитов /А.В. Постников // Земледелие – 1993. №1. С. 30-31.</w:t>
      </w:r>
    </w:p>
    <w:p>
      <w:pPr>
        <w:pStyle w:val="ListParagraph"/>
        <w:numPr>
          <w:ilvl w:val="0"/>
          <w:numId w:val="0"/>
        </w:numPr>
        <w:spacing w:before="0" w:after="160"/>
        <w:ind w:left="21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d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f24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26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Coolle_Office_Suite_Pro_For_Windows_10/7.1.0.0.alpha0$Windows_x86 LibreOffice_project/3fa9ba636be5f95a85f9da8e94e8b31a80f45161</Application>
  <Pages>5</Pages>
  <Words>1179</Words>
  <Characters>7741</Characters>
  <CharactersWithSpaces>8677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2021-01-04T16:29:00Z</dcterms:created>
  <dc:creator>Елизавета</dc:creator>
  <dc:description/>
  <dc:language>ru-RU</dc:language>
  <cp:lastModifiedBy/>
  <dcterms:modified xsi:type="dcterms:W3CDTF">2021-03-11T15:49:36Z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