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DA" w:rsidRPr="00A559DA" w:rsidRDefault="000501EB" w:rsidP="00A559DA">
      <w:pPr>
        <w:ind w:left="566" w:hanging="283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  <w:r w:rsidR="00A559DA" w:rsidRPr="00A559DA">
        <w:rPr>
          <w:sz w:val="22"/>
          <w:szCs w:val="22"/>
        </w:rPr>
        <w:t>Министерство образования и науки</w:t>
      </w:r>
    </w:p>
    <w:p w:rsidR="00A559DA" w:rsidRPr="00A559DA" w:rsidRDefault="00A559DA" w:rsidP="00A559DA">
      <w:pPr>
        <w:ind w:left="566" w:hanging="283"/>
        <w:jc w:val="center"/>
        <w:rPr>
          <w:sz w:val="22"/>
          <w:szCs w:val="22"/>
        </w:rPr>
      </w:pPr>
      <w:r w:rsidRPr="00A559DA">
        <w:rPr>
          <w:sz w:val="22"/>
          <w:szCs w:val="22"/>
        </w:rPr>
        <w:t>Республики Саха (Якутия)</w:t>
      </w:r>
    </w:p>
    <w:p w:rsidR="00A559DA" w:rsidRPr="00A559DA" w:rsidRDefault="00A559DA" w:rsidP="00A559DA">
      <w:pPr>
        <w:ind w:left="566" w:hanging="283"/>
        <w:jc w:val="center"/>
        <w:rPr>
          <w:sz w:val="22"/>
          <w:szCs w:val="22"/>
        </w:rPr>
      </w:pPr>
      <w:r w:rsidRPr="00A559DA">
        <w:rPr>
          <w:sz w:val="22"/>
          <w:szCs w:val="22"/>
        </w:rPr>
        <w:t>Государственное автономное профессиональное образовательное учреждение</w:t>
      </w:r>
    </w:p>
    <w:p w:rsidR="00A559DA" w:rsidRPr="00A559DA" w:rsidRDefault="00A559DA" w:rsidP="00A559DA">
      <w:pPr>
        <w:ind w:left="566" w:hanging="283"/>
        <w:jc w:val="center"/>
        <w:rPr>
          <w:sz w:val="22"/>
          <w:szCs w:val="22"/>
        </w:rPr>
      </w:pPr>
      <w:r w:rsidRPr="00A559DA">
        <w:rPr>
          <w:sz w:val="22"/>
          <w:szCs w:val="22"/>
        </w:rPr>
        <w:t>Республики Саха (Якутия)</w:t>
      </w:r>
    </w:p>
    <w:p w:rsidR="00A559DA" w:rsidRPr="00A559DA" w:rsidRDefault="00A559DA" w:rsidP="00A559DA">
      <w:pPr>
        <w:ind w:left="566" w:hanging="283"/>
        <w:jc w:val="center"/>
        <w:rPr>
          <w:sz w:val="22"/>
          <w:szCs w:val="22"/>
        </w:rPr>
      </w:pPr>
      <w:r w:rsidRPr="00A559DA">
        <w:rPr>
          <w:sz w:val="22"/>
          <w:szCs w:val="22"/>
        </w:rPr>
        <w:t>«Южно-Якутский технологический колледж»</w:t>
      </w:r>
    </w:p>
    <w:p w:rsidR="00A559DA" w:rsidRPr="00A559DA" w:rsidRDefault="00A559DA" w:rsidP="00A559DA">
      <w:pPr>
        <w:ind w:left="566" w:hanging="283"/>
        <w:jc w:val="right"/>
        <w:rPr>
          <w:sz w:val="20"/>
          <w:szCs w:val="20"/>
        </w:rPr>
      </w:pPr>
    </w:p>
    <w:p w:rsidR="00EA312F" w:rsidRDefault="00EA312F" w:rsidP="00EA312F">
      <w:pPr>
        <w:ind w:left="566" w:hanging="283"/>
        <w:jc w:val="right"/>
      </w:pPr>
    </w:p>
    <w:p w:rsidR="00EA312F" w:rsidRDefault="00EA312F" w:rsidP="00EA312F">
      <w:pPr>
        <w:ind w:left="566" w:hanging="283"/>
        <w:jc w:val="right"/>
      </w:pPr>
      <w:r>
        <w:tab/>
      </w:r>
    </w:p>
    <w:p w:rsidR="00EA312F" w:rsidRDefault="00EA312F" w:rsidP="00A559DA">
      <w:pPr>
        <w:ind w:left="566" w:hanging="28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59DA" w:rsidRDefault="00A559DA" w:rsidP="00A559DA">
      <w:pPr>
        <w:ind w:left="566" w:hanging="283"/>
      </w:pPr>
    </w:p>
    <w:p w:rsidR="00A559DA" w:rsidRDefault="00A559DA" w:rsidP="00A559DA">
      <w:pPr>
        <w:ind w:left="566" w:hanging="283"/>
      </w:pPr>
    </w:p>
    <w:p w:rsidR="00A559DA" w:rsidRDefault="00A559DA" w:rsidP="00A559DA">
      <w:pPr>
        <w:ind w:left="566" w:hanging="283"/>
      </w:pPr>
    </w:p>
    <w:p w:rsidR="00A559DA" w:rsidRDefault="00A559DA" w:rsidP="00A559DA">
      <w:pPr>
        <w:ind w:left="566" w:hanging="283"/>
      </w:pPr>
    </w:p>
    <w:p w:rsidR="00A559DA" w:rsidRDefault="00A559DA" w:rsidP="00A559DA">
      <w:pPr>
        <w:ind w:left="566" w:hanging="283"/>
      </w:pPr>
    </w:p>
    <w:p w:rsidR="00A559DA" w:rsidRDefault="00A559DA" w:rsidP="00A559DA">
      <w:pPr>
        <w:ind w:left="566" w:hanging="283"/>
      </w:pPr>
    </w:p>
    <w:p w:rsidR="00A559DA" w:rsidRDefault="00A559DA" w:rsidP="00A559DA">
      <w:pPr>
        <w:ind w:left="566" w:hanging="283"/>
        <w:rPr>
          <w:sz w:val="28"/>
          <w:szCs w:val="28"/>
        </w:rPr>
      </w:pPr>
    </w:p>
    <w:p w:rsidR="00EA312F" w:rsidRDefault="00EA312F" w:rsidP="00EA312F">
      <w:pPr>
        <w:jc w:val="center"/>
        <w:rPr>
          <w:b/>
          <w:sz w:val="48"/>
          <w:szCs w:val="48"/>
        </w:rPr>
      </w:pPr>
    </w:p>
    <w:p w:rsidR="00EA312F" w:rsidRPr="004846AD" w:rsidRDefault="00EA312F" w:rsidP="00EA312F">
      <w:pPr>
        <w:jc w:val="center"/>
        <w:rPr>
          <w:b/>
          <w:caps/>
          <w:sz w:val="28"/>
          <w:szCs w:val="28"/>
        </w:rPr>
      </w:pPr>
      <w:r w:rsidRPr="004846AD">
        <w:rPr>
          <w:b/>
          <w:caps/>
          <w:sz w:val="28"/>
          <w:szCs w:val="28"/>
        </w:rPr>
        <w:t>РАБОЧАЯ ПРОГРАММА</w:t>
      </w:r>
      <w:r w:rsidR="002E4C14" w:rsidRPr="004846AD">
        <w:rPr>
          <w:b/>
          <w:caps/>
          <w:sz w:val="28"/>
          <w:szCs w:val="28"/>
        </w:rPr>
        <w:t xml:space="preserve"> </w:t>
      </w:r>
      <w:r w:rsidRPr="004846AD">
        <w:rPr>
          <w:b/>
          <w:caps/>
          <w:sz w:val="28"/>
          <w:szCs w:val="28"/>
        </w:rPr>
        <w:t xml:space="preserve"> дисциплины</w:t>
      </w:r>
    </w:p>
    <w:p w:rsidR="00EA312F" w:rsidRPr="004846AD" w:rsidRDefault="00AD0C3A" w:rsidP="00EA312F">
      <w:pPr>
        <w:jc w:val="center"/>
        <w:rPr>
          <w:b/>
          <w:sz w:val="28"/>
          <w:szCs w:val="28"/>
        </w:rPr>
      </w:pPr>
      <w:r w:rsidRPr="004846AD">
        <w:rPr>
          <w:b/>
          <w:sz w:val="28"/>
          <w:szCs w:val="28"/>
        </w:rPr>
        <w:t xml:space="preserve"> </w:t>
      </w:r>
    </w:p>
    <w:p w:rsidR="00EA312F" w:rsidRPr="004846AD" w:rsidRDefault="00AD0C3A" w:rsidP="00EA312F">
      <w:pPr>
        <w:jc w:val="center"/>
        <w:rPr>
          <w:b/>
          <w:sz w:val="28"/>
          <w:szCs w:val="28"/>
          <w:u w:val="single"/>
        </w:rPr>
      </w:pPr>
      <w:r w:rsidRPr="004846AD">
        <w:rPr>
          <w:b/>
          <w:sz w:val="28"/>
          <w:szCs w:val="28"/>
          <w:u w:val="single"/>
        </w:rPr>
        <w:t xml:space="preserve"> ОП.10 Метрология, стандартизация и сертификация</w:t>
      </w:r>
    </w:p>
    <w:p w:rsidR="00EA312F" w:rsidRPr="004846AD" w:rsidRDefault="00EA312F" w:rsidP="00EA312F">
      <w:pPr>
        <w:jc w:val="center"/>
        <w:rPr>
          <w:b/>
          <w:sz w:val="28"/>
          <w:szCs w:val="28"/>
          <w:u w:val="single"/>
        </w:rPr>
      </w:pPr>
    </w:p>
    <w:p w:rsidR="00EA312F" w:rsidRPr="004846AD" w:rsidRDefault="00EA312F" w:rsidP="00EA312F">
      <w:pPr>
        <w:jc w:val="center"/>
        <w:rPr>
          <w:b/>
          <w:sz w:val="28"/>
          <w:szCs w:val="28"/>
        </w:rPr>
      </w:pPr>
    </w:p>
    <w:p w:rsidR="00EA312F" w:rsidRPr="004846AD" w:rsidRDefault="00EA312F" w:rsidP="00EA312F">
      <w:pPr>
        <w:tabs>
          <w:tab w:val="left" w:pos="4140"/>
        </w:tabs>
        <w:jc w:val="center"/>
        <w:rPr>
          <w:sz w:val="28"/>
          <w:szCs w:val="28"/>
        </w:rPr>
      </w:pPr>
      <w:r w:rsidRPr="004846AD">
        <w:rPr>
          <w:sz w:val="28"/>
          <w:szCs w:val="28"/>
        </w:rPr>
        <w:t>для реализации среднего профессионального образования в рамках</w:t>
      </w:r>
    </w:p>
    <w:p w:rsidR="00EA312F" w:rsidRPr="004846AD" w:rsidRDefault="00EA312F" w:rsidP="00EA312F">
      <w:pPr>
        <w:tabs>
          <w:tab w:val="left" w:pos="4140"/>
        </w:tabs>
        <w:jc w:val="center"/>
        <w:rPr>
          <w:sz w:val="28"/>
          <w:szCs w:val="28"/>
        </w:rPr>
      </w:pPr>
      <w:r w:rsidRPr="004846AD">
        <w:rPr>
          <w:sz w:val="28"/>
          <w:szCs w:val="28"/>
        </w:rPr>
        <w:t xml:space="preserve">программы подготовки </w:t>
      </w:r>
    </w:p>
    <w:p w:rsidR="00EA312F" w:rsidRPr="004846AD" w:rsidRDefault="00EA312F" w:rsidP="00EA312F">
      <w:pPr>
        <w:tabs>
          <w:tab w:val="left" w:pos="4140"/>
        </w:tabs>
        <w:jc w:val="center"/>
        <w:rPr>
          <w:sz w:val="28"/>
          <w:szCs w:val="28"/>
        </w:rPr>
      </w:pPr>
      <w:r w:rsidRPr="004846AD">
        <w:rPr>
          <w:sz w:val="28"/>
          <w:szCs w:val="28"/>
        </w:rPr>
        <w:t>специалистов среднего з</w:t>
      </w:r>
      <w:r w:rsidR="00BB269D" w:rsidRPr="004846AD">
        <w:rPr>
          <w:sz w:val="28"/>
          <w:szCs w:val="28"/>
        </w:rPr>
        <w:t>вена</w:t>
      </w:r>
    </w:p>
    <w:p w:rsidR="00EA312F" w:rsidRPr="004846AD" w:rsidRDefault="00EA312F" w:rsidP="00EA312F">
      <w:pPr>
        <w:widowControl w:val="0"/>
        <w:spacing w:before="100" w:after="100"/>
        <w:ind w:left="284"/>
        <w:jc w:val="center"/>
        <w:rPr>
          <w:rFonts w:eastAsia="Times New Roman CYR"/>
          <w:sz w:val="28"/>
          <w:szCs w:val="28"/>
        </w:rPr>
      </w:pPr>
    </w:p>
    <w:p w:rsidR="00EA312F" w:rsidRPr="004846AD" w:rsidRDefault="00AD02F9" w:rsidP="00EA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 w:rsidRPr="004846AD">
        <w:rPr>
          <w:b/>
          <w:sz w:val="28"/>
          <w:szCs w:val="28"/>
          <w:u w:val="single"/>
        </w:rPr>
        <w:t xml:space="preserve">22.02.06. Сварочное производство </w:t>
      </w:r>
    </w:p>
    <w:p w:rsidR="00EA312F" w:rsidRPr="004846AD" w:rsidRDefault="00EA312F" w:rsidP="00AD0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EA312F" w:rsidRPr="004846AD" w:rsidRDefault="00AD02F9" w:rsidP="00AD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4846AD">
        <w:rPr>
          <w:sz w:val="28"/>
          <w:szCs w:val="28"/>
          <w:u w:val="single"/>
        </w:rPr>
        <w:t>_</w:t>
      </w:r>
      <w:r w:rsidR="00EA312F" w:rsidRPr="004846AD">
        <w:rPr>
          <w:sz w:val="28"/>
          <w:szCs w:val="28"/>
          <w:u w:val="single"/>
        </w:rPr>
        <w:t>_______</w:t>
      </w:r>
      <w:r w:rsidR="00AD0C3A" w:rsidRPr="004846AD">
        <w:rPr>
          <w:sz w:val="28"/>
          <w:szCs w:val="28"/>
          <w:u w:val="single"/>
        </w:rPr>
        <w:t>технический</w:t>
      </w:r>
      <w:r w:rsidR="00EA312F" w:rsidRPr="004846AD">
        <w:rPr>
          <w:sz w:val="28"/>
          <w:szCs w:val="28"/>
          <w:u w:val="single"/>
        </w:rPr>
        <w:t>______</w:t>
      </w:r>
    </w:p>
    <w:p w:rsidR="00EA312F" w:rsidRPr="004846AD" w:rsidRDefault="00EA312F" w:rsidP="00EA31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846AD">
        <w:rPr>
          <w:b/>
          <w:sz w:val="28"/>
          <w:szCs w:val="28"/>
          <w:u w:val="single"/>
        </w:rPr>
        <w:t>(</w:t>
      </w:r>
      <w:r w:rsidR="008912EB" w:rsidRPr="004846AD">
        <w:rPr>
          <w:b/>
          <w:sz w:val="28"/>
          <w:szCs w:val="28"/>
          <w:u w:val="single"/>
        </w:rPr>
        <w:t>у</w:t>
      </w:r>
      <w:r w:rsidRPr="004846AD">
        <w:rPr>
          <w:b/>
          <w:sz w:val="28"/>
          <w:szCs w:val="28"/>
          <w:u w:val="single"/>
        </w:rPr>
        <w:t>казать профиль)</w:t>
      </w:r>
    </w:p>
    <w:p w:rsidR="00EA312F" w:rsidRDefault="00BB269D" w:rsidP="00EA31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4846AD">
        <w:rPr>
          <w:sz w:val="28"/>
          <w:szCs w:val="28"/>
        </w:rPr>
        <w:t xml:space="preserve">на </w:t>
      </w:r>
      <w:r w:rsidRPr="004846AD">
        <w:rPr>
          <w:sz w:val="28"/>
          <w:szCs w:val="28"/>
          <w:u w:val="single"/>
        </w:rPr>
        <w:t>2018-2019</w:t>
      </w:r>
      <w:r w:rsidRPr="004846AD">
        <w:rPr>
          <w:sz w:val="28"/>
          <w:szCs w:val="28"/>
        </w:rPr>
        <w:t xml:space="preserve"> </w:t>
      </w:r>
      <w:r w:rsidR="00EA312F" w:rsidRPr="004846AD">
        <w:rPr>
          <w:sz w:val="28"/>
          <w:szCs w:val="28"/>
        </w:rPr>
        <w:t xml:space="preserve"> учебный</w:t>
      </w:r>
      <w:r w:rsidR="00EA312F" w:rsidRPr="00D37166">
        <w:t xml:space="preserve"> год</w:t>
      </w:r>
      <w:r w:rsidR="00EA312F">
        <w:t>;</w:t>
      </w:r>
    </w:p>
    <w:p w:rsidR="00EA312F" w:rsidRPr="00D37166" w:rsidRDefault="00EA312F" w:rsidP="00EA312F">
      <w:pPr>
        <w:jc w:val="center"/>
        <w:rPr>
          <w:b/>
        </w:rPr>
      </w:pPr>
    </w:p>
    <w:p w:rsidR="00EA312F" w:rsidRPr="00D37166" w:rsidRDefault="00EA312F" w:rsidP="00EA312F">
      <w:pPr>
        <w:jc w:val="center"/>
        <w:rPr>
          <w:b/>
        </w:rPr>
      </w:pPr>
    </w:p>
    <w:p w:rsidR="00EA312F" w:rsidRPr="00D37166" w:rsidRDefault="00EA312F" w:rsidP="00EA312F"/>
    <w:p w:rsidR="00EA312F" w:rsidRPr="00D37166" w:rsidRDefault="00EA312F" w:rsidP="00EA312F"/>
    <w:p w:rsidR="00EA312F" w:rsidRPr="00D37166" w:rsidRDefault="00EA312F" w:rsidP="00EA312F"/>
    <w:p w:rsidR="00EA312F" w:rsidRPr="00D37166" w:rsidRDefault="00EA312F" w:rsidP="00EA312F"/>
    <w:p w:rsidR="00EA312F" w:rsidRPr="00D37166" w:rsidRDefault="00EA312F" w:rsidP="00EA312F"/>
    <w:p w:rsidR="00EA312F" w:rsidRPr="00D37166" w:rsidRDefault="00EA312F" w:rsidP="00EA312F"/>
    <w:p w:rsidR="00EA312F" w:rsidRPr="00D37166" w:rsidRDefault="00EA312F" w:rsidP="00EA312F"/>
    <w:p w:rsidR="00EA312F" w:rsidRPr="00D37166" w:rsidRDefault="00EA312F" w:rsidP="00EA312F"/>
    <w:p w:rsidR="00EA312F" w:rsidRPr="00D37166" w:rsidRDefault="00EA312F" w:rsidP="00EA312F"/>
    <w:p w:rsidR="00EA312F" w:rsidRDefault="00EA312F" w:rsidP="00EA312F"/>
    <w:p w:rsidR="00EA312F" w:rsidRPr="00D37166" w:rsidRDefault="00EA312F" w:rsidP="00EA312F"/>
    <w:p w:rsidR="00EA312F" w:rsidRPr="00D37166" w:rsidRDefault="00A559DA" w:rsidP="00EA312F">
      <w:pPr>
        <w:jc w:val="center"/>
      </w:pPr>
      <w:r>
        <w:t xml:space="preserve">г. Нерюнгри </w:t>
      </w:r>
    </w:p>
    <w:p w:rsidR="00EA312F" w:rsidRPr="00D37166" w:rsidRDefault="00EA312F" w:rsidP="00EA312F">
      <w:pPr>
        <w:jc w:val="center"/>
      </w:pPr>
      <w:r w:rsidRPr="00D37166">
        <w:t>201</w:t>
      </w:r>
      <w:r w:rsidR="00AD0C3A">
        <w:t>8</w:t>
      </w:r>
      <w:r w:rsidRPr="00D37166">
        <w:t xml:space="preserve"> год</w:t>
      </w:r>
    </w:p>
    <w:p w:rsidR="00EA312F" w:rsidRPr="00A20A8B" w:rsidRDefault="00EA312F" w:rsidP="00EA312F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  <w:sectPr w:rsidR="00EA312F" w:rsidRPr="00A20A8B" w:rsidSect="003A1C93">
          <w:footerReference w:type="even" r:id="rId8"/>
          <w:footerReference w:type="default" r:id="rId9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EA312F" w:rsidRPr="00E158C0" w:rsidRDefault="00EA312F" w:rsidP="00484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</w:pPr>
      <w:r w:rsidRPr="00E158C0">
        <w:lastRenderedPageBreak/>
        <w:t>Программа разработана  в соответствии с требованиями Федерального государственного образовательного стандарта среднего профессиона</w:t>
      </w:r>
      <w:r w:rsidR="00564D00">
        <w:t xml:space="preserve">льного образования по </w:t>
      </w:r>
      <w:r w:rsidR="00AD0C3A">
        <w:t xml:space="preserve">специальности </w:t>
      </w:r>
      <w:r w:rsidR="00AD0C3A">
        <w:rPr>
          <w:szCs w:val="28"/>
        </w:rPr>
        <w:t xml:space="preserve"> </w:t>
      </w:r>
      <w:r w:rsidR="00AD0C3A" w:rsidRPr="004B2871">
        <w:rPr>
          <w:szCs w:val="28"/>
          <w:u w:val="single"/>
        </w:rPr>
        <w:t>22.02.06. Сварочное производство</w:t>
      </w:r>
      <w:r w:rsidR="00AD0C3A">
        <w:rPr>
          <w:szCs w:val="28"/>
        </w:rPr>
        <w:t xml:space="preserve"> </w:t>
      </w:r>
      <w:r w:rsidRPr="00E158C0">
        <w:t>(далее – ФГОС) (утв. приказом Министерства образования и науки РФ от</w:t>
      </w:r>
      <w:r w:rsidR="00AD0C3A">
        <w:t xml:space="preserve"> </w:t>
      </w:r>
      <w:r w:rsidR="00AD02F9">
        <w:t>«</w:t>
      </w:r>
      <w:r w:rsidR="00AD0C3A" w:rsidRPr="00AD0C3A">
        <w:rPr>
          <w:u w:val="single"/>
        </w:rPr>
        <w:t>21</w:t>
      </w:r>
      <w:r w:rsidR="00AD02F9">
        <w:rPr>
          <w:u w:val="single"/>
        </w:rPr>
        <w:t xml:space="preserve">» апреля </w:t>
      </w:r>
      <w:r w:rsidR="00AD0C3A" w:rsidRPr="00AD0C3A">
        <w:rPr>
          <w:u w:val="single"/>
        </w:rPr>
        <w:t>2014</w:t>
      </w:r>
      <w:r w:rsidRPr="00AD0C3A">
        <w:rPr>
          <w:u w:val="single"/>
        </w:rPr>
        <w:t>г</w:t>
      </w:r>
      <w:r w:rsidR="00AD0C3A">
        <w:t xml:space="preserve">. № </w:t>
      </w:r>
      <w:r w:rsidR="00AD0C3A" w:rsidRPr="00AD0C3A">
        <w:rPr>
          <w:u w:val="single"/>
        </w:rPr>
        <w:t>360</w:t>
      </w:r>
      <w:r w:rsidRPr="00E158C0">
        <w:t xml:space="preserve">) </w:t>
      </w:r>
    </w:p>
    <w:p w:rsidR="00EA312F" w:rsidRPr="00B62E76" w:rsidRDefault="00EA312F" w:rsidP="00EA312F">
      <w:pPr>
        <w:ind w:firstLine="709"/>
        <w:jc w:val="both"/>
      </w:pPr>
    </w:p>
    <w:p w:rsidR="008912EB" w:rsidRPr="008912EB" w:rsidRDefault="008912EB" w:rsidP="00891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912EB" w:rsidRPr="008912EB" w:rsidRDefault="008912EB" w:rsidP="00891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912EB">
        <w:rPr>
          <w:b/>
        </w:rPr>
        <w:t>Государственное автономное профессиональное образовательное учреждение Республики Саха (Якутия)</w:t>
      </w:r>
    </w:p>
    <w:p w:rsidR="008912EB" w:rsidRPr="008912EB" w:rsidRDefault="008912EB" w:rsidP="00891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912EB">
        <w:rPr>
          <w:b/>
        </w:rPr>
        <w:t xml:space="preserve"> «Южно-Якутский технологический колледж»</w:t>
      </w:r>
    </w:p>
    <w:p w:rsidR="008912EB" w:rsidRPr="008912EB" w:rsidRDefault="008912EB" w:rsidP="00891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912EB" w:rsidRPr="008912EB" w:rsidRDefault="008912EB" w:rsidP="00891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912EB" w:rsidRPr="008912EB" w:rsidRDefault="008912EB" w:rsidP="00891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u w:val="single"/>
        </w:rPr>
      </w:pPr>
      <w:r w:rsidRPr="008912EB">
        <w:rPr>
          <w:u w:val="single"/>
        </w:rPr>
        <w:t>Разработчик:</w:t>
      </w:r>
    </w:p>
    <w:p w:rsidR="008912EB" w:rsidRPr="004B2871" w:rsidRDefault="005D0CD8" w:rsidP="008912EB">
      <w:pPr>
        <w:rPr>
          <w:sz w:val="18"/>
          <w:szCs w:val="18"/>
          <w:u w:val="single"/>
          <w:vertAlign w:val="superscript"/>
        </w:rPr>
      </w:pPr>
      <w:r>
        <w:t xml:space="preserve"> </w:t>
      </w:r>
      <w:r w:rsidRPr="004B2871">
        <w:rPr>
          <w:u w:val="single"/>
        </w:rPr>
        <w:t>Морозова Марина Дмитриевна, преподаватель</w:t>
      </w:r>
      <w:r w:rsidR="004B2871">
        <w:rPr>
          <w:u w:val="single"/>
        </w:rPr>
        <w:t>_____________________</w:t>
      </w:r>
    </w:p>
    <w:p w:rsidR="008912EB" w:rsidRPr="008912EB" w:rsidRDefault="008912EB" w:rsidP="00891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8912EB">
        <w:rPr>
          <w:vertAlign w:val="superscript"/>
        </w:rPr>
        <w:t>(подпись)</w:t>
      </w:r>
    </w:p>
    <w:p w:rsidR="008912EB" w:rsidRPr="008912EB" w:rsidRDefault="008912EB" w:rsidP="00891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u w:val="single"/>
          <w:vertAlign w:val="superscript"/>
        </w:rPr>
      </w:pPr>
    </w:p>
    <w:p w:rsidR="008912EB" w:rsidRPr="008912EB" w:rsidRDefault="008912EB" w:rsidP="00891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8912EB" w:rsidRPr="008912EB" w:rsidRDefault="008912EB" w:rsidP="00891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8912EB" w:rsidRDefault="008912EB" w:rsidP="00891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u w:val="single"/>
        </w:rPr>
      </w:pPr>
      <w:r w:rsidRPr="008912EB">
        <w:rPr>
          <w:u w:val="single"/>
        </w:rPr>
        <w:t>Рецензенты:</w:t>
      </w:r>
    </w:p>
    <w:p w:rsidR="00C243F9" w:rsidRPr="005C64DF" w:rsidRDefault="00C243F9" w:rsidP="00C24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5C64DF">
        <w:rPr>
          <w:u w:val="single"/>
        </w:rPr>
        <w:t>1.</w:t>
      </w:r>
      <w:r>
        <w:rPr>
          <w:u w:val="single"/>
        </w:rPr>
        <w:t>Фролова Н.С, преподаватель высшей</w:t>
      </w:r>
      <w:r w:rsidRPr="005C64DF">
        <w:rPr>
          <w:u w:val="single"/>
        </w:rPr>
        <w:t xml:space="preserve"> категории ГАПОУ РС(Я) «Южно-Якутский технологический колледж»</w:t>
      </w:r>
    </w:p>
    <w:p w:rsidR="00C243F9" w:rsidRPr="005C64DF" w:rsidRDefault="00C243F9" w:rsidP="00C24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u w:val="single"/>
        </w:rPr>
      </w:pPr>
    </w:p>
    <w:p w:rsidR="00C243F9" w:rsidRPr="008A7DF3" w:rsidRDefault="00C243F9" w:rsidP="00C243F9">
      <w:pPr>
        <w:rPr>
          <w:u w:val="single"/>
        </w:rPr>
      </w:pPr>
      <w:r w:rsidRPr="008A7DF3">
        <w:rPr>
          <w:u w:val="single"/>
        </w:rPr>
        <w:t>2  Похорукова  Мария Юрьевна, к.т.н, доцент,  ТИ (ф) ФГАО ОУ ВПО «С-В ФУ им. М.К. Аммосова в г.Нерюнгри</w:t>
      </w:r>
    </w:p>
    <w:p w:rsidR="00C243F9" w:rsidRPr="008A7DF3" w:rsidRDefault="00C243F9" w:rsidP="00C243F9">
      <w:pPr>
        <w:rPr>
          <w:u w:val="single"/>
        </w:rPr>
      </w:pPr>
    </w:p>
    <w:p w:rsidR="008912EB" w:rsidRPr="008912EB" w:rsidRDefault="00C243F9" w:rsidP="00C243F9">
      <w:pPr>
        <w:shd w:val="clear" w:color="auto" w:fill="FFFFFF"/>
        <w:spacing w:line="360" w:lineRule="auto"/>
        <w:jc w:val="both"/>
        <w:rPr>
          <w:vertAlign w:val="superscript"/>
        </w:rPr>
      </w:pPr>
      <w:r>
        <w:rPr>
          <w:vertAlign w:val="superscript"/>
        </w:rPr>
        <w:t xml:space="preserve"> </w:t>
      </w:r>
      <w:r w:rsidR="008912EB">
        <w:rPr>
          <w:vertAlign w:val="superscript"/>
        </w:rPr>
        <w:t>(внешняя рецензия прилагается)</w:t>
      </w:r>
    </w:p>
    <w:p w:rsidR="008912EB" w:rsidRDefault="008912EB" w:rsidP="008912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912EB" w:rsidRDefault="008912EB" w:rsidP="008912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912EB" w:rsidRDefault="008912EB" w:rsidP="008912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912EB" w:rsidRPr="004B2871" w:rsidRDefault="008912EB" w:rsidP="00E9549E">
      <w:pPr>
        <w:tabs>
          <w:tab w:val="left" w:pos="6420"/>
        </w:tabs>
        <w:jc w:val="both"/>
        <w:rPr>
          <w:highlight w:val="yellow"/>
          <w:u w:val="single"/>
        </w:rPr>
      </w:pPr>
      <w:r w:rsidRPr="008912EB">
        <w:t>Рассмотрена и рекомендована</w:t>
      </w:r>
      <w:r w:rsidR="004B2871">
        <w:t xml:space="preserve"> предметно – цикловой комиссией </w:t>
      </w:r>
      <w:r w:rsidR="004B2871" w:rsidRPr="004B2871">
        <w:rPr>
          <w:u w:val="single"/>
        </w:rPr>
        <w:t>«Строительство и материалообработка»</w:t>
      </w:r>
    </w:p>
    <w:p w:rsidR="008912EB" w:rsidRPr="008912EB" w:rsidRDefault="00AD02F9" w:rsidP="00E9549E">
      <w:r>
        <w:t>Протокол  №  от    «_</w:t>
      </w:r>
      <w:r w:rsidRPr="00AD02F9">
        <w:rPr>
          <w:u w:val="single"/>
        </w:rPr>
        <w:t>12</w:t>
      </w:r>
      <w:r>
        <w:t xml:space="preserve"> » </w:t>
      </w:r>
      <w:r w:rsidRPr="00AD02F9">
        <w:rPr>
          <w:u w:val="single"/>
        </w:rPr>
        <w:t>сентября 2018</w:t>
      </w:r>
      <w:r w:rsidR="00E9549E">
        <w:t xml:space="preserve"> г.</w:t>
      </w:r>
    </w:p>
    <w:p w:rsidR="008912EB" w:rsidRPr="008912EB" w:rsidRDefault="008912EB" w:rsidP="00E9549E"/>
    <w:p w:rsidR="008912EB" w:rsidRPr="008912EB" w:rsidRDefault="004B2871" w:rsidP="00E9549E">
      <w:pPr>
        <w:tabs>
          <w:tab w:val="left" w:pos="6420"/>
        </w:tabs>
      </w:pPr>
      <w:r>
        <w:t>Председатель ПЦК _____________/ Андреева И.М</w:t>
      </w:r>
      <w:r w:rsidR="008912EB" w:rsidRPr="008912EB">
        <w:t>/</w:t>
      </w:r>
    </w:p>
    <w:p w:rsidR="008912EB" w:rsidRPr="008912EB" w:rsidRDefault="008912EB" w:rsidP="00E9549E">
      <w:pPr>
        <w:ind w:firstLine="567"/>
        <w:rPr>
          <w:sz w:val="28"/>
        </w:rPr>
      </w:pPr>
    </w:p>
    <w:p w:rsidR="008912EB" w:rsidRPr="008912EB" w:rsidRDefault="008912EB" w:rsidP="00E9549E">
      <w:pPr>
        <w:ind w:firstLine="567"/>
        <w:rPr>
          <w:sz w:val="28"/>
        </w:rPr>
      </w:pPr>
    </w:p>
    <w:p w:rsidR="008912EB" w:rsidRPr="004B2871" w:rsidRDefault="008912EB" w:rsidP="00E9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8912EB">
        <w:t>Рассмотрена и утв</w:t>
      </w:r>
      <w:r w:rsidR="004B2871">
        <w:t>ерждена на заседании отделения «</w:t>
      </w:r>
      <w:r w:rsidR="004B2871" w:rsidRPr="004B2871">
        <w:rPr>
          <w:u w:val="single"/>
        </w:rPr>
        <w:t>Строительство и материалообработка»</w:t>
      </w:r>
    </w:p>
    <w:p w:rsidR="008912EB" w:rsidRPr="008912EB" w:rsidRDefault="008912EB" w:rsidP="00E9549E">
      <w:r w:rsidRPr="008912EB">
        <w:t xml:space="preserve">Протокол № __ от «__»  ____ </w:t>
      </w:r>
      <w:r w:rsidRPr="00C243F9">
        <w:rPr>
          <w:u w:val="single"/>
        </w:rPr>
        <w:t>20</w:t>
      </w:r>
      <w:r w:rsidR="00C243F9" w:rsidRPr="00C243F9">
        <w:rPr>
          <w:u w:val="single"/>
        </w:rPr>
        <w:t>18</w:t>
      </w:r>
      <w:r w:rsidR="00E9549E" w:rsidRPr="00C243F9">
        <w:rPr>
          <w:u w:val="single"/>
        </w:rPr>
        <w:t xml:space="preserve"> </w:t>
      </w:r>
      <w:r w:rsidR="00E9549E">
        <w:t xml:space="preserve"> </w:t>
      </w:r>
      <w:r w:rsidRPr="008912EB">
        <w:t>г.</w:t>
      </w:r>
    </w:p>
    <w:p w:rsidR="008912EB" w:rsidRPr="008912EB" w:rsidRDefault="008912EB" w:rsidP="00E9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912EB">
        <w:t>Зав. отделением ___________________</w:t>
      </w:r>
      <w:r w:rsidR="004B2871">
        <w:t>___/Савельева О.В</w:t>
      </w:r>
      <w:r w:rsidR="00E9549E">
        <w:t>/</w:t>
      </w:r>
      <w:r w:rsidRPr="008912EB">
        <w:t xml:space="preserve"> </w:t>
      </w:r>
    </w:p>
    <w:p w:rsidR="008912EB" w:rsidRPr="008912EB" w:rsidRDefault="008912EB" w:rsidP="00E95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912EB" w:rsidRDefault="008912EB" w:rsidP="00E9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912EB" w:rsidRDefault="008912EB" w:rsidP="00E9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B2CC3" w:rsidRDefault="00DB2CC3" w:rsidP="009E2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DB2CC3" w:rsidRDefault="00DB2CC3" w:rsidP="009E2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DB2CC3" w:rsidRDefault="00DB2CC3" w:rsidP="009E2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4846AD" w:rsidRDefault="004846AD" w:rsidP="009E2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A73E85" w:rsidRPr="009E2ADB" w:rsidRDefault="00A73E85" w:rsidP="009E2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 w:rsidRPr="000D544B">
        <w:rPr>
          <w:sz w:val="28"/>
        </w:rPr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972942749"/>
        <w:docPartObj>
          <w:docPartGallery w:val="Table of Contents"/>
          <w:docPartUnique/>
        </w:docPartObj>
      </w:sdtPr>
      <w:sdtEndPr/>
      <w:sdtContent>
        <w:p w:rsidR="000D544B" w:rsidRDefault="000D544B">
          <w:pPr>
            <w:pStyle w:val="af7"/>
          </w:pPr>
        </w:p>
        <w:p w:rsidR="00023922" w:rsidRDefault="00DF2C8F" w:rsidP="003A1C9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0D544B">
            <w:instrText xml:space="preserve"> TOC \o "1-3" \h \z \u </w:instrText>
          </w:r>
          <w:r>
            <w:fldChar w:fldCharType="separate"/>
          </w:r>
        </w:p>
        <w:p w:rsidR="00023922" w:rsidRDefault="003E46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936066" w:history="1">
            <w:r w:rsidR="00023922" w:rsidRPr="000E7CE3">
              <w:rPr>
                <w:rStyle w:val="a9"/>
                <w:rFonts w:eastAsia="Arial Unicode MS"/>
                <w:noProof/>
              </w:rPr>
              <w:t>1. П</w:t>
            </w:r>
            <w:r w:rsidR="004846AD">
              <w:rPr>
                <w:rStyle w:val="a9"/>
                <w:rFonts w:eastAsia="Arial Unicode MS"/>
                <w:noProof/>
              </w:rPr>
              <w:t xml:space="preserve">АСПОРТ РАБОЧЕЙ ПРОГРАММЫ </w:t>
            </w:r>
            <w:r w:rsidR="00023922" w:rsidRPr="000E7CE3">
              <w:rPr>
                <w:rStyle w:val="a9"/>
                <w:rFonts w:eastAsia="Arial Unicode MS"/>
                <w:noProof/>
              </w:rPr>
              <w:t xml:space="preserve"> ДИСЦИПЛИНЫ</w:t>
            </w:r>
            <w:r w:rsidR="00023922">
              <w:rPr>
                <w:noProof/>
                <w:webHidden/>
              </w:rPr>
              <w:tab/>
            </w:r>
            <w:r w:rsidR="00DF2C8F">
              <w:rPr>
                <w:noProof/>
                <w:webHidden/>
              </w:rPr>
              <w:fldChar w:fldCharType="begin"/>
            </w:r>
            <w:r w:rsidR="00023922">
              <w:rPr>
                <w:noProof/>
                <w:webHidden/>
              </w:rPr>
              <w:instrText xml:space="preserve"> PAGEREF _Toc482936066 \h </w:instrText>
            </w:r>
            <w:r w:rsidR="00DF2C8F">
              <w:rPr>
                <w:noProof/>
                <w:webHidden/>
              </w:rPr>
            </w:r>
            <w:r w:rsidR="00DF2C8F">
              <w:rPr>
                <w:noProof/>
                <w:webHidden/>
              </w:rPr>
              <w:fldChar w:fldCharType="separate"/>
            </w:r>
            <w:r w:rsidR="00023922">
              <w:rPr>
                <w:noProof/>
                <w:webHidden/>
              </w:rPr>
              <w:t>4</w:t>
            </w:r>
            <w:r w:rsidR="00DF2C8F">
              <w:rPr>
                <w:noProof/>
                <w:webHidden/>
              </w:rPr>
              <w:fldChar w:fldCharType="end"/>
            </w:r>
          </w:hyperlink>
        </w:p>
        <w:p w:rsidR="00023922" w:rsidRDefault="003E46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936067" w:history="1">
            <w:r w:rsidR="00023922" w:rsidRPr="000E7CE3">
              <w:rPr>
                <w:rStyle w:val="a9"/>
                <w:rFonts w:eastAsia="Arial Unicode MS"/>
                <w:noProof/>
              </w:rPr>
              <w:t>1.1. Область применения программы</w:t>
            </w:r>
            <w:r w:rsidR="00023922">
              <w:rPr>
                <w:noProof/>
                <w:webHidden/>
              </w:rPr>
              <w:tab/>
            </w:r>
            <w:r w:rsidR="00DF2C8F">
              <w:rPr>
                <w:noProof/>
                <w:webHidden/>
              </w:rPr>
              <w:fldChar w:fldCharType="begin"/>
            </w:r>
            <w:r w:rsidR="00023922">
              <w:rPr>
                <w:noProof/>
                <w:webHidden/>
              </w:rPr>
              <w:instrText xml:space="preserve"> PAGEREF _Toc482936067 \h </w:instrText>
            </w:r>
            <w:r w:rsidR="00DF2C8F">
              <w:rPr>
                <w:noProof/>
                <w:webHidden/>
              </w:rPr>
            </w:r>
            <w:r w:rsidR="00DF2C8F">
              <w:rPr>
                <w:noProof/>
                <w:webHidden/>
              </w:rPr>
              <w:fldChar w:fldCharType="separate"/>
            </w:r>
            <w:r w:rsidR="00023922">
              <w:rPr>
                <w:noProof/>
                <w:webHidden/>
              </w:rPr>
              <w:t>4</w:t>
            </w:r>
            <w:r w:rsidR="00DF2C8F">
              <w:rPr>
                <w:noProof/>
                <w:webHidden/>
              </w:rPr>
              <w:fldChar w:fldCharType="end"/>
            </w:r>
          </w:hyperlink>
        </w:p>
        <w:p w:rsidR="00023922" w:rsidRDefault="003E46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936068" w:history="1">
            <w:r w:rsidR="00023922" w:rsidRPr="000E7CE3">
              <w:rPr>
                <w:rStyle w:val="a9"/>
                <w:rFonts w:eastAsia="Arial Unicode MS"/>
                <w:noProof/>
              </w:rPr>
              <w:t>1.2. Место дисциплины в структуре основной профессиональной образовательной программы</w:t>
            </w:r>
            <w:r w:rsidR="00023922">
              <w:rPr>
                <w:noProof/>
                <w:webHidden/>
              </w:rPr>
              <w:tab/>
            </w:r>
            <w:r w:rsidR="00DF2C8F">
              <w:rPr>
                <w:noProof/>
                <w:webHidden/>
              </w:rPr>
              <w:fldChar w:fldCharType="begin"/>
            </w:r>
            <w:r w:rsidR="00023922">
              <w:rPr>
                <w:noProof/>
                <w:webHidden/>
              </w:rPr>
              <w:instrText xml:space="preserve"> PAGEREF _Toc482936068 \h </w:instrText>
            </w:r>
            <w:r w:rsidR="00DF2C8F">
              <w:rPr>
                <w:noProof/>
                <w:webHidden/>
              </w:rPr>
            </w:r>
            <w:r w:rsidR="00DF2C8F">
              <w:rPr>
                <w:noProof/>
                <w:webHidden/>
              </w:rPr>
              <w:fldChar w:fldCharType="separate"/>
            </w:r>
            <w:r w:rsidR="00023922">
              <w:rPr>
                <w:noProof/>
                <w:webHidden/>
              </w:rPr>
              <w:t>4</w:t>
            </w:r>
            <w:r w:rsidR="00DF2C8F">
              <w:rPr>
                <w:noProof/>
                <w:webHidden/>
              </w:rPr>
              <w:fldChar w:fldCharType="end"/>
            </w:r>
          </w:hyperlink>
        </w:p>
        <w:p w:rsidR="00023922" w:rsidRDefault="003E46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936069" w:history="1">
            <w:r w:rsidR="00023922" w:rsidRPr="000E7CE3">
              <w:rPr>
                <w:rStyle w:val="a9"/>
                <w:rFonts w:eastAsia="Arial Unicode MS"/>
                <w:noProof/>
              </w:rPr>
              <w:t>1.3. Цель и планируемые результаты освоения дисциплины</w:t>
            </w:r>
            <w:r w:rsidR="00023922">
              <w:rPr>
                <w:noProof/>
                <w:webHidden/>
              </w:rPr>
              <w:tab/>
            </w:r>
            <w:r w:rsidR="00DF2C8F">
              <w:rPr>
                <w:noProof/>
                <w:webHidden/>
              </w:rPr>
              <w:fldChar w:fldCharType="begin"/>
            </w:r>
            <w:r w:rsidR="00023922">
              <w:rPr>
                <w:noProof/>
                <w:webHidden/>
              </w:rPr>
              <w:instrText xml:space="preserve"> PAGEREF _Toc482936069 \h </w:instrText>
            </w:r>
            <w:r w:rsidR="00DF2C8F">
              <w:rPr>
                <w:noProof/>
                <w:webHidden/>
              </w:rPr>
            </w:r>
            <w:r w:rsidR="00DF2C8F">
              <w:rPr>
                <w:noProof/>
                <w:webHidden/>
              </w:rPr>
              <w:fldChar w:fldCharType="separate"/>
            </w:r>
            <w:r w:rsidR="00023922">
              <w:rPr>
                <w:noProof/>
                <w:webHidden/>
              </w:rPr>
              <w:t>4</w:t>
            </w:r>
            <w:r w:rsidR="00DF2C8F">
              <w:rPr>
                <w:noProof/>
                <w:webHidden/>
              </w:rPr>
              <w:fldChar w:fldCharType="end"/>
            </w:r>
          </w:hyperlink>
        </w:p>
        <w:p w:rsidR="00023922" w:rsidRDefault="003E46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936070" w:history="1">
            <w:r w:rsidR="00023922" w:rsidRPr="000E7CE3">
              <w:rPr>
                <w:rStyle w:val="a9"/>
                <w:rFonts w:eastAsia="Arial Unicode MS"/>
                <w:noProof/>
              </w:rPr>
              <w:t>2. СТРУКТУРА И СОДЕРЖАНИЕ УЧЕБНОЙ ДИСЦИПЛИНЫ</w:t>
            </w:r>
            <w:r w:rsidR="00023922">
              <w:rPr>
                <w:noProof/>
                <w:webHidden/>
              </w:rPr>
              <w:tab/>
            </w:r>
            <w:r w:rsidR="00DF2C8F">
              <w:rPr>
                <w:noProof/>
                <w:webHidden/>
              </w:rPr>
              <w:fldChar w:fldCharType="begin"/>
            </w:r>
            <w:r w:rsidR="00023922">
              <w:rPr>
                <w:noProof/>
                <w:webHidden/>
              </w:rPr>
              <w:instrText xml:space="preserve"> PAGEREF _Toc482936070 \h </w:instrText>
            </w:r>
            <w:r w:rsidR="00DF2C8F">
              <w:rPr>
                <w:noProof/>
                <w:webHidden/>
              </w:rPr>
            </w:r>
            <w:r w:rsidR="00DF2C8F">
              <w:rPr>
                <w:noProof/>
                <w:webHidden/>
              </w:rPr>
              <w:fldChar w:fldCharType="separate"/>
            </w:r>
            <w:r w:rsidR="00023922">
              <w:rPr>
                <w:noProof/>
                <w:webHidden/>
              </w:rPr>
              <w:t>5</w:t>
            </w:r>
            <w:r w:rsidR="00DF2C8F">
              <w:rPr>
                <w:noProof/>
                <w:webHidden/>
              </w:rPr>
              <w:fldChar w:fldCharType="end"/>
            </w:r>
          </w:hyperlink>
        </w:p>
        <w:p w:rsidR="00023922" w:rsidRDefault="003E46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936071" w:history="1">
            <w:r w:rsidR="00023922" w:rsidRPr="000E7CE3">
              <w:rPr>
                <w:rStyle w:val="a9"/>
                <w:rFonts w:eastAsia="Arial Unicode MS"/>
                <w:noProof/>
              </w:rPr>
              <w:t>2.1. Объем учебной дисциплины и виды учебной работы</w:t>
            </w:r>
            <w:r w:rsidR="00023922">
              <w:rPr>
                <w:noProof/>
                <w:webHidden/>
              </w:rPr>
              <w:tab/>
            </w:r>
            <w:r w:rsidR="00DF2C8F">
              <w:rPr>
                <w:noProof/>
                <w:webHidden/>
              </w:rPr>
              <w:fldChar w:fldCharType="begin"/>
            </w:r>
            <w:r w:rsidR="00023922">
              <w:rPr>
                <w:noProof/>
                <w:webHidden/>
              </w:rPr>
              <w:instrText xml:space="preserve"> PAGEREF _Toc482936071 \h </w:instrText>
            </w:r>
            <w:r w:rsidR="00DF2C8F">
              <w:rPr>
                <w:noProof/>
                <w:webHidden/>
              </w:rPr>
            </w:r>
            <w:r w:rsidR="00DF2C8F">
              <w:rPr>
                <w:noProof/>
                <w:webHidden/>
              </w:rPr>
              <w:fldChar w:fldCharType="separate"/>
            </w:r>
            <w:r w:rsidR="00023922">
              <w:rPr>
                <w:noProof/>
                <w:webHidden/>
              </w:rPr>
              <w:t>5</w:t>
            </w:r>
            <w:r w:rsidR="00DF2C8F">
              <w:rPr>
                <w:noProof/>
                <w:webHidden/>
              </w:rPr>
              <w:fldChar w:fldCharType="end"/>
            </w:r>
          </w:hyperlink>
        </w:p>
        <w:p w:rsidR="000055B1" w:rsidRPr="004846AD" w:rsidRDefault="003E4677" w:rsidP="004846A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936072" w:history="1">
            <w:r w:rsidR="000055B1">
              <w:rPr>
                <w:rStyle w:val="a9"/>
                <w:rFonts w:eastAsia="Arial Unicode MS"/>
                <w:noProof/>
              </w:rPr>
              <w:t>2.2</w:t>
            </w:r>
            <w:r w:rsidR="00023922" w:rsidRPr="000E7CE3">
              <w:rPr>
                <w:rStyle w:val="a9"/>
                <w:rFonts w:eastAsia="Arial Unicode MS"/>
                <w:noProof/>
              </w:rPr>
              <w:t>. Обоснование особенностей структурирования содержания</w:t>
            </w:r>
            <w:r w:rsidR="00023922">
              <w:rPr>
                <w:noProof/>
                <w:webHidden/>
              </w:rPr>
              <w:tab/>
            </w:r>
            <w:r w:rsidR="00DF2C8F">
              <w:rPr>
                <w:noProof/>
                <w:webHidden/>
              </w:rPr>
              <w:fldChar w:fldCharType="begin"/>
            </w:r>
            <w:r w:rsidR="00023922">
              <w:rPr>
                <w:noProof/>
                <w:webHidden/>
              </w:rPr>
              <w:instrText xml:space="preserve"> PAGEREF _Toc482936072 \h </w:instrText>
            </w:r>
            <w:r w:rsidR="00DF2C8F">
              <w:rPr>
                <w:noProof/>
                <w:webHidden/>
              </w:rPr>
            </w:r>
            <w:r w:rsidR="00DF2C8F">
              <w:rPr>
                <w:noProof/>
                <w:webHidden/>
              </w:rPr>
              <w:fldChar w:fldCharType="separate"/>
            </w:r>
            <w:r w:rsidR="00023922">
              <w:rPr>
                <w:noProof/>
                <w:webHidden/>
              </w:rPr>
              <w:t>5</w:t>
            </w:r>
            <w:r w:rsidR="00DF2C8F">
              <w:rPr>
                <w:noProof/>
                <w:webHidden/>
              </w:rPr>
              <w:fldChar w:fldCharType="end"/>
            </w:r>
          </w:hyperlink>
        </w:p>
        <w:p w:rsidR="00023922" w:rsidRDefault="003E46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936075" w:history="1">
            <w:r w:rsidR="000055B1">
              <w:rPr>
                <w:rStyle w:val="a9"/>
                <w:rFonts w:eastAsia="Arial Unicode MS"/>
                <w:noProof/>
              </w:rPr>
              <w:t>2.6</w:t>
            </w:r>
            <w:r w:rsidR="00023922" w:rsidRPr="000E7CE3">
              <w:rPr>
                <w:rStyle w:val="a9"/>
                <w:rFonts w:eastAsia="Arial Unicode MS"/>
                <w:noProof/>
              </w:rPr>
              <w:t>. Тематический план и содержание учебной дисциплины</w:t>
            </w:r>
            <w:r w:rsidR="00023922">
              <w:rPr>
                <w:noProof/>
                <w:webHidden/>
              </w:rPr>
              <w:tab/>
            </w:r>
            <w:r w:rsidR="00DF2C8F">
              <w:rPr>
                <w:noProof/>
                <w:webHidden/>
              </w:rPr>
              <w:fldChar w:fldCharType="begin"/>
            </w:r>
            <w:r w:rsidR="00023922">
              <w:rPr>
                <w:noProof/>
                <w:webHidden/>
              </w:rPr>
              <w:instrText xml:space="preserve"> PAGEREF _Toc482936075 \h </w:instrText>
            </w:r>
            <w:r w:rsidR="00DF2C8F">
              <w:rPr>
                <w:noProof/>
                <w:webHidden/>
              </w:rPr>
            </w:r>
            <w:r w:rsidR="00DF2C8F">
              <w:rPr>
                <w:noProof/>
                <w:webHidden/>
              </w:rPr>
              <w:fldChar w:fldCharType="separate"/>
            </w:r>
            <w:r w:rsidR="00023922">
              <w:rPr>
                <w:noProof/>
                <w:webHidden/>
              </w:rPr>
              <w:t>7</w:t>
            </w:r>
            <w:r w:rsidR="00DF2C8F">
              <w:rPr>
                <w:noProof/>
                <w:webHidden/>
              </w:rPr>
              <w:fldChar w:fldCharType="end"/>
            </w:r>
          </w:hyperlink>
        </w:p>
        <w:p w:rsidR="00023922" w:rsidRDefault="003E46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936076" w:history="1">
            <w:r w:rsidR="00023922" w:rsidRPr="000E7CE3">
              <w:rPr>
                <w:rStyle w:val="a9"/>
                <w:rFonts w:eastAsia="Arial Unicode MS"/>
                <w:noProof/>
              </w:rPr>
              <w:t>3. УСЛОВИЯ РЕАЛИЗАЦИИ ПРОГРАММЫ УЧЕБНОЙ ДИСЦИПЛИНЫ</w:t>
            </w:r>
            <w:r w:rsidR="00023922">
              <w:rPr>
                <w:noProof/>
                <w:webHidden/>
              </w:rPr>
              <w:tab/>
            </w:r>
            <w:r w:rsidR="00DF2C8F">
              <w:rPr>
                <w:noProof/>
                <w:webHidden/>
              </w:rPr>
              <w:fldChar w:fldCharType="begin"/>
            </w:r>
            <w:r w:rsidR="00023922">
              <w:rPr>
                <w:noProof/>
                <w:webHidden/>
              </w:rPr>
              <w:instrText xml:space="preserve"> PAGEREF _Toc482936076 \h </w:instrText>
            </w:r>
            <w:r w:rsidR="00DF2C8F">
              <w:rPr>
                <w:noProof/>
                <w:webHidden/>
              </w:rPr>
            </w:r>
            <w:r w:rsidR="00DF2C8F">
              <w:rPr>
                <w:noProof/>
                <w:webHidden/>
              </w:rPr>
              <w:fldChar w:fldCharType="separate"/>
            </w:r>
            <w:r w:rsidR="00023922">
              <w:rPr>
                <w:noProof/>
                <w:webHidden/>
              </w:rPr>
              <w:t>11</w:t>
            </w:r>
            <w:r w:rsidR="00DF2C8F">
              <w:rPr>
                <w:noProof/>
                <w:webHidden/>
              </w:rPr>
              <w:fldChar w:fldCharType="end"/>
            </w:r>
          </w:hyperlink>
        </w:p>
        <w:p w:rsidR="00023922" w:rsidRDefault="003E467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2936081" w:history="1">
            <w:r w:rsidR="00023922" w:rsidRPr="000E7CE3">
              <w:rPr>
                <w:rStyle w:val="a9"/>
                <w:rFonts w:eastAsia="Arial Unicode MS"/>
                <w:noProof/>
              </w:rPr>
              <w:t>4. КОНТРОЛЬ И ОЦЕНКА РЕЗУЛЬТАТОВ ОСВОЕНИЯ УЧЕБНОЙ ДИСЦИПЛИНЫ</w:t>
            </w:r>
            <w:r w:rsidR="00023922">
              <w:rPr>
                <w:noProof/>
                <w:webHidden/>
              </w:rPr>
              <w:tab/>
            </w:r>
            <w:r w:rsidR="00DF2C8F">
              <w:rPr>
                <w:noProof/>
                <w:webHidden/>
              </w:rPr>
              <w:fldChar w:fldCharType="begin"/>
            </w:r>
            <w:r w:rsidR="00023922">
              <w:rPr>
                <w:noProof/>
                <w:webHidden/>
              </w:rPr>
              <w:instrText xml:space="preserve"> PAGEREF _Toc482936081 \h </w:instrText>
            </w:r>
            <w:r w:rsidR="00DF2C8F">
              <w:rPr>
                <w:noProof/>
                <w:webHidden/>
              </w:rPr>
            </w:r>
            <w:r w:rsidR="00DF2C8F">
              <w:rPr>
                <w:noProof/>
                <w:webHidden/>
              </w:rPr>
              <w:fldChar w:fldCharType="separate"/>
            </w:r>
            <w:r w:rsidR="00023922">
              <w:rPr>
                <w:noProof/>
                <w:webHidden/>
              </w:rPr>
              <w:t>13</w:t>
            </w:r>
            <w:r w:rsidR="00DF2C8F">
              <w:rPr>
                <w:noProof/>
                <w:webHidden/>
              </w:rPr>
              <w:fldChar w:fldCharType="end"/>
            </w:r>
          </w:hyperlink>
        </w:p>
        <w:p w:rsidR="000D544B" w:rsidRDefault="00DF2C8F">
          <w:r>
            <w:rPr>
              <w:b/>
              <w:bCs/>
            </w:rPr>
            <w:fldChar w:fldCharType="end"/>
          </w:r>
        </w:p>
      </w:sdtContent>
    </w:sdt>
    <w:p w:rsidR="00A73E85" w:rsidRPr="00A73E85" w:rsidRDefault="00A73E85" w:rsidP="00A7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73E85" w:rsidRPr="00A73E85" w:rsidRDefault="00A73E85" w:rsidP="00A7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73E85" w:rsidRPr="00A73E85" w:rsidRDefault="00A73E85" w:rsidP="00A7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A73E85" w:rsidRPr="00A73E85" w:rsidRDefault="00A73E85" w:rsidP="00A73E85">
      <w:pPr>
        <w:pStyle w:val="11111"/>
      </w:pPr>
      <w:r w:rsidRPr="00A73E85">
        <w:rPr>
          <w:u w:val="single"/>
        </w:rPr>
        <w:br w:type="page"/>
      </w:r>
      <w:bookmarkStart w:id="1" w:name="_Toc482936066"/>
      <w:r w:rsidRPr="00A73E85">
        <w:t xml:space="preserve">1. </w:t>
      </w:r>
      <w:r w:rsidR="00EA312F">
        <w:t>ПАСПОРТ</w:t>
      </w:r>
      <w:r w:rsidRPr="00A73E85">
        <w:t xml:space="preserve"> РАБОЧЕЙ ПРОГРАММЫ УЧЕБНОЙ ДИСЦИПЛИНЫ</w:t>
      </w:r>
      <w:bookmarkEnd w:id="1"/>
    </w:p>
    <w:p w:rsidR="00EA312F" w:rsidRPr="00BB269D" w:rsidRDefault="00BB269D" w:rsidP="00EA31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 ОП.10.  метрология, стандартизация и сертификация</w:t>
      </w:r>
    </w:p>
    <w:p w:rsidR="00EA312F" w:rsidRPr="00574331" w:rsidRDefault="00EA312F" w:rsidP="00EA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A73E85" w:rsidRPr="00A73E85" w:rsidRDefault="00A73E85" w:rsidP="00A7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A73E85" w:rsidRPr="00A73E85" w:rsidRDefault="00A73E85" w:rsidP="00A73E85">
      <w:pPr>
        <w:pStyle w:val="2222"/>
      </w:pPr>
      <w:bookmarkStart w:id="2" w:name="_Toc482936067"/>
      <w:r w:rsidRPr="00A73E85">
        <w:t>1.1. Область применения программы</w:t>
      </w:r>
      <w:bookmarkEnd w:id="2"/>
    </w:p>
    <w:p w:rsidR="00EA312F" w:rsidRPr="004B2871" w:rsidRDefault="00EA312F" w:rsidP="004B2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szCs w:val="28"/>
        </w:rPr>
      </w:pPr>
      <w:r w:rsidRPr="00947E6B">
        <w:rPr>
          <w:szCs w:val="28"/>
        </w:rPr>
        <w:t>Программа учебной дисциплины является частью основной профессиональной образовательной программы в с</w:t>
      </w:r>
      <w:r w:rsidR="00BB269D">
        <w:rPr>
          <w:szCs w:val="28"/>
        </w:rPr>
        <w:t xml:space="preserve">оответствии с ФГОС </w:t>
      </w:r>
      <w:r w:rsidRPr="00947E6B">
        <w:rPr>
          <w:szCs w:val="28"/>
        </w:rPr>
        <w:t xml:space="preserve">специальности среднего профессионального образования </w:t>
      </w:r>
      <w:r w:rsidR="004B2871">
        <w:rPr>
          <w:szCs w:val="28"/>
        </w:rPr>
        <w:t xml:space="preserve"> </w:t>
      </w:r>
      <w:r w:rsidR="004B2871" w:rsidRPr="004B2871">
        <w:rPr>
          <w:szCs w:val="28"/>
          <w:u w:val="single"/>
        </w:rPr>
        <w:t>22.02.06. Сварочное производство</w:t>
      </w:r>
      <w:r w:rsidR="000501EB">
        <w:rPr>
          <w:szCs w:val="28"/>
        </w:rPr>
        <w:t>.</w:t>
      </w:r>
    </w:p>
    <w:p w:rsidR="004B2871" w:rsidRPr="008423E8" w:rsidRDefault="00EA312F" w:rsidP="004B2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E6B">
        <w:rPr>
          <w:i/>
          <w:szCs w:val="28"/>
        </w:rPr>
        <w:tab/>
      </w:r>
      <w:r w:rsidRPr="008423E8">
        <w:rPr>
          <w:rFonts w:ascii="Times New Roman" w:hAnsi="Times New Roman" w:cs="Times New Roman"/>
          <w:sz w:val="24"/>
          <w:szCs w:val="24"/>
        </w:rPr>
        <w:t>Область</w:t>
      </w:r>
      <w:r w:rsidRPr="00AD0C3A">
        <w:rPr>
          <w:rFonts w:ascii="Times New Roman" w:hAnsi="Times New Roman" w:cs="Times New Roman"/>
          <w:sz w:val="24"/>
          <w:szCs w:val="24"/>
        </w:rPr>
        <w:t xml:space="preserve"> профессиональ</w:t>
      </w:r>
      <w:r w:rsidR="0023719A" w:rsidRPr="00AD0C3A">
        <w:rPr>
          <w:rFonts w:ascii="Times New Roman" w:hAnsi="Times New Roman" w:cs="Times New Roman"/>
          <w:sz w:val="24"/>
          <w:szCs w:val="24"/>
        </w:rPr>
        <w:t>ной</w:t>
      </w:r>
      <w:r w:rsidR="0023719A" w:rsidRPr="008423E8">
        <w:rPr>
          <w:rFonts w:ascii="Times New Roman" w:hAnsi="Times New Roman" w:cs="Times New Roman"/>
          <w:sz w:val="24"/>
          <w:szCs w:val="24"/>
        </w:rPr>
        <w:t xml:space="preserve"> деятельности выпускников (В</w:t>
      </w:r>
      <w:r w:rsidRPr="008423E8">
        <w:rPr>
          <w:rFonts w:ascii="Times New Roman" w:hAnsi="Times New Roman" w:cs="Times New Roman"/>
          <w:sz w:val="24"/>
          <w:szCs w:val="24"/>
        </w:rPr>
        <w:t>Д-ФГОС;</w:t>
      </w:r>
      <w:r w:rsidR="008D070A" w:rsidRPr="008423E8">
        <w:rPr>
          <w:rFonts w:ascii="Times New Roman" w:hAnsi="Times New Roman" w:cs="Times New Roman"/>
          <w:sz w:val="24"/>
          <w:szCs w:val="24"/>
        </w:rPr>
        <w:t xml:space="preserve"> </w:t>
      </w:r>
      <w:r w:rsidRPr="008423E8">
        <w:rPr>
          <w:rFonts w:ascii="Times New Roman" w:hAnsi="Times New Roman" w:cs="Times New Roman"/>
          <w:sz w:val="24"/>
          <w:szCs w:val="24"/>
        </w:rPr>
        <w:t xml:space="preserve">ОВД-ФГОС по ТОП-50): </w:t>
      </w:r>
      <w:r w:rsidR="004B2871" w:rsidRPr="008423E8">
        <w:rPr>
          <w:rFonts w:ascii="Times New Roman" w:hAnsi="Times New Roman" w:cs="Times New Roman"/>
          <w:sz w:val="24"/>
          <w:szCs w:val="24"/>
        </w:rPr>
        <w:t xml:space="preserve">организация и ведение технологических процессов сварочного производства; </w:t>
      </w:r>
      <w:r w:rsidR="00C243F9">
        <w:rPr>
          <w:rFonts w:ascii="Times New Roman" w:hAnsi="Times New Roman" w:cs="Times New Roman"/>
          <w:sz w:val="24"/>
          <w:szCs w:val="24"/>
        </w:rPr>
        <w:t xml:space="preserve">  </w:t>
      </w:r>
      <w:r w:rsidR="004B2871" w:rsidRPr="008423E8">
        <w:rPr>
          <w:rFonts w:ascii="Times New Roman" w:hAnsi="Times New Roman" w:cs="Times New Roman"/>
          <w:sz w:val="24"/>
          <w:szCs w:val="24"/>
        </w:rPr>
        <w:t>организация деятельности структурного подразделения.</w:t>
      </w:r>
    </w:p>
    <w:p w:rsidR="008423E8" w:rsidRPr="008423E8" w:rsidRDefault="008423E8" w:rsidP="00842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23E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423E8">
        <w:rPr>
          <w:rFonts w:ascii="Times New Roman" w:hAnsi="Times New Roman" w:cs="Times New Roman"/>
          <w:sz w:val="24"/>
          <w:szCs w:val="24"/>
        </w:rPr>
        <w:t xml:space="preserve">Виды деятельности </w:t>
      </w:r>
      <w:r w:rsidR="00C243F9">
        <w:rPr>
          <w:rFonts w:ascii="Times New Roman" w:hAnsi="Times New Roman" w:cs="Times New Roman"/>
          <w:sz w:val="24"/>
          <w:szCs w:val="24"/>
        </w:rPr>
        <w:t>:</w:t>
      </w:r>
    </w:p>
    <w:p w:rsidR="008423E8" w:rsidRPr="008423E8" w:rsidRDefault="008423E8" w:rsidP="008423E8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3E8">
        <w:rPr>
          <w:rFonts w:ascii="Times New Roman" w:hAnsi="Times New Roman" w:cs="Times New Roman"/>
          <w:sz w:val="24"/>
          <w:szCs w:val="24"/>
        </w:rPr>
        <w:t>Подготовка и осуществление технологических процессов изготовления сварных конструкций.</w:t>
      </w:r>
    </w:p>
    <w:p w:rsidR="008423E8" w:rsidRPr="008423E8" w:rsidRDefault="008423E8" w:rsidP="008423E8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3E8">
        <w:rPr>
          <w:rFonts w:ascii="Times New Roman" w:hAnsi="Times New Roman" w:cs="Times New Roman"/>
          <w:sz w:val="24"/>
          <w:szCs w:val="24"/>
        </w:rPr>
        <w:t>Разработка технологических процессов и проектирование изделий.</w:t>
      </w:r>
    </w:p>
    <w:p w:rsidR="008423E8" w:rsidRPr="008423E8" w:rsidRDefault="008423E8" w:rsidP="008423E8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3E8">
        <w:rPr>
          <w:rFonts w:ascii="Times New Roman" w:hAnsi="Times New Roman" w:cs="Times New Roman"/>
          <w:sz w:val="24"/>
          <w:szCs w:val="24"/>
        </w:rPr>
        <w:t>Контроль качества сварочных работ.</w:t>
      </w:r>
    </w:p>
    <w:p w:rsidR="008423E8" w:rsidRPr="008423E8" w:rsidRDefault="008423E8" w:rsidP="008423E8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3E8">
        <w:rPr>
          <w:rFonts w:ascii="Times New Roman" w:hAnsi="Times New Roman" w:cs="Times New Roman"/>
          <w:sz w:val="24"/>
          <w:szCs w:val="24"/>
        </w:rPr>
        <w:t>Организация и планирование сварочного производства.</w:t>
      </w:r>
    </w:p>
    <w:p w:rsidR="00A73E85" w:rsidRPr="004846AD" w:rsidRDefault="008423E8" w:rsidP="004846AD">
      <w:pPr>
        <w:pStyle w:val="ab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26"/>
        <w:jc w:val="both"/>
        <w:rPr>
          <w:b/>
          <w:i/>
        </w:rPr>
      </w:pPr>
      <w:r w:rsidRPr="008423E8">
        <w:t>Выполнение работ по одной или нескольким профессиям рабочих, должностям          служащих</w:t>
      </w:r>
    </w:p>
    <w:p w:rsidR="00A73E85" w:rsidRPr="00A73E85" w:rsidRDefault="00A73E85" w:rsidP="00A73E85">
      <w:pPr>
        <w:pStyle w:val="2222"/>
      </w:pPr>
      <w:bookmarkStart w:id="3" w:name="_Toc482936068"/>
      <w:r w:rsidRPr="00A73E85">
        <w:t xml:space="preserve">1.2. Место дисциплины в структуре </w:t>
      </w:r>
      <w:r w:rsidR="00EA312F">
        <w:t xml:space="preserve">основной профессиональной образовательной </w:t>
      </w:r>
      <w:r w:rsidR="000D544B">
        <w:t>программы</w:t>
      </w:r>
      <w:bookmarkEnd w:id="3"/>
    </w:p>
    <w:p w:rsidR="00C64A68" w:rsidRPr="00947E6B" w:rsidRDefault="00EA312F" w:rsidP="00484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851"/>
        <w:jc w:val="both"/>
        <w:rPr>
          <w:szCs w:val="28"/>
        </w:rPr>
      </w:pPr>
      <w:r w:rsidRPr="00947E6B">
        <w:rPr>
          <w:szCs w:val="28"/>
        </w:rPr>
        <w:t>Дисциплина входи</w:t>
      </w:r>
      <w:r w:rsidR="00C243F9">
        <w:rPr>
          <w:szCs w:val="28"/>
        </w:rPr>
        <w:t>т в общепрофессиональный цикл,</w:t>
      </w:r>
      <w:r w:rsidR="00862103">
        <w:rPr>
          <w:szCs w:val="28"/>
        </w:rPr>
        <w:t xml:space="preserve"> имеет связь с  ЕН </w:t>
      </w:r>
      <w:r w:rsidR="00C243F9">
        <w:rPr>
          <w:szCs w:val="28"/>
        </w:rPr>
        <w:t>01 Математика, ЕН.03 Физика, ОП.</w:t>
      </w:r>
      <w:r w:rsidR="00862103">
        <w:rPr>
          <w:szCs w:val="28"/>
        </w:rPr>
        <w:t xml:space="preserve">06 </w:t>
      </w:r>
      <w:r w:rsidR="00C243F9">
        <w:rPr>
          <w:szCs w:val="28"/>
        </w:rPr>
        <w:t xml:space="preserve">Инженерная графика,  ОП 05. Охрана труда, ПМ.01 </w:t>
      </w:r>
      <w:r w:rsidR="00C243F9" w:rsidRPr="00C243F9">
        <w:rPr>
          <w:szCs w:val="28"/>
        </w:rPr>
        <w:t>Подготовка и осуществление технологических процессов изготовления сварных конструкций</w:t>
      </w:r>
      <w:r w:rsidR="00C243F9">
        <w:rPr>
          <w:szCs w:val="28"/>
        </w:rPr>
        <w:t>, ПМ 03.</w:t>
      </w:r>
      <w:r w:rsidR="00C243F9" w:rsidRPr="00C243F9">
        <w:t xml:space="preserve"> </w:t>
      </w:r>
      <w:r w:rsidR="00C243F9" w:rsidRPr="00C243F9">
        <w:rPr>
          <w:szCs w:val="28"/>
        </w:rPr>
        <w:t>Контроль качества сварочных работ</w:t>
      </w:r>
      <w:r w:rsidR="00862103">
        <w:rPr>
          <w:szCs w:val="28"/>
        </w:rPr>
        <w:t>.</w:t>
      </w:r>
    </w:p>
    <w:p w:rsidR="00A73E85" w:rsidRPr="00490A77" w:rsidRDefault="00A73E85" w:rsidP="00490A77">
      <w:pPr>
        <w:pStyle w:val="2222"/>
      </w:pPr>
      <w:bookmarkStart w:id="4" w:name="_Toc482936069"/>
      <w:r w:rsidRPr="00A73E85">
        <w:t>1.3. Цель и планируемые результаты освоения дисциплины</w:t>
      </w:r>
      <w:bookmarkEnd w:id="4"/>
    </w:p>
    <w:p w:rsidR="00C64A68" w:rsidRPr="00947E6B" w:rsidRDefault="00C64A68" w:rsidP="00C64A68">
      <w:pPr>
        <w:rPr>
          <w:szCs w:val="28"/>
        </w:rPr>
      </w:pPr>
      <w:r w:rsidRPr="00947E6B">
        <w:rPr>
          <w:szCs w:val="28"/>
        </w:rPr>
        <w:t xml:space="preserve">В результате освоения </w:t>
      </w:r>
      <w:r w:rsidR="007504CA" w:rsidRPr="00947E6B">
        <w:rPr>
          <w:szCs w:val="28"/>
        </w:rPr>
        <w:t xml:space="preserve">учебной </w:t>
      </w:r>
      <w:r w:rsidRPr="00947E6B">
        <w:rPr>
          <w:szCs w:val="28"/>
        </w:rPr>
        <w:t>дисциплины обучающийся должен:</w:t>
      </w:r>
    </w:p>
    <w:p w:rsidR="007504CA" w:rsidRPr="00947E6B" w:rsidRDefault="007504CA" w:rsidP="007504CA">
      <w:pPr>
        <w:rPr>
          <w:b/>
          <w:i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7839"/>
      </w:tblGrid>
      <w:tr w:rsidR="007504CA" w:rsidRPr="00947E6B" w:rsidTr="00490A77">
        <w:tc>
          <w:tcPr>
            <w:tcW w:w="797" w:type="pct"/>
            <w:tcBorders>
              <w:left w:val="single" w:sz="12" w:space="0" w:color="auto"/>
            </w:tcBorders>
          </w:tcPr>
          <w:p w:rsidR="007504CA" w:rsidRPr="00947E6B" w:rsidRDefault="007504CA" w:rsidP="003A1C93">
            <w:pPr>
              <w:widowControl w:val="0"/>
              <w:suppressAutoHyphens/>
              <w:jc w:val="both"/>
              <w:rPr>
                <w:szCs w:val="28"/>
              </w:rPr>
            </w:pPr>
            <w:r w:rsidRPr="00947E6B">
              <w:rPr>
                <w:b/>
                <w:szCs w:val="28"/>
              </w:rPr>
              <w:t>уметь</w:t>
            </w:r>
          </w:p>
        </w:tc>
        <w:tc>
          <w:tcPr>
            <w:tcW w:w="4203" w:type="pct"/>
            <w:tcBorders>
              <w:right w:val="single" w:sz="12" w:space="0" w:color="auto"/>
            </w:tcBorders>
          </w:tcPr>
          <w:p w:rsidR="008423E8" w:rsidRPr="008D070A" w:rsidRDefault="008423E8" w:rsidP="008423E8">
            <w:r>
              <w:t xml:space="preserve"> У1</w:t>
            </w:r>
            <w:r w:rsidR="00490A77">
              <w:t xml:space="preserve"> </w:t>
            </w:r>
            <w:r>
              <w:t>О</w:t>
            </w:r>
            <w:r w:rsidRPr="008D070A">
              <w:t>формлять технологическую и</w:t>
            </w:r>
            <w:r>
              <w:t xml:space="preserve"> техническую документацию в </w:t>
            </w:r>
            <w:r w:rsidRPr="008D070A">
              <w:t>соответствии с действующими</w:t>
            </w:r>
          </w:p>
          <w:p w:rsidR="008423E8" w:rsidRPr="008D070A" w:rsidRDefault="008423E8" w:rsidP="008423E8">
            <w:r w:rsidRPr="008D070A">
              <w:t>нормативными правовыми актами на основе использования основных</w:t>
            </w:r>
          </w:p>
          <w:p w:rsidR="008423E8" w:rsidRPr="008D070A" w:rsidRDefault="008423E8" w:rsidP="008423E8">
            <w:r w:rsidRPr="008D070A">
              <w:t>положений метрологии,</w:t>
            </w:r>
          </w:p>
          <w:p w:rsidR="008423E8" w:rsidRPr="008D070A" w:rsidRDefault="008423E8" w:rsidP="008423E8">
            <w:r w:rsidRPr="008D070A">
              <w:t>стандартизации и сертификации в</w:t>
            </w:r>
          </w:p>
          <w:p w:rsidR="007504CA" w:rsidRDefault="008423E8" w:rsidP="008423E8">
            <w:pPr>
              <w:widowControl w:val="0"/>
              <w:suppressAutoHyphens/>
              <w:jc w:val="both"/>
            </w:pPr>
            <w:r w:rsidRPr="008D070A">
              <w:t>производ</w:t>
            </w:r>
            <w:r>
              <w:t>ственной деятельности;</w:t>
            </w:r>
          </w:p>
          <w:p w:rsidR="008423E8" w:rsidRDefault="008423E8" w:rsidP="008423E8">
            <w:pPr>
              <w:widowControl w:val="0"/>
              <w:suppressAutoHyphens/>
              <w:jc w:val="both"/>
            </w:pPr>
            <w:r>
              <w:t xml:space="preserve">У2 </w:t>
            </w:r>
            <w:r w:rsidRPr="008423E8">
              <w:t>Применять документацию систем качества</w:t>
            </w:r>
            <w:r w:rsidR="00490A77">
              <w:t>.</w:t>
            </w:r>
          </w:p>
          <w:p w:rsidR="008423E8" w:rsidRDefault="008423E8" w:rsidP="008423E8">
            <w:pPr>
              <w:widowControl w:val="0"/>
              <w:suppressAutoHyphens/>
              <w:jc w:val="both"/>
            </w:pPr>
            <w:r>
              <w:t xml:space="preserve">У3 Применять требования нормативных правовых актов к основным видам </w:t>
            </w:r>
            <w:r w:rsidRPr="008D070A">
              <w:t>продукции (услуг) и процессов</w:t>
            </w:r>
            <w:r w:rsidR="00490A77">
              <w:t>.</w:t>
            </w:r>
          </w:p>
          <w:p w:rsidR="008423E8" w:rsidRPr="00947E6B" w:rsidRDefault="008423E8" w:rsidP="008423E8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  <w:tr w:rsidR="007504CA" w:rsidRPr="00947E6B" w:rsidTr="00490A77">
        <w:tc>
          <w:tcPr>
            <w:tcW w:w="797" w:type="pct"/>
            <w:tcBorders>
              <w:left w:val="single" w:sz="12" w:space="0" w:color="auto"/>
            </w:tcBorders>
          </w:tcPr>
          <w:p w:rsidR="007504CA" w:rsidRPr="00947E6B" w:rsidRDefault="007504CA" w:rsidP="003A1C93">
            <w:pPr>
              <w:widowControl w:val="0"/>
              <w:suppressAutoHyphens/>
              <w:jc w:val="both"/>
              <w:rPr>
                <w:szCs w:val="28"/>
                <w:lang w:val="en-US"/>
              </w:rPr>
            </w:pPr>
            <w:r w:rsidRPr="00947E6B">
              <w:rPr>
                <w:b/>
                <w:szCs w:val="28"/>
              </w:rPr>
              <w:t>знать</w:t>
            </w:r>
          </w:p>
        </w:tc>
        <w:tc>
          <w:tcPr>
            <w:tcW w:w="4203" w:type="pct"/>
            <w:tcBorders>
              <w:right w:val="single" w:sz="12" w:space="0" w:color="auto"/>
            </w:tcBorders>
          </w:tcPr>
          <w:p w:rsidR="00490A77" w:rsidRDefault="00490A77" w:rsidP="00490A77">
            <w:r>
              <w:t>З1 Д</w:t>
            </w:r>
            <w:r w:rsidRPr="003C32D2">
              <w:t>окументацию систем качества</w:t>
            </w:r>
            <w:r>
              <w:t>;</w:t>
            </w:r>
          </w:p>
          <w:p w:rsidR="00490A77" w:rsidRPr="00490A77" w:rsidRDefault="00490A77" w:rsidP="00490A77">
            <w:r>
              <w:t xml:space="preserve">З2 </w:t>
            </w:r>
            <w:r w:rsidRPr="00490A77">
              <w:t>Единство терминологии, единиц измерения с действующими стандартами и международной системой единиц СИ в учебных дисциплинах.</w:t>
            </w:r>
          </w:p>
          <w:p w:rsidR="00490A77" w:rsidRPr="00490A77" w:rsidRDefault="00490A77" w:rsidP="00490A77">
            <w:r w:rsidRPr="00490A77">
              <w:t>З3Основные положения систем</w:t>
            </w:r>
          </w:p>
          <w:p w:rsidR="00490A77" w:rsidRPr="00490A77" w:rsidRDefault="00490A77" w:rsidP="00490A77">
            <w:r w:rsidRPr="00490A77">
              <w:t>(комплексов) общетехнических и организационно методических стандартов.</w:t>
            </w:r>
          </w:p>
          <w:p w:rsidR="00490A77" w:rsidRPr="00490A77" w:rsidRDefault="00490A77" w:rsidP="00490A77">
            <w:pPr>
              <w:jc w:val="both"/>
            </w:pPr>
            <w:r w:rsidRPr="00490A77">
              <w:t>З4 Основные понятия и определения метрологии, стандартизации и сертификации</w:t>
            </w:r>
          </w:p>
          <w:p w:rsidR="00490A77" w:rsidRPr="00490A77" w:rsidRDefault="00490A77" w:rsidP="00490A77">
            <w:pPr>
              <w:jc w:val="both"/>
            </w:pPr>
            <w:r w:rsidRPr="00490A77">
              <w:t>З5 Основы повышения качества продукции</w:t>
            </w:r>
          </w:p>
          <w:p w:rsidR="007504CA" w:rsidRPr="00947E6B" w:rsidRDefault="007504CA" w:rsidP="003A1C93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</w:tbl>
    <w:p w:rsidR="007504CA" w:rsidRPr="00947E6B" w:rsidRDefault="007504CA" w:rsidP="000501EB">
      <w:pPr>
        <w:rPr>
          <w:szCs w:val="28"/>
        </w:rPr>
      </w:pPr>
      <w:r w:rsidRPr="00947E6B">
        <w:rPr>
          <w:b/>
          <w:i/>
          <w:szCs w:val="28"/>
        </w:rPr>
        <w:t xml:space="preserve"> </w:t>
      </w:r>
    </w:p>
    <w:p w:rsidR="00C64A68" w:rsidRPr="000501EB" w:rsidRDefault="00C64A68" w:rsidP="000501EB">
      <w:pPr>
        <w:rPr>
          <w:szCs w:val="28"/>
        </w:rPr>
      </w:pPr>
      <w:r w:rsidRPr="00947E6B">
        <w:rPr>
          <w:szCs w:val="28"/>
        </w:rPr>
        <w:t>В результате освоения дисциплины обучающийся осваивает элементы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8136"/>
      </w:tblGrid>
      <w:tr w:rsidR="00C64A68" w:rsidRPr="00947E6B" w:rsidTr="00C64A68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68" w:rsidRPr="00947E6B" w:rsidRDefault="00C64A68" w:rsidP="00947E6B">
            <w:pPr>
              <w:rPr>
                <w:rFonts w:eastAsia="Calibri"/>
                <w:b/>
              </w:rPr>
            </w:pPr>
            <w:r w:rsidRPr="00947E6B">
              <w:rPr>
                <w:rFonts w:eastAsia="Calibri"/>
                <w:b/>
              </w:rPr>
              <w:t>Код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68" w:rsidRPr="00947E6B" w:rsidRDefault="00C64A68" w:rsidP="00947E6B">
            <w:pPr>
              <w:rPr>
                <w:rFonts w:eastAsia="Calibri"/>
                <w:b/>
              </w:rPr>
            </w:pPr>
            <w:r w:rsidRPr="00947E6B">
              <w:rPr>
                <w:rFonts w:eastAsia="Calibri"/>
                <w:b/>
              </w:rPr>
              <w:t>Наименование общих компетенций</w:t>
            </w:r>
          </w:p>
        </w:tc>
      </w:tr>
      <w:tr w:rsidR="00C64A68" w:rsidRPr="00947E6B" w:rsidTr="00C64A68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68" w:rsidRPr="00947E6B" w:rsidRDefault="00833441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>ОК 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68" w:rsidRPr="00833441" w:rsidRDefault="00490A77" w:rsidP="00833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4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90A77" w:rsidRPr="00947E6B" w:rsidTr="00C64A68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77" w:rsidRPr="00947E6B" w:rsidRDefault="00490A77" w:rsidP="00947E6B">
            <w:pPr>
              <w:rPr>
                <w:rFonts w:eastAsia="Calibri"/>
              </w:rPr>
            </w:pPr>
            <w:r>
              <w:t>ОК 2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77" w:rsidRPr="00833441" w:rsidRDefault="00490A77" w:rsidP="00490A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4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490A77" w:rsidRPr="00947E6B" w:rsidTr="00C64A68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77" w:rsidRPr="00947E6B" w:rsidRDefault="00833441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>ОК 3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77" w:rsidRPr="00833441" w:rsidRDefault="00490A77" w:rsidP="00833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41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решения в стандартных и нестандартных ситуациях и нести за них ответственность.</w:t>
            </w:r>
          </w:p>
        </w:tc>
      </w:tr>
      <w:tr w:rsidR="00490A77" w:rsidRPr="00947E6B" w:rsidTr="00C64A68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77" w:rsidRPr="00947E6B" w:rsidRDefault="00833441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>ОК 4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77" w:rsidRPr="00833441" w:rsidRDefault="00490A77" w:rsidP="00833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4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90A77" w:rsidRPr="00947E6B" w:rsidTr="00C64A68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77" w:rsidRPr="00947E6B" w:rsidRDefault="00833441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>ОК 5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77" w:rsidRPr="00833441" w:rsidRDefault="00490A77" w:rsidP="00833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4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90A77" w:rsidRPr="00947E6B" w:rsidTr="00C64A68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77" w:rsidRPr="00947E6B" w:rsidRDefault="00833441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>ОК 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77" w:rsidRPr="00833441" w:rsidRDefault="00490A77" w:rsidP="00833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4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490A77" w:rsidRPr="00947E6B" w:rsidTr="00C64A68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77" w:rsidRPr="00947E6B" w:rsidRDefault="00833441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>ОК 7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77" w:rsidRPr="00833441" w:rsidRDefault="00490A77" w:rsidP="00833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41">
              <w:rPr>
                <w:rFonts w:ascii="Times New Roman" w:hAnsi="Times New Roman" w:cs="Times New Roman"/>
                <w:sz w:val="24"/>
                <w:szCs w:val="24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</w:tr>
      <w:tr w:rsidR="00490A77" w:rsidRPr="00947E6B" w:rsidTr="00C64A68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77" w:rsidRPr="00947E6B" w:rsidRDefault="00833441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>ОК 8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77" w:rsidRPr="00833441" w:rsidRDefault="00490A77" w:rsidP="00833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4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90A77" w:rsidRPr="00947E6B" w:rsidTr="00C64A68">
        <w:trPr>
          <w:trHeight w:val="32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77" w:rsidRPr="00947E6B" w:rsidRDefault="00833441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>ОК 9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77" w:rsidRPr="00833441" w:rsidRDefault="00490A77" w:rsidP="00833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41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C64A68" w:rsidRPr="00947E6B" w:rsidRDefault="00C64A68" w:rsidP="00947E6B">
      <w:pPr>
        <w:rPr>
          <w:rFonts w:eastAsia="Calibri"/>
        </w:rPr>
      </w:pPr>
    </w:p>
    <w:p w:rsidR="00C64A68" w:rsidRPr="00947E6B" w:rsidRDefault="00C64A68" w:rsidP="00947E6B">
      <w:pPr>
        <w:rPr>
          <w:rFonts w:eastAsia="Calibri"/>
        </w:rPr>
      </w:pPr>
      <w:r w:rsidRPr="00947E6B">
        <w:rPr>
          <w:rFonts w:eastAsia="Calibri"/>
        </w:rPr>
        <w:t>Перечень профессиональных компетенций элементы которых формируются в рамках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8154"/>
      </w:tblGrid>
      <w:tr w:rsidR="00C64A68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68" w:rsidRPr="00947E6B" w:rsidRDefault="00C64A68" w:rsidP="00947E6B">
            <w:pPr>
              <w:rPr>
                <w:rFonts w:eastAsia="Calibri"/>
                <w:b/>
              </w:rPr>
            </w:pPr>
            <w:r w:rsidRPr="00947E6B">
              <w:rPr>
                <w:rFonts w:eastAsia="Calibri"/>
                <w:b/>
              </w:rPr>
              <w:t>Код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68" w:rsidRPr="00947E6B" w:rsidRDefault="00C64A68" w:rsidP="00947E6B">
            <w:pPr>
              <w:rPr>
                <w:rFonts w:eastAsia="Calibri"/>
                <w:b/>
              </w:rPr>
            </w:pPr>
            <w:r w:rsidRPr="00947E6B">
              <w:rPr>
                <w:rFonts w:eastAsia="Calibri"/>
                <w:b/>
              </w:rPr>
              <w:t>Наименование видов деятельности и профессиональных компетенций</w:t>
            </w:r>
          </w:p>
        </w:tc>
      </w:tr>
      <w:tr w:rsidR="00C64A68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68" w:rsidRPr="00947E6B" w:rsidRDefault="00C64A68" w:rsidP="00947E6B">
            <w:pPr>
              <w:rPr>
                <w:rFonts w:eastAsia="Calibri"/>
              </w:rPr>
            </w:pPr>
            <w:r w:rsidRPr="00947E6B">
              <w:rPr>
                <w:rFonts w:eastAsia="Calibri"/>
              </w:rPr>
              <w:t>ВД 1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41" w:rsidRPr="000501EB" w:rsidRDefault="00833441" w:rsidP="000501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1E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осуществление технологических процессов изготовления сварных конструкций.</w:t>
            </w:r>
          </w:p>
          <w:p w:rsidR="00833441" w:rsidRPr="000501EB" w:rsidRDefault="00833441" w:rsidP="0083344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68" w:rsidRPr="000501EB" w:rsidRDefault="00C64A68" w:rsidP="004B41BF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A68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68" w:rsidRPr="00947E6B" w:rsidRDefault="00C64A68" w:rsidP="00947E6B">
            <w:pPr>
              <w:rPr>
                <w:rFonts w:eastAsia="Calibri"/>
              </w:rPr>
            </w:pPr>
            <w:r w:rsidRPr="00947E6B">
              <w:rPr>
                <w:rFonts w:eastAsia="Calibri"/>
              </w:rPr>
              <w:t>ПК 1.1.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0501EB" w:rsidRDefault="00833441" w:rsidP="004B4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1EB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методы, способы и приемы сборки и сварки конструкций с эксплуатационными свойствами.</w:t>
            </w:r>
          </w:p>
          <w:p w:rsidR="00C64A68" w:rsidRPr="000501EB" w:rsidRDefault="00C64A68" w:rsidP="00947E6B">
            <w:pPr>
              <w:rPr>
                <w:rFonts w:eastAsia="Calibri"/>
              </w:rPr>
            </w:pPr>
          </w:p>
        </w:tc>
      </w:tr>
      <w:tr w:rsidR="00833441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947E6B" w:rsidRDefault="004B41BF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ПК 1.2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0501EB" w:rsidRDefault="00833441" w:rsidP="004B4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1EB">
              <w:rPr>
                <w:rFonts w:ascii="Times New Roman" w:hAnsi="Times New Roman" w:cs="Times New Roman"/>
                <w:sz w:val="24"/>
                <w:szCs w:val="24"/>
              </w:rPr>
              <w:t>Выполнять техническую подготовку производства сварных конструкций.</w:t>
            </w:r>
          </w:p>
          <w:p w:rsidR="00833441" w:rsidRPr="000501EB" w:rsidRDefault="00833441" w:rsidP="00947E6B">
            <w:pPr>
              <w:rPr>
                <w:rFonts w:eastAsia="Calibri"/>
              </w:rPr>
            </w:pPr>
          </w:p>
        </w:tc>
      </w:tr>
      <w:tr w:rsidR="00833441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947E6B" w:rsidRDefault="004B41BF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ПК 1.3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0501EB" w:rsidRDefault="00833441" w:rsidP="00947E6B">
            <w:pPr>
              <w:rPr>
                <w:rFonts w:eastAsia="Calibri"/>
              </w:rPr>
            </w:pPr>
            <w:r w:rsidRPr="000501EB">
              <w:t xml:space="preserve"> Выбирать оборудование, приспособления и инструменты для обеспечения производства сварных соединений с заданными свойствами</w:t>
            </w:r>
          </w:p>
        </w:tc>
      </w:tr>
      <w:tr w:rsidR="00833441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947E6B" w:rsidRDefault="004B41BF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ПК 1.4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0501EB" w:rsidRDefault="00833441" w:rsidP="004B4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1EB">
              <w:rPr>
                <w:rFonts w:ascii="Times New Roman" w:hAnsi="Times New Roman" w:cs="Times New Roman"/>
                <w:sz w:val="24"/>
                <w:szCs w:val="24"/>
              </w:rPr>
              <w:t xml:space="preserve"> Хранить и использовать сварочную аппаратуру и инструменты в ходе производственного процесса.</w:t>
            </w:r>
          </w:p>
          <w:p w:rsidR="00833441" w:rsidRPr="000501EB" w:rsidRDefault="00833441" w:rsidP="00947E6B">
            <w:pPr>
              <w:rPr>
                <w:rFonts w:eastAsia="Calibri"/>
              </w:rPr>
            </w:pPr>
          </w:p>
        </w:tc>
      </w:tr>
      <w:tr w:rsidR="00833441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947E6B" w:rsidRDefault="00833441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>ВД  2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0501EB" w:rsidRDefault="00833441" w:rsidP="00833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1E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процессов и проектирование изделий.</w:t>
            </w:r>
          </w:p>
          <w:p w:rsidR="00833441" w:rsidRPr="000501EB" w:rsidRDefault="00833441" w:rsidP="00947E6B">
            <w:pPr>
              <w:rPr>
                <w:rFonts w:eastAsia="Calibri"/>
              </w:rPr>
            </w:pPr>
          </w:p>
        </w:tc>
      </w:tr>
      <w:tr w:rsidR="00833441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947E6B" w:rsidRDefault="00833441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ПК 2.1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0501EB" w:rsidRDefault="00833441" w:rsidP="00833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1E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проектирование технологических процессов производства сварных соединений с заданными свойствами.</w:t>
            </w:r>
          </w:p>
          <w:p w:rsidR="00833441" w:rsidRPr="000501EB" w:rsidRDefault="00833441" w:rsidP="0083344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41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947E6B" w:rsidRDefault="00833441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ПК 2.2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0501EB" w:rsidRDefault="00833441" w:rsidP="00833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1EB">
              <w:rPr>
                <w:rFonts w:ascii="Times New Roman" w:hAnsi="Times New Roman" w:cs="Times New Roman"/>
                <w:sz w:val="24"/>
                <w:szCs w:val="24"/>
              </w:rPr>
              <w:t>Выполнять расчеты и конструирование сварных соединений и конструкций.</w:t>
            </w:r>
          </w:p>
          <w:p w:rsidR="00833441" w:rsidRPr="000501EB" w:rsidRDefault="00833441" w:rsidP="00947E6B">
            <w:pPr>
              <w:rPr>
                <w:rFonts w:eastAsia="Calibri"/>
              </w:rPr>
            </w:pPr>
          </w:p>
        </w:tc>
      </w:tr>
      <w:tr w:rsidR="00833441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947E6B" w:rsidRDefault="00833441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ПК 2.3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3F38AA" w:rsidRDefault="00833441" w:rsidP="00833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8AA">
              <w:rPr>
                <w:rFonts w:ascii="Times New Roman" w:hAnsi="Times New Roman" w:cs="Times New Roman"/>
                <w:sz w:val="24"/>
                <w:szCs w:val="24"/>
              </w:rPr>
              <w:t>Осуществлять технико-экономическое обоснование выбранного технологического процесса.</w:t>
            </w:r>
          </w:p>
          <w:p w:rsidR="00833441" w:rsidRPr="00947E6B" w:rsidRDefault="00833441" w:rsidP="00947E6B">
            <w:pPr>
              <w:rPr>
                <w:rFonts w:eastAsia="Calibri"/>
              </w:rPr>
            </w:pPr>
          </w:p>
        </w:tc>
      </w:tr>
      <w:tr w:rsidR="00833441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947E6B" w:rsidRDefault="00833441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ПК2.4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947E6B" w:rsidRDefault="00833441" w:rsidP="00947E6B">
            <w:pPr>
              <w:rPr>
                <w:rFonts w:eastAsia="Calibri"/>
              </w:rPr>
            </w:pPr>
            <w:r>
              <w:t xml:space="preserve"> Оформлять конструкторскую, технологическую и техническую документацию</w:t>
            </w:r>
          </w:p>
        </w:tc>
      </w:tr>
      <w:tr w:rsidR="00833441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Default="00833441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ПК 2.5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4B41BF" w:rsidRDefault="00833441" w:rsidP="0083344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F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  <w:p w:rsidR="00833441" w:rsidRPr="004B41BF" w:rsidRDefault="00833441" w:rsidP="00947E6B"/>
        </w:tc>
      </w:tr>
      <w:tr w:rsidR="00833441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947E6B" w:rsidRDefault="00833441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ВД 3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4B41BF" w:rsidRDefault="00833441" w:rsidP="00833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F">
              <w:rPr>
                <w:rFonts w:ascii="Times New Roman" w:hAnsi="Times New Roman" w:cs="Times New Roman"/>
                <w:sz w:val="24"/>
                <w:szCs w:val="24"/>
              </w:rPr>
              <w:t>Контроль качества сварочных работ.</w:t>
            </w:r>
          </w:p>
          <w:p w:rsidR="00833441" w:rsidRPr="004B41BF" w:rsidRDefault="00833441" w:rsidP="00947E6B"/>
        </w:tc>
      </w:tr>
      <w:tr w:rsidR="00833441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947E6B" w:rsidRDefault="00833441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ПК 3.1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BF" w:rsidRPr="004B41BF" w:rsidRDefault="004B41BF" w:rsidP="004B4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F">
              <w:rPr>
                <w:rFonts w:ascii="Times New Roman" w:hAnsi="Times New Roman" w:cs="Times New Roman"/>
                <w:sz w:val="24"/>
                <w:szCs w:val="24"/>
              </w:rPr>
              <w:t>Определять причины, приводящие к образованию дефектов в сварных соединениях.</w:t>
            </w:r>
          </w:p>
          <w:p w:rsidR="00833441" w:rsidRPr="004B41BF" w:rsidRDefault="00833441" w:rsidP="004B41B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41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947E6B" w:rsidRDefault="004B41BF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ПК 3.2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BF" w:rsidRPr="004B41BF" w:rsidRDefault="004B41BF" w:rsidP="004B4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F">
              <w:rPr>
                <w:rFonts w:ascii="Times New Roman" w:hAnsi="Times New Roman" w:cs="Times New Roman"/>
                <w:sz w:val="24"/>
                <w:szCs w:val="24"/>
              </w:rPr>
              <w:t>Обоснованно выбирать и использовать методы, оборудование, аппаратуру и приборы для контроля металлов и сварных соединений.</w:t>
            </w:r>
          </w:p>
          <w:p w:rsidR="00833441" w:rsidRPr="004B41BF" w:rsidRDefault="00833441" w:rsidP="00947E6B"/>
        </w:tc>
      </w:tr>
      <w:tr w:rsidR="00833441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947E6B" w:rsidRDefault="004B41BF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ПК 3.3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BF" w:rsidRPr="004B41BF" w:rsidRDefault="004B41BF" w:rsidP="004B4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F">
              <w:rPr>
                <w:rFonts w:ascii="Times New Roman" w:hAnsi="Times New Roman" w:cs="Times New Roman"/>
                <w:sz w:val="24"/>
                <w:szCs w:val="24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  <w:p w:rsidR="00833441" w:rsidRPr="004B41BF" w:rsidRDefault="00833441" w:rsidP="00947E6B"/>
        </w:tc>
      </w:tr>
      <w:tr w:rsidR="00833441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947E6B" w:rsidRDefault="004B41BF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ПК 3.4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BF" w:rsidRPr="004B41BF" w:rsidRDefault="004B41BF" w:rsidP="004B4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F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документацию по контролю качества сварки.</w:t>
            </w:r>
          </w:p>
          <w:p w:rsidR="00833441" w:rsidRPr="004B41BF" w:rsidRDefault="00833441" w:rsidP="00947E6B"/>
        </w:tc>
      </w:tr>
      <w:tr w:rsidR="00833441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947E6B" w:rsidRDefault="004B41BF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ВД 4 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BF" w:rsidRPr="004B41BF" w:rsidRDefault="004B41BF" w:rsidP="004B4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F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сварочного производства.</w:t>
            </w:r>
          </w:p>
          <w:p w:rsidR="00833441" w:rsidRPr="004B41BF" w:rsidRDefault="00833441" w:rsidP="00947E6B"/>
        </w:tc>
      </w:tr>
      <w:tr w:rsidR="00833441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947E6B" w:rsidRDefault="004B41BF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ПК 4.1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BF" w:rsidRPr="004B41BF" w:rsidRDefault="004B41BF" w:rsidP="004B41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текущее и перспективное планирование производственных работ.</w:t>
            </w:r>
          </w:p>
          <w:p w:rsidR="00833441" w:rsidRPr="004B41BF" w:rsidRDefault="00833441" w:rsidP="004B41B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41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947E6B" w:rsidRDefault="004B41BF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ПК 4.2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BF" w:rsidRPr="004B41BF" w:rsidRDefault="004B41BF" w:rsidP="004B41B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F">
              <w:rPr>
                <w:rFonts w:ascii="Times New Roman" w:hAnsi="Times New Roman" w:cs="Times New Roman"/>
                <w:sz w:val="24"/>
                <w:szCs w:val="24"/>
              </w:rPr>
              <w:t>Производить технологические расчеты на основе нормативов технологических режимов, трудовых и материальных затрат.</w:t>
            </w:r>
          </w:p>
          <w:p w:rsidR="00833441" w:rsidRPr="004B41BF" w:rsidRDefault="00833441" w:rsidP="00947E6B"/>
        </w:tc>
      </w:tr>
      <w:tr w:rsidR="004B41BF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BF" w:rsidRPr="00947E6B" w:rsidRDefault="004B41BF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ПК 4.3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BF" w:rsidRPr="004B41BF" w:rsidRDefault="004B41BF" w:rsidP="004B41B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F">
              <w:rPr>
                <w:rFonts w:ascii="Times New Roman" w:hAnsi="Times New Roman" w:cs="Times New Roman"/>
                <w:sz w:val="24"/>
                <w:szCs w:val="24"/>
              </w:rPr>
              <w:t>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      </w:r>
          </w:p>
          <w:p w:rsidR="004B41BF" w:rsidRPr="004B41BF" w:rsidRDefault="004B41BF" w:rsidP="00947E6B"/>
        </w:tc>
      </w:tr>
      <w:tr w:rsidR="004B41BF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BF" w:rsidRPr="00947E6B" w:rsidRDefault="004B41BF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ПК 4.4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BF" w:rsidRPr="004B41BF" w:rsidRDefault="004B41BF" w:rsidP="004B41B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F">
              <w:rPr>
                <w:rFonts w:ascii="Times New Roman" w:hAnsi="Times New Roman" w:cs="Times New Roman"/>
                <w:sz w:val="24"/>
                <w:szCs w:val="24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  <w:p w:rsidR="004B41BF" w:rsidRPr="004B41BF" w:rsidRDefault="004B41BF" w:rsidP="00947E6B"/>
        </w:tc>
      </w:tr>
      <w:tr w:rsidR="00833441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41" w:rsidRPr="00947E6B" w:rsidRDefault="004B41BF" w:rsidP="00947E6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ПК 4.5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BF" w:rsidRPr="004B41BF" w:rsidRDefault="004B41BF" w:rsidP="004B41B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1BF">
              <w:rPr>
                <w:rFonts w:ascii="Times New Roman" w:hAnsi="Times New Roman" w:cs="Times New Roman"/>
                <w:sz w:val="24"/>
                <w:szCs w:val="24"/>
              </w:rPr>
              <w:t>Обеспечивать профилактику и безопасность условий труда на участке сварочных работ.</w:t>
            </w:r>
          </w:p>
          <w:p w:rsidR="00833441" w:rsidRPr="004B41BF" w:rsidRDefault="00833441" w:rsidP="00947E6B"/>
        </w:tc>
      </w:tr>
      <w:tr w:rsidR="00C64A68" w:rsidRPr="00947E6B" w:rsidTr="00C64A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68" w:rsidRPr="00947E6B" w:rsidRDefault="00C64A68" w:rsidP="00947E6B">
            <w:pPr>
              <w:rPr>
                <w:rFonts w:eastAsia="Calibri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68" w:rsidRPr="00947E6B" w:rsidRDefault="00C64A68" w:rsidP="00947E6B">
            <w:pPr>
              <w:rPr>
                <w:rFonts w:eastAsia="Calibri"/>
              </w:rPr>
            </w:pPr>
          </w:p>
        </w:tc>
      </w:tr>
    </w:tbl>
    <w:p w:rsidR="00C64A68" w:rsidRPr="00947E6B" w:rsidRDefault="00C64A68" w:rsidP="00C64A68">
      <w:pPr>
        <w:rPr>
          <w:szCs w:val="28"/>
        </w:rPr>
      </w:pPr>
    </w:p>
    <w:p w:rsidR="00A73E85" w:rsidRPr="00A73E85" w:rsidRDefault="00A73E85" w:rsidP="00A73E85">
      <w:pPr>
        <w:pStyle w:val="11111"/>
      </w:pPr>
      <w:bookmarkStart w:id="5" w:name="_Toc482936070"/>
      <w:r w:rsidRPr="00A73E85">
        <w:t>2. СТРУКТУРА И СОДЕРЖАНИЕ УЧЕБНОЙ ДИСЦИПЛИНЫ</w:t>
      </w:r>
      <w:bookmarkEnd w:id="5"/>
    </w:p>
    <w:p w:rsidR="00A73E85" w:rsidRPr="00A73E85" w:rsidRDefault="00A73E85" w:rsidP="00A73E85">
      <w:pPr>
        <w:pStyle w:val="2222"/>
      </w:pPr>
      <w:bookmarkStart w:id="6" w:name="_Toc482936071"/>
      <w:r w:rsidRPr="00A73E85">
        <w:t>2.1. Объем учебной дисциплины и виды учебной работы</w:t>
      </w:r>
      <w:bookmarkEnd w:id="6"/>
    </w:p>
    <w:p w:rsidR="007504CA" w:rsidRPr="00574331" w:rsidRDefault="00E32816" w:rsidP="00750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О</w:t>
      </w:r>
      <w:r w:rsidR="0023719A" w:rsidRPr="00E32816">
        <w:t>бщей</w:t>
      </w:r>
      <w:r w:rsidR="004B41BF">
        <w:t xml:space="preserve"> учебной нагрузки обучающегося </w:t>
      </w:r>
      <w:r w:rsidR="004B41BF" w:rsidRPr="004B41BF">
        <w:rPr>
          <w:u w:val="single"/>
        </w:rPr>
        <w:t xml:space="preserve">54 </w:t>
      </w:r>
      <w:r w:rsidR="007504CA">
        <w:t>часа</w:t>
      </w:r>
      <w:r w:rsidR="007504CA" w:rsidRPr="00574331">
        <w:t>, в том числе:</w:t>
      </w:r>
    </w:p>
    <w:p w:rsidR="007504CA" w:rsidRDefault="007504CA" w:rsidP="00750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574331">
        <w:t xml:space="preserve">обязательной аудиторной учебной нагрузки обучающегося </w:t>
      </w:r>
      <w:r w:rsidR="004B41BF">
        <w:rPr>
          <w:u w:val="single"/>
        </w:rPr>
        <w:t xml:space="preserve"> 42</w:t>
      </w:r>
      <w:r w:rsidR="00AD0C3A">
        <w:rPr>
          <w:u w:val="single"/>
        </w:rPr>
        <w:t xml:space="preserve"> </w:t>
      </w:r>
      <w:r>
        <w:t>часа</w:t>
      </w:r>
      <w:r w:rsidRPr="00574331">
        <w:t xml:space="preserve">; </w:t>
      </w:r>
    </w:p>
    <w:p w:rsidR="00A73E85" w:rsidRPr="00E32816" w:rsidRDefault="007504CA" w:rsidP="00E3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8A3732">
        <w:t>самостоят</w:t>
      </w:r>
      <w:r w:rsidR="004B41BF">
        <w:t xml:space="preserve">ельной работы обучающегося </w:t>
      </w:r>
      <w:r w:rsidR="004B41BF" w:rsidRPr="004B41BF">
        <w:rPr>
          <w:u w:val="single"/>
        </w:rPr>
        <w:t>12</w:t>
      </w:r>
      <w:r w:rsidR="004B41BF">
        <w:t xml:space="preserve"> </w:t>
      </w:r>
      <w:r w:rsidRPr="008A3732">
        <w:t>часов.</w:t>
      </w:r>
    </w:p>
    <w:p w:rsidR="00FF5407" w:rsidRPr="00A73E85" w:rsidRDefault="00902582" w:rsidP="00FF5407">
      <w:pPr>
        <w:pStyle w:val="2222"/>
      </w:pPr>
      <w:bookmarkStart w:id="7" w:name="_Toc482936072"/>
      <w:r>
        <w:t>2</w:t>
      </w:r>
      <w:r w:rsidR="00FF5407" w:rsidRPr="00A73E85">
        <w:t>.</w:t>
      </w:r>
      <w:r>
        <w:t>2</w:t>
      </w:r>
      <w:r w:rsidR="00FF5407">
        <w:t>. Обоснование особенностей структурирования содержания</w:t>
      </w:r>
      <w:bookmarkEnd w:id="7"/>
    </w:p>
    <w:p w:rsidR="00FF5407" w:rsidRPr="008A3732" w:rsidRDefault="00E32816" w:rsidP="00E3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="00FF5407" w:rsidRPr="008A3732">
        <w:t>Программа составлена на основании построения логической структуры содержания данно</w:t>
      </w:r>
      <w:r w:rsidR="00902582">
        <w:t>й</w:t>
      </w:r>
      <w:r w:rsidR="00FF5407" w:rsidRPr="008A3732">
        <w:t xml:space="preserve"> </w:t>
      </w:r>
      <w:r w:rsidR="00FF5407">
        <w:t>дисциплины</w:t>
      </w:r>
      <w:r w:rsidR="00FF5407" w:rsidRPr="008A3732">
        <w:t>. Предлагаемый принцип систематизации содержания дает возможность определить время изучения курса, позволяет не только систематизировать содержание по всему учебному курсу, но и дозировать его в процессе обучения.</w:t>
      </w:r>
    </w:p>
    <w:p w:rsidR="00FF5407" w:rsidRDefault="00FF5407" w:rsidP="00FF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8A3732">
        <w:tab/>
        <w:t>Структура программы разработана с учетом современных тенденций дифференциации и индивидуализации обучения: предлагается дифференцированное содержание и ориентация на конечный результат (уровня усвоения учебного материала).</w:t>
      </w:r>
    </w:p>
    <w:p w:rsidR="00FF5407" w:rsidRPr="00D6047D" w:rsidRDefault="00902582" w:rsidP="00E32816">
      <w:pPr>
        <w:pStyle w:val="2222"/>
      </w:pPr>
      <w:bookmarkStart w:id="8" w:name="_Toc482936073"/>
      <w:r>
        <w:t>2</w:t>
      </w:r>
      <w:r w:rsidR="00FF5407" w:rsidRPr="00FF5407">
        <w:t>.</w:t>
      </w:r>
      <w:r>
        <w:t>3</w:t>
      </w:r>
      <w:r w:rsidR="00FF5407" w:rsidRPr="00FF5407">
        <w:t>.</w:t>
      </w:r>
      <w:r>
        <w:t xml:space="preserve"> </w:t>
      </w:r>
      <w:r w:rsidR="00FF5407" w:rsidRPr="00FF5407">
        <w:t>Используемые педагогические технологии, методы обучения.</w:t>
      </w:r>
      <w:bookmarkEnd w:id="8"/>
    </w:p>
    <w:p w:rsidR="00FF5407" w:rsidRPr="0093318F" w:rsidRDefault="00FF5407" w:rsidP="00FF5407">
      <w:pPr>
        <w:jc w:val="both"/>
        <w:rPr>
          <w:b/>
        </w:rPr>
      </w:pPr>
      <w:r w:rsidRPr="0093318F">
        <w:rPr>
          <w:b/>
        </w:rPr>
        <w:t>Педагогические технологии:</w:t>
      </w:r>
    </w:p>
    <w:p w:rsidR="00FF5407" w:rsidRDefault="00FF5407" w:rsidP="00FF5407">
      <w:pPr>
        <w:jc w:val="both"/>
      </w:pPr>
      <w:r w:rsidRPr="009C2069">
        <w:rPr>
          <w:caps/>
        </w:rPr>
        <w:t>-</w:t>
      </w:r>
      <w:r w:rsidRPr="009C2069">
        <w:t>ИКТ;</w:t>
      </w:r>
    </w:p>
    <w:p w:rsidR="00FF5407" w:rsidRPr="009C2069" w:rsidRDefault="00FF5407" w:rsidP="00FF5407">
      <w:pPr>
        <w:jc w:val="both"/>
      </w:pPr>
      <w:r w:rsidRPr="009C2069">
        <w:t>- личностно-ориентированные</w:t>
      </w:r>
    </w:p>
    <w:p w:rsidR="00FF5407" w:rsidRPr="009C2069" w:rsidRDefault="00FF5407" w:rsidP="00FF5407">
      <w:pPr>
        <w:jc w:val="both"/>
      </w:pPr>
      <w:r w:rsidRPr="009C2069">
        <w:rPr>
          <w:caps/>
        </w:rPr>
        <w:t>-</w:t>
      </w:r>
      <w:r w:rsidRPr="009C2069">
        <w:t xml:space="preserve"> проблемное обучение (проблемное изложение и поисковая беседа);</w:t>
      </w:r>
    </w:p>
    <w:p w:rsidR="00FF5407" w:rsidRPr="009C2069" w:rsidRDefault="00FF5407" w:rsidP="00FF5407">
      <w:pPr>
        <w:jc w:val="both"/>
      </w:pPr>
      <w:r w:rsidRPr="009C2069">
        <w:t>- комму</w:t>
      </w:r>
      <w:r>
        <w:t>никативно-диалоговые технологии</w:t>
      </w:r>
    </w:p>
    <w:p w:rsidR="00FF5407" w:rsidRPr="009C2069" w:rsidRDefault="00FF5407" w:rsidP="00FF5407">
      <w:pPr>
        <w:jc w:val="both"/>
        <w:rPr>
          <w:b/>
          <w:bCs/>
        </w:rPr>
      </w:pPr>
      <w:r>
        <w:rPr>
          <w:b/>
          <w:bCs/>
        </w:rPr>
        <w:t>Методы обучения:</w:t>
      </w:r>
    </w:p>
    <w:p w:rsidR="00FF5407" w:rsidRPr="009C2069" w:rsidRDefault="00FF5407" w:rsidP="00FF5407">
      <w:pPr>
        <w:jc w:val="both"/>
      </w:pPr>
      <w:r w:rsidRPr="009C2069">
        <w:t>- наглядный метод;</w:t>
      </w:r>
    </w:p>
    <w:p w:rsidR="00FF5407" w:rsidRPr="009C2069" w:rsidRDefault="00FF5407" w:rsidP="00FF5407">
      <w:pPr>
        <w:jc w:val="both"/>
      </w:pPr>
      <w:r w:rsidRPr="009C2069">
        <w:t>- объяснительно-иллюстративный метод;</w:t>
      </w:r>
    </w:p>
    <w:p w:rsidR="00FF5407" w:rsidRPr="009C2069" w:rsidRDefault="00FF5407" w:rsidP="00FF5407">
      <w:pPr>
        <w:jc w:val="both"/>
      </w:pPr>
      <w:r w:rsidRPr="009C2069">
        <w:t>- репродуктивный метод;</w:t>
      </w:r>
    </w:p>
    <w:p w:rsidR="00FF5407" w:rsidRPr="009C2069" w:rsidRDefault="00FF5407" w:rsidP="00FF5407">
      <w:pPr>
        <w:jc w:val="both"/>
      </w:pPr>
      <w:r w:rsidRPr="009C2069">
        <w:t>- частично поисковый (эвристический);</w:t>
      </w:r>
    </w:p>
    <w:p w:rsidR="00FF5407" w:rsidRDefault="004B41BF" w:rsidP="00FF5407">
      <w:pPr>
        <w:jc w:val="both"/>
      </w:pPr>
      <w:r>
        <w:t>-</w:t>
      </w:r>
      <w:r w:rsidR="00FF5407">
        <w:t>- интерактивный;</w:t>
      </w:r>
    </w:p>
    <w:p w:rsidR="0023719A" w:rsidRDefault="00AD1321" w:rsidP="00FF5407">
      <w:pPr>
        <w:pStyle w:val="2222"/>
      </w:pPr>
      <w:bookmarkStart w:id="9" w:name="_Toc482936074"/>
      <w:r>
        <w:t>2.4</w:t>
      </w:r>
      <w:r w:rsidR="000F53CB">
        <w:t>.</w:t>
      </w:r>
      <w:r>
        <w:t xml:space="preserve"> </w:t>
      </w:r>
      <w:r w:rsidR="0023719A">
        <w:t xml:space="preserve"> Формы, периодичность и порядок текущего контроля</w:t>
      </w:r>
    </w:p>
    <w:p w:rsidR="0023719A" w:rsidRDefault="0023719A" w:rsidP="0023719A">
      <w:pPr>
        <w:jc w:val="both"/>
      </w:pPr>
      <w:r>
        <w:t>Текущий контроль проводится в формах:</w:t>
      </w:r>
    </w:p>
    <w:p w:rsidR="0023719A" w:rsidRDefault="00E32816" w:rsidP="0023719A">
      <w:pPr>
        <w:pStyle w:val="ab"/>
        <w:numPr>
          <w:ilvl w:val="0"/>
          <w:numId w:val="23"/>
        </w:numPr>
        <w:jc w:val="both"/>
      </w:pPr>
      <w:r>
        <w:t>т</w:t>
      </w:r>
      <w:r w:rsidR="0023719A">
        <w:t>естирование</w:t>
      </w:r>
      <w:r>
        <w:t>;</w:t>
      </w:r>
    </w:p>
    <w:p w:rsidR="0023719A" w:rsidRDefault="00E32816" w:rsidP="0023719A">
      <w:pPr>
        <w:pStyle w:val="ab"/>
        <w:numPr>
          <w:ilvl w:val="0"/>
          <w:numId w:val="23"/>
        </w:numPr>
        <w:jc w:val="both"/>
      </w:pPr>
      <w:r>
        <w:t xml:space="preserve">опросы (устные </w:t>
      </w:r>
      <w:r w:rsidR="0023719A">
        <w:t>)</w:t>
      </w:r>
      <w:r>
        <w:t>;</w:t>
      </w:r>
    </w:p>
    <w:p w:rsidR="0023719A" w:rsidRDefault="00E32816" w:rsidP="00E32816">
      <w:pPr>
        <w:pStyle w:val="ab"/>
        <w:numPr>
          <w:ilvl w:val="0"/>
          <w:numId w:val="23"/>
        </w:numPr>
        <w:jc w:val="both"/>
      </w:pPr>
      <w:r>
        <w:t>о</w:t>
      </w:r>
      <w:r w:rsidR="0023719A">
        <w:t>ценка практических занятий</w:t>
      </w:r>
      <w:r>
        <w:t>;</w:t>
      </w:r>
    </w:p>
    <w:p w:rsidR="00902582" w:rsidRDefault="00E32816" w:rsidP="00E32816">
      <w:pPr>
        <w:pStyle w:val="ab"/>
        <w:numPr>
          <w:ilvl w:val="0"/>
          <w:numId w:val="23"/>
        </w:numPr>
        <w:jc w:val="both"/>
      </w:pPr>
      <w:r>
        <w:t>о</w:t>
      </w:r>
      <w:r w:rsidR="0023719A">
        <w:t>ценка выполнения индивидуальных заданий</w:t>
      </w:r>
      <w:r>
        <w:t>.</w:t>
      </w:r>
    </w:p>
    <w:p w:rsidR="0023719A" w:rsidRDefault="0023719A" w:rsidP="0023719A">
      <w:pPr>
        <w:jc w:val="both"/>
      </w:pPr>
      <w:r>
        <w:t>Периоди</w:t>
      </w:r>
      <w:r w:rsidR="00E32816">
        <w:t xml:space="preserve">чность текущего </w:t>
      </w:r>
      <w:r w:rsidR="006502D7">
        <w:t xml:space="preserve"> контроля: </w:t>
      </w:r>
      <w:r w:rsidR="00E32816">
        <w:t xml:space="preserve">не реже чем через </w:t>
      </w:r>
      <w:r>
        <w:t>12 занятий.</w:t>
      </w:r>
    </w:p>
    <w:p w:rsidR="0023719A" w:rsidRPr="0023719A" w:rsidRDefault="0023719A" w:rsidP="0023719A">
      <w:pPr>
        <w:jc w:val="both"/>
      </w:pPr>
      <w:r>
        <w:t>Порядок текущего контроля определяется в планах уроков и методических материалах по дисциплине</w:t>
      </w:r>
    </w:p>
    <w:p w:rsidR="00FF5407" w:rsidRPr="00FF5407" w:rsidRDefault="00AD1321" w:rsidP="00FF5407">
      <w:pPr>
        <w:pStyle w:val="2222"/>
      </w:pPr>
      <w:r>
        <w:t>2.5</w:t>
      </w:r>
      <w:r w:rsidR="000F53CB">
        <w:t>.</w:t>
      </w:r>
      <w:r>
        <w:t xml:space="preserve"> </w:t>
      </w:r>
      <w:r w:rsidR="00E6301A">
        <w:t xml:space="preserve"> Учебно-</w:t>
      </w:r>
      <w:r w:rsidR="00FF5407" w:rsidRPr="00FF5407">
        <w:t>методический комплекс.</w:t>
      </w:r>
      <w:bookmarkEnd w:id="9"/>
    </w:p>
    <w:p w:rsidR="00FF5407" w:rsidRPr="009C2069" w:rsidRDefault="00FF5407" w:rsidP="00FF5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C2069">
        <w:t xml:space="preserve">- ФГОС по </w:t>
      </w:r>
      <w:r w:rsidR="00DB2CC3">
        <w:t>с</w:t>
      </w:r>
      <w:r w:rsidRPr="009C2069">
        <w:t xml:space="preserve">пециальности </w:t>
      </w:r>
      <w:r w:rsidR="00DB2CC3">
        <w:t xml:space="preserve"> 2</w:t>
      </w:r>
      <w:r w:rsidR="00DB2CC3" w:rsidRPr="00DB2CC3">
        <w:rPr>
          <w:u w:val="single"/>
        </w:rPr>
        <w:t>2.02.06 Сварочное производство</w:t>
      </w:r>
    </w:p>
    <w:p w:rsidR="00D73641" w:rsidRPr="004846AD" w:rsidRDefault="004846AD" w:rsidP="00D73641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b/>
        </w:rPr>
        <w:t xml:space="preserve">- </w:t>
      </w:r>
      <w:r w:rsidR="00FF5407" w:rsidRPr="004846AD">
        <w:t>примерная программа у</w:t>
      </w:r>
      <w:r w:rsidR="00DB2CC3" w:rsidRPr="004846AD">
        <w:t>чебной дисциплины «Метрология, стандартизация и сертификация</w:t>
      </w:r>
      <w:r w:rsidR="00FF5407" w:rsidRPr="004846AD">
        <w:t>»</w:t>
      </w:r>
      <w:r w:rsidR="00D73641" w:rsidRPr="004846AD">
        <w:rPr>
          <w:rFonts w:eastAsia="Calibri"/>
          <w:lang w:eastAsia="en-US"/>
        </w:rPr>
        <w:t xml:space="preserve">  (Федеральный институт развития образования (ФГАУ «ФИРО», Заключение Экспертного совета: регистрационный номер рецензии № 726 от</w:t>
      </w:r>
    </w:p>
    <w:p w:rsidR="00FF5407" w:rsidRPr="004846AD" w:rsidRDefault="00D73641" w:rsidP="004846AD">
      <w:pPr>
        <w:autoSpaceDE w:val="0"/>
        <w:autoSpaceDN w:val="0"/>
        <w:adjustRightInd w:val="0"/>
        <w:rPr>
          <w:rFonts w:asciiTheme="minorHAnsi" w:eastAsia="Calibri" w:hAnsiTheme="minorHAnsi" w:cs="TimesNewRoman"/>
          <w:lang w:eastAsia="en-US"/>
        </w:rPr>
      </w:pPr>
      <w:r w:rsidRPr="004846AD">
        <w:rPr>
          <w:rFonts w:eastAsia="Calibri"/>
          <w:lang w:eastAsia="en-US"/>
        </w:rPr>
        <w:t>«24» декабря 2012г)</w:t>
      </w:r>
    </w:p>
    <w:p w:rsidR="00FF5407" w:rsidRPr="00A73E85" w:rsidRDefault="00FF5407" w:rsidP="00A7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73E85" w:rsidRPr="00A73E85" w:rsidRDefault="00A73E85" w:rsidP="00A7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A73E85" w:rsidRPr="00A73E85" w:rsidSect="00590B7D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A73E85" w:rsidRPr="00A73E85" w:rsidRDefault="00A73E85" w:rsidP="00A73E85">
      <w:pPr>
        <w:pStyle w:val="2222"/>
      </w:pPr>
      <w:bookmarkStart w:id="10" w:name="_Toc482936075"/>
      <w:r w:rsidRPr="00A73E85">
        <w:t>2.</w:t>
      </w:r>
      <w:r w:rsidR="000F53CB">
        <w:t>6</w:t>
      </w:r>
      <w:r w:rsidRPr="00A73E85">
        <w:t>. Тематический план и содержание учебной дисциплины</w:t>
      </w:r>
      <w:bookmarkEnd w:id="10"/>
    </w:p>
    <w:p w:rsidR="00A73E85" w:rsidRPr="00A73E85" w:rsidRDefault="00A73E85" w:rsidP="00677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ayout w:type="fixed"/>
        <w:tblLook w:val="01E0" w:firstRow="1" w:lastRow="1" w:firstColumn="1" w:lastColumn="1" w:noHBand="0" w:noVBand="0"/>
      </w:tblPr>
      <w:tblGrid>
        <w:gridCol w:w="2912"/>
        <w:gridCol w:w="10314"/>
        <w:gridCol w:w="1334"/>
      </w:tblGrid>
      <w:tr w:rsidR="009563E4" w:rsidRPr="00947E6B" w:rsidTr="009563E4">
        <w:trPr>
          <w:trHeight w:val="20"/>
        </w:trPr>
        <w:tc>
          <w:tcPr>
            <w:tcW w:w="1000" w:type="pct"/>
            <w:shd w:val="clear" w:color="auto" w:fill="8DB3E2" w:themeFill="text2" w:themeFillTint="66"/>
          </w:tcPr>
          <w:p w:rsidR="009563E4" w:rsidRPr="00947E6B" w:rsidRDefault="009563E4" w:rsidP="00956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947E6B">
              <w:rPr>
                <w:b/>
                <w:bCs/>
                <w:szCs w:val="28"/>
              </w:rPr>
              <w:t>Наименование разделов и тем</w:t>
            </w:r>
          </w:p>
        </w:tc>
        <w:tc>
          <w:tcPr>
            <w:tcW w:w="3542" w:type="pct"/>
            <w:shd w:val="clear" w:color="auto" w:fill="8DB3E2" w:themeFill="text2" w:themeFillTint="66"/>
          </w:tcPr>
          <w:p w:rsidR="009563E4" w:rsidRPr="00947E6B" w:rsidRDefault="009563E4" w:rsidP="00956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947E6B">
              <w:rPr>
                <w:b/>
                <w:bCs/>
                <w:szCs w:val="28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58" w:type="pct"/>
            <w:shd w:val="clear" w:color="auto" w:fill="8DB3E2" w:themeFill="text2" w:themeFillTint="66"/>
          </w:tcPr>
          <w:p w:rsidR="009563E4" w:rsidRPr="00947E6B" w:rsidRDefault="009563E4" w:rsidP="00956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947E6B">
              <w:rPr>
                <w:b/>
                <w:bCs/>
                <w:szCs w:val="28"/>
              </w:rPr>
              <w:t>Объем часов</w:t>
            </w:r>
          </w:p>
        </w:tc>
      </w:tr>
    </w:tbl>
    <w:p w:rsidR="009563E4" w:rsidRPr="00F97696" w:rsidRDefault="009563E4" w:rsidP="009563E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8701"/>
        <w:gridCol w:w="1613"/>
        <w:gridCol w:w="1334"/>
      </w:tblGrid>
      <w:tr w:rsidR="009563E4" w:rsidRPr="00EE65FD" w:rsidTr="00EE65FD">
        <w:trPr>
          <w:trHeight w:val="20"/>
          <w:tblHeader/>
        </w:trPr>
        <w:tc>
          <w:tcPr>
            <w:tcW w:w="1000" w:type="pct"/>
            <w:shd w:val="clear" w:color="auto" w:fill="auto"/>
          </w:tcPr>
          <w:p w:rsidR="009563E4" w:rsidRPr="00947E6B" w:rsidRDefault="009563E4" w:rsidP="00956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947E6B">
              <w:rPr>
                <w:b/>
                <w:bCs/>
                <w:szCs w:val="28"/>
              </w:rPr>
              <w:t>1</w:t>
            </w:r>
          </w:p>
        </w:tc>
        <w:tc>
          <w:tcPr>
            <w:tcW w:w="3542" w:type="pct"/>
            <w:gridSpan w:val="2"/>
            <w:shd w:val="clear" w:color="auto" w:fill="auto"/>
          </w:tcPr>
          <w:p w:rsidR="009563E4" w:rsidRPr="00947E6B" w:rsidRDefault="009563E4" w:rsidP="00956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947E6B">
              <w:rPr>
                <w:b/>
                <w:bCs/>
                <w:szCs w:val="28"/>
              </w:rPr>
              <w:t>2</w:t>
            </w:r>
          </w:p>
        </w:tc>
        <w:tc>
          <w:tcPr>
            <w:tcW w:w="458" w:type="pct"/>
            <w:shd w:val="clear" w:color="auto" w:fill="auto"/>
          </w:tcPr>
          <w:p w:rsidR="009563E4" w:rsidRPr="00947E6B" w:rsidRDefault="009563E4" w:rsidP="00956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947E6B">
              <w:rPr>
                <w:b/>
                <w:bCs/>
                <w:szCs w:val="28"/>
              </w:rPr>
              <w:t>3</w:t>
            </w:r>
          </w:p>
        </w:tc>
      </w:tr>
      <w:tr w:rsidR="009563E4" w:rsidRPr="00EE65FD" w:rsidTr="00A75285">
        <w:trPr>
          <w:trHeight w:val="20"/>
        </w:trPr>
        <w:tc>
          <w:tcPr>
            <w:tcW w:w="1000" w:type="pct"/>
            <w:vMerge w:val="restart"/>
            <w:shd w:val="clear" w:color="auto" w:fill="auto"/>
          </w:tcPr>
          <w:p w:rsidR="009563E4" w:rsidRPr="00947E6B" w:rsidRDefault="008E79BD" w:rsidP="000A7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947E6B">
              <w:rPr>
                <w:b/>
                <w:bCs/>
                <w:szCs w:val="28"/>
              </w:rPr>
              <w:t xml:space="preserve">Введение </w:t>
            </w:r>
          </w:p>
        </w:tc>
        <w:tc>
          <w:tcPr>
            <w:tcW w:w="2988" w:type="pct"/>
            <w:shd w:val="clear" w:color="auto" w:fill="auto"/>
          </w:tcPr>
          <w:p w:rsidR="009563E4" w:rsidRPr="00947E6B" w:rsidRDefault="009563E4" w:rsidP="00956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947E6B">
              <w:rPr>
                <w:b/>
                <w:bCs/>
                <w:szCs w:val="28"/>
              </w:rPr>
              <w:t>Содержание учебного материала</w:t>
            </w:r>
          </w:p>
        </w:tc>
        <w:tc>
          <w:tcPr>
            <w:tcW w:w="554" w:type="pct"/>
            <w:shd w:val="clear" w:color="auto" w:fill="auto"/>
          </w:tcPr>
          <w:p w:rsidR="009563E4" w:rsidRPr="00947E6B" w:rsidRDefault="009563E4" w:rsidP="009563E4">
            <w:pPr>
              <w:jc w:val="center"/>
              <w:rPr>
                <w:bCs/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>Уровень освоения</w:t>
            </w:r>
          </w:p>
        </w:tc>
        <w:tc>
          <w:tcPr>
            <w:tcW w:w="458" w:type="pct"/>
            <w:vMerge w:val="restart"/>
            <w:shd w:val="clear" w:color="auto" w:fill="8DB3E2" w:themeFill="text2" w:themeFillTint="66"/>
            <w:vAlign w:val="center"/>
          </w:tcPr>
          <w:p w:rsidR="009563E4" w:rsidRPr="00947E6B" w:rsidRDefault="009563E4" w:rsidP="009563E4">
            <w:pPr>
              <w:jc w:val="center"/>
              <w:rPr>
                <w:bCs/>
                <w:szCs w:val="28"/>
              </w:rPr>
            </w:pPr>
          </w:p>
        </w:tc>
      </w:tr>
      <w:tr w:rsidR="009563E4" w:rsidRPr="00EE65FD" w:rsidTr="00A75285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9563E4" w:rsidRPr="00947E6B" w:rsidRDefault="009563E4" w:rsidP="00956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9563E4" w:rsidRPr="00947E6B" w:rsidRDefault="003160A8" w:rsidP="00CD2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356EA6">
              <w:rPr>
                <w:bCs/>
                <w:szCs w:val="28"/>
                <w:u w:val="single"/>
              </w:rPr>
              <w:t>Зна</w:t>
            </w:r>
            <w:r w:rsidR="008C0AE8" w:rsidRPr="00356EA6">
              <w:rPr>
                <w:bCs/>
                <w:szCs w:val="28"/>
                <w:u w:val="single"/>
              </w:rPr>
              <w:t>ть</w:t>
            </w:r>
            <w:r w:rsidR="008C0AE8">
              <w:rPr>
                <w:bCs/>
                <w:szCs w:val="28"/>
              </w:rPr>
              <w:t>:  структуру и назначение дисциплины,  её разделов; историю формирования  деятельности в области метрологии, стандартизации, сертификации, законодательную базу</w:t>
            </w:r>
          </w:p>
        </w:tc>
        <w:tc>
          <w:tcPr>
            <w:tcW w:w="554" w:type="pct"/>
            <w:shd w:val="clear" w:color="auto" w:fill="auto"/>
          </w:tcPr>
          <w:p w:rsidR="009563E4" w:rsidRPr="00947E6B" w:rsidRDefault="002E2C50" w:rsidP="00956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947E6B">
              <w:rPr>
                <w:bCs/>
                <w:szCs w:val="28"/>
              </w:rPr>
              <w:t>1</w:t>
            </w:r>
          </w:p>
        </w:tc>
        <w:tc>
          <w:tcPr>
            <w:tcW w:w="458" w:type="pct"/>
            <w:vMerge/>
            <w:shd w:val="clear" w:color="auto" w:fill="8DB3E2" w:themeFill="text2" w:themeFillTint="66"/>
            <w:vAlign w:val="center"/>
          </w:tcPr>
          <w:p w:rsidR="009563E4" w:rsidRPr="00947E6B" w:rsidRDefault="009563E4" w:rsidP="00956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</w:p>
        </w:tc>
      </w:tr>
      <w:tr w:rsidR="009563E4" w:rsidRPr="00EE65FD" w:rsidTr="00EE65FD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9563E4" w:rsidRPr="00947E6B" w:rsidRDefault="009563E4" w:rsidP="00956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9563E4" w:rsidRPr="00947E6B" w:rsidRDefault="009563E4" w:rsidP="009563E4">
            <w:pPr>
              <w:rPr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 xml:space="preserve">Тематика учебных занятий 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563E4" w:rsidRPr="00947E6B" w:rsidRDefault="009563E4" w:rsidP="009563E4">
            <w:pPr>
              <w:jc w:val="center"/>
              <w:rPr>
                <w:szCs w:val="28"/>
              </w:rPr>
            </w:pPr>
          </w:p>
        </w:tc>
      </w:tr>
      <w:tr w:rsidR="009563E4" w:rsidRPr="00EE65FD" w:rsidTr="00CF157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9563E4" w:rsidRPr="00947E6B" w:rsidRDefault="009563E4" w:rsidP="00956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9563E4" w:rsidRPr="00947E6B" w:rsidRDefault="00E56E98" w:rsidP="00BE6CFA">
            <w:pPr>
              <w:rPr>
                <w:szCs w:val="28"/>
              </w:rPr>
            </w:pPr>
            <w:r w:rsidRPr="00947E6B">
              <w:rPr>
                <w:b/>
                <w:szCs w:val="28"/>
              </w:rPr>
              <w:t>Лекция</w:t>
            </w:r>
            <w:r w:rsidR="00356EA6">
              <w:rPr>
                <w:szCs w:val="28"/>
              </w:rPr>
              <w:t xml:space="preserve"> :</w:t>
            </w:r>
            <w:r w:rsidR="00CF157F" w:rsidRPr="00947E6B">
              <w:rPr>
                <w:szCs w:val="28"/>
              </w:rPr>
              <w:t>Введение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9563E4" w:rsidRPr="00947E6B" w:rsidRDefault="00BF4570" w:rsidP="009563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E79BD" w:rsidRPr="00EE65FD" w:rsidTr="00A75285">
        <w:trPr>
          <w:trHeight w:val="20"/>
        </w:trPr>
        <w:tc>
          <w:tcPr>
            <w:tcW w:w="4542" w:type="pct"/>
            <w:gridSpan w:val="3"/>
            <w:shd w:val="clear" w:color="auto" w:fill="8DB3E2" w:themeFill="text2" w:themeFillTint="66"/>
          </w:tcPr>
          <w:p w:rsidR="008E79BD" w:rsidRPr="00947E6B" w:rsidRDefault="008E79BD" w:rsidP="002E2C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 xml:space="preserve">Раздел 1. </w:t>
            </w:r>
            <w:r w:rsidR="00A12B8B">
              <w:rPr>
                <w:rFonts w:eastAsia="Calibri"/>
                <w:b/>
                <w:bCs/>
                <w:szCs w:val="28"/>
              </w:rPr>
              <w:t xml:space="preserve"> Метрология</w:t>
            </w:r>
          </w:p>
        </w:tc>
        <w:tc>
          <w:tcPr>
            <w:tcW w:w="458" w:type="pct"/>
            <w:shd w:val="clear" w:color="auto" w:fill="8DB3E2" w:themeFill="text2" w:themeFillTint="66"/>
            <w:vAlign w:val="center"/>
          </w:tcPr>
          <w:p w:rsidR="008E79BD" w:rsidRPr="00947E6B" w:rsidRDefault="008E79BD" w:rsidP="009563E4">
            <w:pPr>
              <w:jc w:val="center"/>
              <w:rPr>
                <w:bCs/>
                <w:szCs w:val="28"/>
              </w:rPr>
            </w:pPr>
          </w:p>
        </w:tc>
      </w:tr>
      <w:tr w:rsidR="00161D40" w:rsidRPr="00EE65FD" w:rsidTr="008E79BD">
        <w:trPr>
          <w:trHeight w:val="20"/>
        </w:trPr>
        <w:tc>
          <w:tcPr>
            <w:tcW w:w="1000" w:type="pct"/>
            <w:vMerge w:val="restart"/>
            <w:shd w:val="clear" w:color="auto" w:fill="auto"/>
          </w:tcPr>
          <w:p w:rsidR="008E79BD" w:rsidRPr="00947E6B" w:rsidRDefault="008E79BD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947E6B">
              <w:rPr>
                <w:b/>
                <w:bCs/>
                <w:szCs w:val="28"/>
              </w:rPr>
              <w:t>Тема 1.1.</w:t>
            </w:r>
          </w:p>
          <w:p w:rsidR="00161D40" w:rsidRDefault="00A12B8B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  <w:r w:rsidR="00BF4570">
              <w:rPr>
                <w:b/>
                <w:bCs/>
                <w:szCs w:val="28"/>
              </w:rPr>
              <w:t xml:space="preserve"> Основные сведения о метрологии</w:t>
            </w:r>
            <w:r>
              <w:rPr>
                <w:b/>
                <w:bCs/>
                <w:szCs w:val="28"/>
              </w:rPr>
              <w:t>.</w:t>
            </w:r>
          </w:p>
          <w:p w:rsidR="00A12B8B" w:rsidRPr="00947E6B" w:rsidRDefault="00A12B8B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161D40" w:rsidRPr="00B320D7" w:rsidRDefault="008C0AE8" w:rsidP="008C0AE8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  <w:r w:rsidR="00B320D7" w:rsidRPr="00B320D7">
              <w:rPr>
                <w:b/>
                <w:bCs/>
                <w:szCs w:val="28"/>
              </w:rPr>
              <w:t>Содержание учебного материала</w:t>
            </w:r>
          </w:p>
        </w:tc>
        <w:tc>
          <w:tcPr>
            <w:tcW w:w="554" w:type="pct"/>
            <w:shd w:val="clear" w:color="auto" w:fill="auto"/>
          </w:tcPr>
          <w:p w:rsidR="00161D40" w:rsidRPr="00947E6B" w:rsidRDefault="00161D40" w:rsidP="008E79BD">
            <w:pPr>
              <w:jc w:val="center"/>
              <w:rPr>
                <w:bCs/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>Уровень освоения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161D40" w:rsidRPr="00947E6B" w:rsidRDefault="00161D40" w:rsidP="008E79BD">
            <w:pPr>
              <w:jc w:val="center"/>
              <w:rPr>
                <w:bCs/>
                <w:szCs w:val="28"/>
              </w:rPr>
            </w:pPr>
          </w:p>
        </w:tc>
      </w:tr>
      <w:tr w:rsidR="008C0AE8" w:rsidRPr="00EE65FD" w:rsidTr="008E79BD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8C0AE8" w:rsidRPr="00947E6B" w:rsidRDefault="008C0AE8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B320D7" w:rsidRDefault="008C0AE8" w:rsidP="008C0AE8">
            <w:pPr>
              <w:rPr>
                <w:bCs/>
                <w:szCs w:val="28"/>
              </w:rPr>
            </w:pPr>
            <w:r w:rsidRPr="00356EA6">
              <w:rPr>
                <w:bCs/>
                <w:szCs w:val="28"/>
              </w:rPr>
              <w:t>З</w:t>
            </w:r>
            <w:r w:rsidRPr="00356EA6">
              <w:rPr>
                <w:bCs/>
                <w:szCs w:val="28"/>
                <w:u w:val="single"/>
              </w:rPr>
              <w:t>нать</w:t>
            </w:r>
            <w:r>
              <w:rPr>
                <w:b/>
                <w:bCs/>
                <w:szCs w:val="28"/>
              </w:rPr>
              <w:t>:</w:t>
            </w:r>
            <w:r w:rsidRPr="008C0AE8">
              <w:rPr>
                <w:bCs/>
                <w:szCs w:val="28"/>
              </w:rPr>
              <w:t xml:space="preserve">:  </w:t>
            </w:r>
          </w:p>
          <w:p w:rsidR="008C0AE8" w:rsidRPr="00490A77" w:rsidRDefault="00B320D7" w:rsidP="008C0AE8">
            <w:r>
              <w:rPr>
                <w:bCs/>
                <w:szCs w:val="28"/>
              </w:rPr>
              <w:t xml:space="preserve"> Основные понятия и определения  метрологии, </w:t>
            </w:r>
            <w:r w:rsidR="008C0AE8" w:rsidRPr="008C0AE8">
              <w:rPr>
                <w:bCs/>
                <w:szCs w:val="28"/>
              </w:rPr>
              <w:t xml:space="preserve">понятия   </w:t>
            </w:r>
            <w:r>
              <w:rPr>
                <w:bCs/>
                <w:szCs w:val="28"/>
              </w:rPr>
              <w:t>«</w:t>
            </w:r>
            <w:r w:rsidR="008C0AE8" w:rsidRPr="008C0AE8">
              <w:rPr>
                <w:bCs/>
                <w:szCs w:val="28"/>
              </w:rPr>
              <w:t>обеспечение единства измерений</w:t>
            </w:r>
            <w:r>
              <w:rPr>
                <w:bCs/>
                <w:szCs w:val="28"/>
              </w:rPr>
              <w:t>»</w:t>
            </w:r>
            <w:r w:rsidR="008C0AE8" w:rsidRPr="008C0AE8">
              <w:rPr>
                <w:bCs/>
                <w:szCs w:val="28"/>
              </w:rPr>
              <w:t xml:space="preserve">, </w:t>
            </w:r>
            <w:r>
              <w:rPr>
                <w:bCs/>
                <w:szCs w:val="28"/>
              </w:rPr>
              <w:t>«</w:t>
            </w:r>
            <w:r w:rsidR="008C0AE8" w:rsidRPr="008C0AE8">
              <w:rPr>
                <w:bCs/>
                <w:szCs w:val="28"/>
              </w:rPr>
              <w:t>средство измерений</w:t>
            </w:r>
            <w:r>
              <w:rPr>
                <w:bCs/>
                <w:szCs w:val="28"/>
              </w:rPr>
              <w:t>»</w:t>
            </w:r>
            <w:r w:rsidR="008C0AE8" w:rsidRPr="008C0AE8">
              <w:rPr>
                <w:bCs/>
                <w:szCs w:val="28"/>
              </w:rPr>
              <w:t xml:space="preserve">,   </w:t>
            </w:r>
            <w:r>
              <w:rPr>
                <w:bCs/>
                <w:szCs w:val="28"/>
              </w:rPr>
              <w:t>«</w:t>
            </w:r>
            <w:r w:rsidR="008C0AE8" w:rsidRPr="008C0AE8">
              <w:rPr>
                <w:bCs/>
                <w:szCs w:val="28"/>
              </w:rPr>
              <w:t>метод измерений</w:t>
            </w:r>
            <w:r>
              <w:rPr>
                <w:bCs/>
                <w:szCs w:val="28"/>
              </w:rPr>
              <w:t>»</w:t>
            </w:r>
            <w:r w:rsidR="008C0AE8" w:rsidRPr="008C0AE8">
              <w:rPr>
                <w:bCs/>
                <w:szCs w:val="28"/>
              </w:rPr>
              <w:t xml:space="preserve">,  </w:t>
            </w:r>
            <w:r>
              <w:rPr>
                <w:bCs/>
                <w:szCs w:val="28"/>
              </w:rPr>
              <w:t>«</w:t>
            </w:r>
            <w:r w:rsidR="008C0AE8" w:rsidRPr="008C0AE8">
              <w:rPr>
                <w:bCs/>
                <w:szCs w:val="28"/>
              </w:rPr>
              <w:t xml:space="preserve"> классификация измерений</w:t>
            </w:r>
            <w:r>
              <w:rPr>
                <w:bCs/>
                <w:szCs w:val="28"/>
              </w:rPr>
              <w:t>»</w:t>
            </w:r>
            <w:r w:rsidR="008C0AE8" w:rsidRPr="008C0AE8">
              <w:rPr>
                <w:bCs/>
                <w:szCs w:val="28"/>
              </w:rPr>
              <w:t xml:space="preserve">, характеристики измерительных приборов и инструментов,   понятие </w:t>
            </w:r>
            <w:r>
              <w:rPr>
                <w:bCs/>
                <w:szCs w:val="28"/>
              </w:rPr>
              <w:t>«</w:t>
            </w:r>
            <w:r w:rsidR="008C0AE8" w:rsidRPr="008C0AE8">
              <w:rPr>
                <w:bCs/>
                <w:szCs w:val="28"/>
              </w:rPr>
              <w:t>погрешность</w:t>
            </w:r>
            <w:r>
              <w:rPr>
                <w:bCs/>
                <w:szCs w:val="28"/>
              </w:rPr>
              <w:t>»</w:t>
            </w:r>
            <w:r w:rsidR="008C0AE8" w:rsidRPr="008C0AE8">
              <w:rPr>
                <w:bCs/>
                <w:szCs w:val="28"/>
              </w:rPr>
              <w:t>, случайные погрешности, систематические погрешности, формулы расчета погр</w:t>
            </w:r>
            <w:r>
              <w:rPr>
                <w:bCs/>
                <w:szCs w:val="28"/>
              </w:rPr>
              <w:t>ешностей;</w:t>
            </w:r>
            <w:r w:rsidR="008C0AE8" w:rsidRPr="008C0AE8">
              <w:rPr>
                <w:bCs/>
                <w:szCs w:val="28"/>
              </w:rPr>
              <w:t xml:space="preserve">  основные , производные, дольн</w:t>
            </w:r>
            <w:r>
              <w:rPr>
                <w:bCs/>
                <w:szCs w:val="28"/>
              </w:rPr>
              <w:t>ые, кратные единицы измерения;</w:t>
            </w:r>
            <w:r w:rsidR="008C0AE8" w:rsidRPr="008C0AE8">
              <w:t>единство терминологии, единиц измерения с действующими стандартами</w:t>
            </w:r>
            <w:r w:rsidR="008C0AE8" w:rsidRPr="00490A77">
              <w:t xml:space="preserve"> и международной системой единиц СИ в учебных дисциплинах.</w:t>
            </w:r>
          </w:p>
          <w:p w:rsidR="008C0AE8" w:rsidRDefault="008C0AE8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554" w:type="pct"/>
            <w:shd w:val="clear" w:color="auto" w:fill="auto"/>
          </w:tcPr>
          <w:p w:rsidR="008C0AE8" w:rsidRPr="00947E6B" w:rsidRDefault="008C0AE8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8C0AE8" w:rsidRPr="00947E6B" w:rsidRDefault="008C0AE8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</w:p>
        </w:tc>
      </w:tr>
      <w:tr w:rsidR="00161D40" w:rsidRPr="00EE65FD" w:rsidTr="008E79BD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161D40" w:rsidRPr="00947E6B" w:rsidRDefault="00161D40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161D40" w:rsidRPr="00947E6B" w:rsidRDefault="008C0AE8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  <w:r w:rsidRPr="00356EA6">
              <w:rPr>
                <w:bCs/>
                <w:szCs w:val="28"/>
              </w:rPr>
              <w:t>Уметь</w:t>
            </w:r>
            <w:r w:rsidRPr="008C0AE8">
              <w:rPr>
                <w:b/>
                <w:bCs/>
                <w:szCs w:val="28"/>
              </w:rPr>
              <w:t>:</w:t>
            </w:r>
            <w:r>
              <w:rPr>
                <w:bCs/>
                <w:szCs w:val="28"/>
              </w:rPr>
              <w:t xml:space="preserve">  переводить  несистемные единицы измерений в системные</w:t>
            </w:r>
          </w:p>
        </w:tc>
        <w:tc>
          <w:tcPr>
            <w:tcW w:w="554" w:type="pct"/>
            <w:shd w:val="clear" w:color="auto" w:fill="auto"/>
          </w:tcPr>
          <w:p w:rsidR="00161D40" w:rsidRPr="00947E6B" w:rsidRDefault="00161D40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947E6B">
              <w:rPr>
                <w:bCs/>
                <w:szCs w:val="28"/>
              </w:rPr>
              <w:t>2</w:t>
            </w: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161D40" w:rsidRPr="00947E6B" w:rsidRDefault="00161D40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</w:p>
        </w:tc>
      </w:tr>
      <w:tr w:rsidR="00161D40" w:rsidRPr="00EE65FD" w:rsidTr="008E79BD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161D40" w:rsidRPr="00947E6B" w:rsidRDefault="00161D40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161D40" w:rsidRPr="00947E6B" w:rsidRDefault="00161D40" w:rsidP="008E79BD">
            <w:pPr>
              <w:rPr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 xml:space="preserve">Тематика учебных занятий 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161D40" w:rsidRPr="00947E6B" w:rsidRDefault="00161D40" w:rsidP="008E79BD">
            <w:pPr>
              <w:jc w:val="center"/>
              <w:rPr>
                <w:szCs w:val="28"/>
              </w:rPr>
            </w:pPr>
          </w:p>
        </w:tc>
      </w:tr>
      <w:tr w:rsidR="00161D40" w:rsidRPr="00EE65FD" w:rsidTr="00CF157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161D40" w:rsidRPr="00947E6B" w:rsidRDefault="00161D40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161D40" w:rsidRPr="00947E6B" w:rsidRDefault="00161D40" w:rsidP="002E2C50">
            <w:pPr>
              <w:rPr>
                <w:szCs w:val="28"/>
              </w:rPr>
            </w:pPr>
            <w:r w:rsidRPr="00947E6B">
              <w:rPr>
                <w:b/>
                <w:szCs w:val="28"/>
              </w:rPr>
              <w:t>Лекция</w:t>
            </w:r>
            <w:r w:rsidR="00E32816">
              <w:rPr>
                <w:szCs w:val="28"/>
              </w:rPr>
              <w:t xml:space="preserve"> :</w:t>
            </w:r>
            <w:r w:rsidR="00A12B8B">
              <w:rPr>
                <w:szCs w:val="28"/>
              </w:rPr>
              <w:t>Основные по</w:t>
            </w:r>
            <w:r w:rsidR="00E32816">
              <w:rPr>
                <w:szCs w:val="28"/>
              </w:rPr>
              <w:t xml:space="preserve">нятия метрологии. 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161D40" w:rsidRPr="00947E6B" w:rsidRDefault="00A12B8B" w:rsidP="008E79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A12B8B" w:rsidRPr="00EE65FD" w:rsidTr="00CF157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A12B8B" w:rsidRPr="00947E6B" w:rsidRDefault="00A12B8B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A12B8B" w:rsidRPr="00947E6B" w:rsidRDefault="00E32816" w:rsidP="002E2C5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Лекция:  </w:t>
            </w:r>
            <w:r w:rsidRPr="00E32816">
              <w:rPr>
                <w:szCs w:val="28"/>
              </w:rPr>
              <w:t>Виды измерений.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A12B8B" w:rsidRPr="00947E6B" w:rsidRDefault="00A12B8B" w:rsidP="008E79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32816" w:rsidRPr="00EE65FD" w:rsidTr="00CF157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E32816" w:rsidRPr="00947E6B" w:rsidRDefault="00E32816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E32816" w:rsidRDefault="00E32816" w:rsidP="002E2C5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Лекция : </w:t>
            </w:r>
            <w:r w:rsidRPr="00E32816">
              <w:rPr>
                <w:szCs w:val="28"/>
              </w:rPr>
              <w:t>Средства измерений.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E32816" w:rsidRDefault="007602DB" w:rsidP="008E79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A12B8B" w:rsidRPr="00EE65FD" w:rsidTr="00CF157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A12B8B" w:rsidRPr="00947E6B" w:rsidRDefault="00A12B8B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A12B8B" w:rsidRPr="00947E6B" w:rsidRDefault="00A12B8B" w:rsidP="002E2C5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Лекция : </w:t>
            </w:r>
            <w:r w:rsidRPr="00E32816">
              <w:rPr>
                <w:szCs w:val="28"/>
              </w:rPr>
              <w:t>Погрешности измерений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A12B8B" w:rsidRPr="00947E6B" w:rsidRDefault="00A12B8B" w:rsidP="008E79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A12B8B" w:rsidRPr="00EE65FD" w:rsidTr="00CF157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A12B8B" w:rsidRPr="00947E6B" w:rsidRDefault="00A12B8B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A12B8B" w:rsidRPr="00947E6B" w:rsidRDefault="00A12B8B" w:rsidP="002E2C5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Лекция:</w:t>
            </w:r>
            <w:r w:rsidR="0018435E">
              <w:rPr>
                <w:b/>
                <w:szCs w:val="28"/>
              </w:rPr>
              <w:t xml:space="preserve"> </w:t>
            </w:r>
            <w:r w:rsidR="0018435E" w:rsidRPr="00E32816">
              <w:rPr>
                <w:szCs w:val="28"/>
              </w:rPr>
              <w:t>Обеспечение единства измерений.</w:t>
            </w:r>
            <w:r w:rsidRPr="00E32816">
              <w:rPr>
                <w:szCs w:val="28"/>
              </w:rPr>
              <w:t xml:space="preserve"> Система СИ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A12B8B" w:rsidRPr="00947E6B" w:rsidRDefault="00A12B8B" w:rsidP="008E79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A12B8B" w:rsidRPr="00EE65FD" w:rsidTr="00CF157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A12B8B" w:rsidRPr="00947E6B" w:rsidRDefault="00A12B8B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A12B8B" w:rsidRPr="00947E6B" w:rsidRDefault="00A12B8B" w:rsidP="002E2C50">
            <w:pPr>
              <w:rPr>
                <w:b/>
                <w:szCs w:val="28"/>
              </w:rPr>
            </w:pPr>
          </w:p>
        </w:tc>
        <w:tc>
          <w:tcPr>
            <w:tcW w:w="458" w:type="pct"/>
            <w:shd w:val="clear" w:color="auto" w:fill="00B050"/>
            <w:vAlign w:val="center"/>
          </w:tcPr>
          <w:p w:rsidR="00A12B8B" w:rsidRPr="00947E6B" w:rsidRDefault="00A12B8B" w:rsidP="008E79BD">
            <w:pPr>
              <w:jc w:val="center"/>
              <w:rPr>
                <w:szCs w:val="28"/>
              </w:rPr>
            </w:pPr>
          </w:p>
        </w:tc>
      </w:tr>
      <w:tr w:rsidR="00161D40" w:rsidRPr="00EE65FD" w:rsidTr="0017051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161D40" w:rsidRPr="00947E6B" w:rsidRDefault="00161D40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161D40" w:rsidRPr="00947E6B" w:rsidRDefault="00161D40" w:rsidP="002E2C50">
            <w:r w:rsidRPr="00947E6B">
              <w:rPr>
                <w:b/>
                <w:szCs w:val="28"/>
              </w:rPr>
              <w:t>Практическое занятие</w:t>
            </w:r>
            <w:r w:rsidR="00356EA6">
              <w:rPr>
                <w:szCs w:val="28"/>
              </w:rPr>
              <w:t xml:space="preserve"> «</w:t>
            </w:r>
            <w:r w:rsidR="0018435E">
              <w:rPr>
                <w:szCs w:val="28"/>
              </w:rPr>
              <w:t>Перевод  несистемных единиц измерения в системные</w:t>
            </w:r>
            <w:r w:rsidRPr="00947E6B">
              <w:rPr>
                <w:szCs w:val="28"/>
              </w:rPr>
              <w:t>»</w:t>
            </w:r>
          </w:p>
        </w:tc>
        <w:tc>
          <w:tcPr>
            <w:tcW w:w="458" w:type="pct"/>
            <w:shd w:val="clear" w:color="auto" w:fill="FF0000"/>
            <w:vAlign w:val="center"/>
          </w:tcPr>
          <w:p w:rsidR="00161D40" w:rsidRPr="00947E6B" w:rsidRDefault="00F762A8" w:rsidP="008E79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8435E" w:rsidRPr="00EE65FD" w:rsidTr="0017051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18435E" w:rsidRPr="00947E6B" w:rsidRDefault="0018435E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18435E" w:rsidRPr="00947E6B" w:rsidRDefault="00F762A8" w:rsidP="002E2C50">
            <w:pPr>
              <w:rPr>
                <w:b/>
                <w:szCs w:val="28"/>
              </w:rPr>
            </w:pPr>
            <w:r w:rsidRPr="00947E6B">
              <w:rPr>
                <w:b/>
                <w:szCs w:val="28"/>
              </w:rPr>
              <w:t>Практическое занятие</w:t>
            </w:r>
            <w:r w:rsidRPr="00947E6B">
              <w:rPr>
                <w:szCs w:val="28"/>
              </w:rPr>
              <w:t xml:space="preserve"> «</w:t>
            </w:r>
            <w:r>
              <w:rPr>
                <w:szCs w:val="28"/>
              </w:rPr>
              <w:t>Перевод  несистемных единиц измерения в системные</w:t>
            </w:r>
            <w:r w:rsidRPr="00947E6B">
              <w:rPr>
                <w:szCs w:val="28"/>
              </w:rPr>
              <w:t>»</w:t>
            </w:r>
          </w:p>
        </w:tc>
        <w:tc>
          <w:tcPr>
            <w:tcW w:w="458" w:type="pct"/>
            <w:shd w:val="clear" w:color="auto" w:fill="FF0000"/>
            <w:vAlign w:val="center"/>
          </w:tcPr>
          <w:p w:rsidR="0018435E" w:rsidRPr="00947E6B" w:rsidRDefault="00F762A8" w:rsidP="008E79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61D40" w:rsidRPr="00EE65FD" w:rsidTr="0047671A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161D40" w:rsidRPr="00947E6B" w:rsidRDefault="00161D40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161D40" w:rsidRPr="00947E6B" w:rsidRDefault="00161D40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 xml:space="preserve">Самостоятельная работа обучающихся </w:t>
            </w:r>
            <w:r w:rsidR="00EB70C9">
              <w:rPr>
                <w:rFonts w:eastAsia="Calibri"/>
                <w:b/>
                <w:bCs/>
                <w:szCs w:val="28"/>
              </w:rPr>
              <w:t xml:space="preserve"> :  </w:t>
            </w:r>
            <w:r w:rsidR="00EB70C9" w:rsidRPr="008C0AE8">
              <w:rPr>
                <w:rFonts w:eastAsia="Calibri"/>
                <w:bCs/>
                <w:szCs w:val="28"/>
              </w:rPr>
              <w:t>Подготовка сообщений  «Из истории метрологии</w:t>
            </w:r>
            <w:r w:rsidR="009E2A59">
              <w:rPr>
                <w:rFonts w:eastAsia="Calibri"/>
                <w:b/>
                <w:bCs/>
                <w:szCs w:val="28"/>
              </w:rPr>
              <w:t>»</w:t>
            </w:r>
          </w:p>
          <w:p w:rsidR="00161D40" w:rsidRPr="00947E6B" w:rsidRDefault="00161D40" w:rsidP="00912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458" w:type="pct"/>
            <w:shd w:val="clear" w:color="auto" w:fill="FFFF00"/>
            <w:vAlign w:val="center"/>
          </w:tcPr>
          <w:p w:rsidR="00161D40" w:rsidRPr="00947E6B" w:rsidRDefault="009E2A59" w:rsidP="008E79B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161D40" w:rsidRPr="00EE65FD" w:rsidTr="008E79BD">
        <w:trPr>
          <w:trHeight w:val="20"/>
        </w:trPr>
        <w:tc>
          <w:tcPr>
            <w:tcW w:w="1000" w:type="pct"/>
            <w:vMerge w:val="restart"/>
            <w:shd w:val="clear" w:color="auto" w:fill="auto"/>
          </w:tcPr>
          <w:p w:rsidR="0091250A" w:rsidRPr="00947E6B" w:rsidRDefault="0091250A" w:rsidP="00912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947E6B">
              <w:rPr>
                <w:b/>
                <w:bCs/>
                <w:szCs w:val="28"/>
              </w:rPr>
              <w:t>Тема 1.2.</w:t>
            </w:r>
          </w:p>
          <w:p w:rsidR="00161D40" w:rsidRDefault="00161D40" w:rsidP="00912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  <w:p w:rsidR="00A12B8B" w:rsidRPr="00947E6B" w:rsidRDefault="00A12B8B" w:rsidP="00C34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Метрология </w:t>
            </w:r>
            <w:r w:rsidR="00C34BC2">
              <w:rPr>
                <w:b/>
                <w:bCs/>
                <w:szCs w:val="28"/>
              </w:rPr>
              <w:t xml:space="preserve">в </w:t>
            </w:r>
            <w:r>
              <w:rPr>
                <w:b/>
                <w:bCs/>
                <w:szCs w:val="28"/>
              </w:rPr>
              <w:t>профессиональной деятельности.</w:t>
            </w:r>
          </w:p>
        </w:tc>
        <w:tc>
          <w:tcPr>
            <w:tcW w:w="2988" w:type="pct"/>
            <w:shd w:val="clear" w:color="auto" w:fill="auto"/>
          </w:tcPr>
          <w:p w:rsidR="00356EA6" w:rsidRDefault="00161D40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947E6B">
              <w:rPr>
                <w:b/>
                <w:bCs/>
                <w:szCs w:val="28"/>
              </w:rPr>
              <w:t>Содержание учебного материала</w:t>
            </w:r>
            <w:r w:rsidR="00356EA6">
              <w:rPr>
                <w:b/>
                <w:bCs/>
                <w:szCs w:val="28"/>
              </w:rPr>
              <w:t xml:space="preserve">: </w:t>
            </w:r>
          </w:p>
          <w:p w:rsidR="00161D40" w:rsidRPr="00947E6B" w:rsidRDefault="00356EA6" w:rsidP="00356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554" w:type="pct"/>
            <w:shd w:val="clear" w:color="auto" w:fill="auto"/>
          </w:tcPr>
          <w:p w:rsidR="00161D40" w:rsidRPr="00947E6B" w:rsidRDefault="00161D40" w:rsidP="008E79BD">
            <w:pPr>
              <w:jc w:val="center"/>
              <w:rPr>
                <w:bCs/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>Уровень освоения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161D40" w:rsidRPr="00947E6B" w:rsidRDefault="00161D40" w:rsidP="008E79BD">
            <w:pPr>
              <w:jc w:val="center"/>
              <w:rPr>
                <w:bCs/>
                <w:szCs w:val="28"/>
              </w:rPr>
            </w:pPr>
          </w:p>
        </w:tc>
      </w:tr>
      <w:tr w:rsidR="00161D40" w:rsidRPr="00EE65FD" w:rsidTr="008E79BD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161D40" w:rsidRPr="00947E6B" w:rsidRDefault="00161D40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356EA6" w:rsidRDefault="00356EA6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356EA6">
              <w:rPr>
                <w:bCs/>
                <w:szCs w:val="28"/>
              </w:rPr>
              <w:t xml:space="preserve">Знать: </w:t>
            </w:r>
          </w:p>
          <w:p w:rsidR="00161D40" w:rsidRPr="00356EA6" w:rsidRDefault="00356EA6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356EA6">
              <w:rPr>
                <w:bCs/>
                <w:szCs w:val="28"/>
              </w:rPr>
              <w:t>Назначение эталонов, ГОСТ « Эталоны», виды эталонов, история развития эталонной базы,   поверка : виды, назначения, отвестственные организации; калибровка : виды, назначение ответственные организации,   метрологическая деятельность на предприятии: службы, ответственные органы, принцип работы.</w:t>
            </w:r>
          </w:p>
        </w:tc>
        <w:tc>
          <w:tcPr>
            <w:tcW w:w="554" w:type="pct"/>
            <w:shd w:val="clear" w:color="auto" w:fill="auto"/>
          </w:tcPr>
          <w:p w:rsidR="00161D40" w:rsidRPr="00947E6B" w:rsidRDefault="00356EA6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161D40" w:rsidRPr="00947E6B" w:rsidRDefault="00161D40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</w:p>
        </w:tc>
      </w:tr>
      <w:tr w:rsidR="00356EA6" w:rsidRPr="00EE65FD" w:rsidTr="008E79BD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356EA6" w:rsidRPr="00947E6B" w:rsidRDefault="00356EA6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356EA6" w:rsidRDefault="00356EA6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  <w:r w:rsidRPr="00356EA6">
              <w:rPr>
                <w:bCs/>
                <w:szCs w:val="28"/>
              </w:rPr>
              <w:t xml:space="preserve">Уметь:    </w:t>
            </w:r>
            <w:r>
              <w:rPr>
                <w:bCs/>
                <w:szCs w:val="28"/>
              </w:rPr>
              <w:t xml:space="preserve"> </w:t>
            </w:r>
          </w:p>
          <w:p w:rsidR="00356EA6" w:rsidRDefault="00356EA6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 xml:space="preserve">Осуществлять поиск информации </w:t>
            </w:r>
            <w:r w:rsidR="00B320D7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 </w:t>
            </w:r>
            <w:r w:rsidRPr="00356EA6">
              <w:rPr>
                <w:bCs/>
                <w:szCs w:val="28"/>
              </w:rPr>
              <w:t>Выбирать  и применять  средства и методы измерений, применяемые</w:t>
            </w:r>
            <w:r>
              <w:rPr>
                <w:bCs/>
                <w:szCs w:val="28"/>
              </w:rPr>
              <w:t xml:space="preserve"> в профессиональной деятельности </w:t>
            </w:r>
            <w:r w:rsidRPr="00356EA6">
              <w:rPr>
                <w:bCs/>
                <w:szCs w:val="28"/>
              </w:rPr>
              <w:t xml:space="preserve">; пользоваться измерительным инструментом </w:t>
            </w:r>
            <w:r w:rsidRPr="00B320D7">
              <w:rPr>
                <w:bCs/>
                <w:szCs w:val="28"/>
              </w:rPr>
              <w:t>для определения линейных размеров</w:t>
            </w:r>
          </w:p>
        </w:tc>
        <w:tc>
          <w:tcPr>
            <w:tcW w:w="554" w:type="pct"/>
            <w:shd w:val="clear" w:color="auto" w:fill="auto"/>
          </w:tcPr>
          <w:p w:rsidR="00356EA6" w:rsidRPr="00947E6B" w:rsidRDefault="00356EA6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356EA6" w:rsidRPr="00947E6B" w:rsidRDefault="00356EA6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</w:p>
        </w:tc>
      </w:tr>
      <w:tr w:rsidR="00161D40" w:rsidRPr="00EE65FD" w:rsidTr="008E79BD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161D40" w:rsidRPr="00947E6B" w:rsidRDefault="00161D40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161D40" w:rsidRPr="00947E6B" w:rsidRDefault="00161D40" w:rsidP="008E79BD">
            <w:pPr>
              <w:rPr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 xml:space="preserve">Тематика учебных занятий 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161D40" w:rsidRPr="00947E6B" w:rsidRDefault="00161D40" w:rsidP="008E79BD">
            <w:pPr>
              <w:jc w:val="center"/>
              <w:rPr>
                <w:szCs w:val="28"/>
              </w:rPr>
            </w:pPr>
          </w:p>
        </w:tc>
      </w:tr>
      <w:tr w:rsidR="00161D40" w:rsidRPr="00EE65FD" w:rsidTr="00CF157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161D40" w:rsidRPr="00947E6B" w:rsidRDefault="00161D40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161D40" w:rsidRPr="00947E6B" w:rsidRDefault="00161D40" w:rsidP="002E2C50">
            <w:pPr>
              <w:rPr>
                <w:szCs w:val="28"/>
              </w:rPr>
            </w:pPr>
            <w:r w:rsidRPr="00947E6B">
              <w:rPr>
                <w:b/>
                <w:szCs w:val="28"/>
              </w:rPr>
              <w:t>Лекция</w:t>
            </w:r>
            <w:r w:rsidRPr="00947E6B">
              <w:rPr>
                <w:szCs w:val="28"/>
              </w:rPr>
              <w:t xml:space="preserve"> </w:t>
            </w:r>
            <w:r w:rsidR="0018435E">
              <w:rPr>
                <w:szCs w:val="28"/>
              </w:rPr>
              <w:t>:</w:t>
            </w:r>
            <w:r w:rsidR="00E32816">
              <w:rPr>
                <w:szCs w:val="28"/>
              </w:rPr>
              <w:t xml:space="preserve"> </w:t>
            </w:r>
            <w:r w:rsidR="00356EA6">
              <w:rPr>
                <w:szCs w:val="28"/>
              </w:rPr>
              <w:t xml:space="preserve"> </w:t>
            </w:r>
            <w:r w:rsidR="00A12B8B">
              <w:rPr>
                <w:szCs w:val="28"/>
              </w:rPr>
              <w:t>Эталоны</w:t>
            </w:r>
            <w:r w:rsidR="00E32816">
              <w:rPr>
                <w:bCs/>
                <w:szCs w:val="28"/>
              </w:rPr>
              <w:t>- виды, назначение.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161D40" w:rsidRPr="00947E6B" w:rsidRDefault="00A12B8B" w:rsidP="008E79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A12B8B" w:rsidRPr="00EE65FD" w:rsidTr="00CF157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A12B8B" w:rsidRPr="00947E6B" w:rsidRDefault="00A12B8B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A12B8B" w:rsidRPr="00947E6B" w:rsidRDefault="00A12B8B" w:rsidP="002E2C5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Лекция </w:t>
            </w:r>
            <w:r w:rsidR="0018435E">
              <w:rPr>
                <w:b/>
                <w:szCs w:val="28"/>
              </w:rPr>
              <w:t>:</w:t>
            </w:r>
            <w:r w:rsidR="00E32816">
              <w:rPr>
                <w:b/>
                <w:szCs w:val="28"/>
              </w:rPr>
              <w:t xml:space="preserve"> </w:t>
            </w:r>
            <w:r w:rsidR="007602DB" w:rsidRPr="00356EA6">
              <w:rPr>
                <w:szCs w:val="28"/>
              </w:rPr>
              <w:t xml:space="preserve">Поверка </w:t>
            </w:r>
            <w:r w:rsidRPr="00356EA6">
              <w:rPr>
                <w:szCs w:val="28"/>
              </w:rPr>
              <w:t>средств измерений</w:t>
            </w:r>
            <w:r w:rsidR="007602DB">
              <w:rPr>
                <w:b/>
                <w:szCs w:val="28"/>
              </w:rPr>
              <w:t>.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A12B8B" w:rsidRPr="00947E6B" w:rsidRDefault="00A12B8B" w:rsidP="008E79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A12B8B" w:rsidRPr="00EE65FD" w:rsidTr="00CF157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A12B8B" w:rsidRPr="00947E6B" w:rsidRDefault="00A12B8B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A12B8B" w:rsidRPr="00947E6B" w:rsidRDefault="007602DB" w:rsidP="002E2C5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Лекция: </w:t>
            </w:r>
            <w:r w:rsidRPr="00356EA6">
              <w:rPr>
                <w:szCs w:val="28"/>
              </w:rPr>
              <w:t>Калибровка средств измерений</w:t>
            </w:r>
            <w:r>
              <w:rPr>
                <w:b/>
                <w:szCs w:val="28"/>
              </w:rPr>
              <w:t>.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A12B8B" w:rsidRPr="00947E6B" w:rsidRDefault="007602DB" w:rsidP="008E79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34BC2" w:rsidRPr="00EE65FD" w:rsidTr="00CF157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C34BC2" w:rsidRPr="00947E6B" w:rsidRDefault="00C34BC2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C34BC2" w:rsidRDefault="00C34BC2" w:rsidP="002E2C5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F762A8">
              <w:rPr>
                <w:b/>
                <w:szCs w:val="28"/>
              </w:rPr>
              <w:t xml:space="preserve">Лекция : </w:t>
            </w:r>
            <w:r w:rsidR="00F762A8" w:rsidRPr="00356EA6">
              <w:rPr>
                <w:szCs w:val="28"/>
              </w:rPr>
              <w:t>М</w:t>
            </w:r>
            <w:r w:rsidRPr="00356EA6">
              <w:rPr>
                <w:szCs w:val="28"/>
              </w:rPr>
              <w:t>етрологическая деятельность предприятий.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C34BC2" w:rsidRDefault="00C34BC2" w:rsidP="008E79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E2A59" w:rsidRPr="00EE65FD" w:rsidTr="00CF157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9E2A59" w:rsidRPr="00947E6B" w:rsidRDefault="009E2A59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9E2A59" w:rsidRDefault="009E2A59" w:rsidP="002E2C5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Лекция:  </w:t>
            </w:r>
            <w:r w:rsidRPr="009E2A59">
              <w:rPr>
                <w:szCs w:val="28"/>
              </w:rPr>
              <w:t>Система допусков и посадок</w:t>
            </w:r>
            <w:r w:rsidR="00D73641">
              <w:rPr>
                <w:szCs w:val="28"/>
              </w:rPr>
              <w:t>. Основные сведение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9E2A59" w:rsidRDefault="009E2A59" w:rsidP="008E79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73641" w:rsidRPr="00EE65FD" w:rsidTr="00CF157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D73641" w:rsidRPr="00947E6B" w:rsidRDefault="00D73641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D73641" w:rsidRDefault="00D73641" w:rsidP="002E2C5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Лекция:    </w:t>
            </w:r>
            <w:r w:rsidRPr="00D73641">
              <w:rPr>
                <w:szCs w:val="28"/>
              </w:rPr>
              <w:t>Нанесение и чтение размеров  с учетом допусков и посадок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D73641" w:rsidRDefault="00D73641" w:rsidP="008E79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E2A59" w:rsidRPr="00EE65FD" w:rsidTr="00CF157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9E2A59" w:rsidRPr="00947E6B" w:rsidRDefault="009E2A59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9E2A59" w:rsidRDefault="009E2A59" w:rsidP="002E2C5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Лекция :  </w:t>
            </w:r>
            <w:r w:rsidRPr="009E2A59">
              <w:rPr>
                <w:szCs w:val="28"/>
              </w:rPr>
              <w:t>Точность формы и расположения</w:t>
            </w:r>
            <w:r w:rsidR="00D73641">
              <w:rPr>
                <w:szCs w:val="28"/>
              </w:rPr>
              <w:t xml:space="preserve">  цилиндрических </w:t>
            </w:r>
            <w:r w:rsidRPr="009E2A59">
              <w:rPr>
                <w:szCs w:val="28"/>
              </w:rPr>
              <w:t xml:space="preserve"> поверхностей</w:t>
            </w:r>
            <w:r>
              <w:rPr>
                <w:b/>
                <w:szCs w:val="28"/>
              </w:rPr>
              <w:t>.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9E2A59" w:rsidRDefault="009E2A59" w:rsidP="008E79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73641" w:rsidRPr="00EE65FD" w:rsidTr="00CF157F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D73641" w:rsidRPr="00947E6B" w:rsidRDefault="00D73641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D73641" w:rsidRDefault="00D73641" w:rsidP="002E2C5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Лекция: </w:t>
            </w:r>
            <w:r w:rsidRPr="00D73641">
              <w:rPr>
                <w:szCs w:val="28"/>
              </w:rPr>
              <w:t>Шероховатость поверхностей.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D73641" w:rsidRDefault="00D73641" w:rsidP="008E79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8435E" w:rsidRPr="00EE65FD" w:rsidTr="00AF55D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18435E" w:rsidRPr="00947E6B" w:rsidRDefault="0018435E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18435E" w:rsidRPr="00947E6B" w:rsidRDefault="0018435E" w:rsidP="002E2C50">
            <w:pPr>
              <w:rPr>
                <w:b/>
                <w:szCs w:val="28"/>
              </w:rPr>
            </w:pPr>
            <w:r w:rsidRPr="00947E6B">
              <w:rPr>
                <w:b/>
                <w:szCs w:val="28"/>
              </w:rPr>
              <w:t>Практическое занятие</w:t>
            </w:r>
            <w:r w:rsidRPr="00947E6B">
              <w:rPr>
                <w:szCs w:val="28"/>
              </w:rPr>
              <w:t xml:space="preserve"> «</w:t>
            </w:r>
            <w:r>
              <w:rPr>
                <w:szCs w:val="28"/>
              </w:rPr>
              <w:t>Обзор средств и методов измерений применяемых в профессиональной деятельности.</w:t>
            </w:r>
            <w:r w:rsidRPr="00947E6B">
              <w:rPr>
                <w:szCs w:val="28"/>
              </w:rPr>
              <w:t>»</w:t>
            </w:r>
          </w:p>
        </w:tc>
        <w:tc>
          <w:tcPr>
            <w:tcW w:w="458" w:type="pct"/>
            <w:shd w:val="clear" w:color="auto" w:fill="FF0000"/>
            <w:vAlign w:val="center"/>
          </w:tcPr>
          <w:p w:rsidR="0018435E" w:rsidRDefault="00E32816" w:rsidP="008E79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61D40" w:rsidRPr="00EE65FD" w:rsidTr="00AF55D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161D40" w:rsidRPr="00947E6B" w:rsidRDefault="00161D40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161D40" w:rsidRPr="00947E6B" w:rsidRDefault="00161D40" w:rsidP="002E2C50">
            <w:r w:rsidRPr="00947E6B">
              <w:rPr>
                <w:b/>
                <w:szCs w:val="28"/>
              </w:rPr>
              <w:t>Практическое занятие</w:t>
            </w:r>
            <w:r w:rsidRPr="00947E6B">
              <w:rPr>
                <w:szCs w:val="28"/>
              </w:rPr>
              <w:t xml:space="preserve"> «</w:t>
            </w:r>
            <w:r w:rsidR="0018435E">
              <w:rPr>
                <w:szCs w:val="28"/>
              </w:rPr>
              <w:t>Обзор средств и методов измерений применяемых в профессиональной деятельности.</w:t>
            </w:r>
            <w:r w:rsidRPr="00947E6B">
              <w:rPr>
                <w:szCs w:val="28"/>
              </w:rPr>
              <w:t>»</w:t>
            </w:r>
          </w:p>
        </w:tc>
        <w:tc>
          <w:tcPr>
            <w:tcW w:w="458" w:type="pct"/>
            <w:shd w:val="clear" w:color="auto" w:fill="FF0000"/>
            <w:vAlign w:val="center"/>
          </w:tcPr>
          <w:p w:rsidR="00161D40" w:rsidRPr="00947E6B" w:rsidRDefault="0018435E" w:rsidP="008E79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8435E" w:rsidRPr="00EE65FD" w:rsidTr="00AF55D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18435E" w:rsidRPr="00947E6B" w:rsidRDefault="0018435E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18435E" w:rsidRPr="00947E6B" w:rsidRDefault="0018435E" w:rsidP="002E2C5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Практическая работа.  </w:t>
            </w:r>
            <w:r w:rsidRPr="007602DB">
              <w:rPr>
                <w:szCs w:val="28"/>
              </w:rPr>
              <w:t>Работа с измерительным инструментом (штангенинструмент), оформление результатов.</w:t>
            </w:r>
          </w:p>
        </w:tc>
        <w:tc>
          <w:tcPr>
            <w:tcW w:w="458" w:type="pct"/>
            <w:shd w:val="clear" w:color="auto" w:fill="FF0000"/>
            <w:vAlign w:val="center"/>
          </w:tcPr>
          <w:p w:rsidR="0018435E" w:rsidRPr="00947E6B" w:rsidRDefault="00F762A8" w:rsidP="008E79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762A8" w:rsidRPr="00EE65FD" w:rsidTr="00AF55D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F762A8" w:rsidRPr="00947E6B" w:rsidRDefault="00F762A8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F762A8" w:rsidRDefault="00F762A8" w:rsidP="002E2C5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Практическая работа.  </w:t>
            </w:r>
            <w:r w:rsidRPr="007602DB">
              <w:rPr>
                <w:szCs w:val="28"/>
              </w:rPr>
              <w:t>Работа с измерительным</w:t>
            </w:r>
            <w:r w:rsidR="009E2A59">
              <w:rPr>
                <w:szCs w:val="28"/>
              </w:rPr>
              <w:t xml:space="preserve"> инструментом (микрометр</w:t>
            </w:r>
            <w:r w:rsidRPr="007602DB">
              <w:rPr>
                <w:szCs w:val="28"/>
              </w:rPr>
              <w:t>), оформление результатов.</w:t>
            </w:r>
          </w:p>
        </w:tc>
        <w:tc>
          <w:tcPr>
            <w:tcW w:w="458" w:type="pct"/>
            <w:shd w:val="clear" w:color="auto" w:fill="FF0000"/>
            <w:vAlign w:val="center"/>
          </w:tcPr>
          <w:p w:rsidR="00F762A8" w:rsidRDefault="00F762A8" w:rsidP="008E79B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61D40" w:rsidRPr="00EE65FD" w:rsidTr="0047671A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161D40" w:rsidRPr="00947E6B" w:rsidRDefault="00161D40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7602DB" w:rsidRDefault="00161D40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>Сам</w:t>
            </w:r>
            <w:r w:rsidR="007602DB">
              <w:rPr>
                <w:rFonts w:eastAsia="Calibri"/>
                <w:b/>
                <w:bCs/>
                <w:szCs w:val="28"/>
              </w:rPr>
              <w:t>остоятельная работа обучающихся :</w:t>
            </w:r>
          </w:p>
          <w:p w:rsidR="00161D40" w:rsidRPr="007602DB" w:rsidRDefault="007602DB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 xml:space="preserve"> </w:t>
            </w:r>
            <w:r w:rsidR="00F762A8">
              <w:rPr>
                <w:rFonts w:eastAsia="Calibri"/>
                <w:bCs/>
                <w:szCs w:val="28"/>
              </w:rPr>
              <w:t>Подготовка сообщения «</w:t>
            </w:r>
            <w:r w:rsidRPr="007602DB">
              <w:rPr>
                <w:rFonts w:eastAsia="Calibri"/>
                <w:bCs/>
                <w:szCs w:val="28"/>
              </w:rPr>
              <w:t>Из истории эталонов»</w:t>
            </w:r>
          </w:p>
          <w:p w:rsidR="00161D40" w:rsidRPr="007602DB" w:rsidRDefault="00C87EDC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 </w:t>
            </w:r>
            <w:r w:rsidR="007602DB" w:rsidRPr="007602DB">
              <w:rPr>
                <w:rFonts w:eastAsia="Calibri"/>
                <w:bCs/>
                <w:szCs w:val="28"/>
              </w:rPr>
              <w:t>Поиск</w:t>
            </w:r>
            <w:r>
              <w:rPr>
                <w:rFonts w:eastAsia="Calibri"/>
                <w:bCs/>
                <w:szCs w:val="28"/>
              </w:rPr>
              <w:t xml:space="preserve"> информации </w:t>
            </w:r>
            <w:r w:rsidR="00356EA6">
              <w:rPr>
                <w:rFonts w:eastAsia="Calibri"/>
                <w:bCs/>
                <w:szCs w:val="28"/>
              </w:rPr>
              <w:t xml:space="preserve"> в интернете, </w:t>
            </w:r>
            <w:r w:rsidR="007602DB" w:rsidRPr="007602DB">
              <w:rPr>
                <w:rFonts w:eastAsia="Calibri"/>
                <w:bCs/>
                <w:szCs w:val="28"/>
              </w:rPr>
              <w:t>составление конспекта: «Штангенинструмент»</w:t>
            </w:r>
            <w:r>
              <w:rPr>
                <w:rFonts w:eastAsia="Calibri"/>
                <w:bCs/>
                <w:szCs w:val="28"/>
              </w:rPr>
              <w:t>, подготовка к практической работе</w:t>
            </w:r>
          </w:p>
          <w:p w:rsidR="007602DB" w:rsidRDefault="007602DB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Поиск</w:t>
            </w:r>
            <w:r w:rsidR="00C87EDC">
              <w:rPr>
                <w:bCs/>
                <w:szCs w:val="28"/>
              </w:rPr>
              <w:t xml:space="preserve"> информации </w:t>
            </w:r>
            <w:r>
              <w:rPr>
                <w:bCs/>
                <w:szCs w:val="28"/>
              </w:rPr>
              <w:t xml:space="preserve"> </w:t>
            </w:r>
            <w:r w:rsidR="00356EA6">
              <w:rPr>
                <w:bCs/>
                <w:szCs w:val="28"/>
              </w:rPr>
              <w:t xml:space="preserve">в интернете. </w:t>
            </w:r>
            <w:r>
              <w:rPr>
                <w:bCs/>
                <w:szCs w:val="28"/>
              </w:rPr>
              <w:t>составление конспекта: «Микрометр»</w:t>
            </w:r>
            <w:r w:rsidR="00C87EDC">
              <w:rPr>
                <w:bCs/>
                <w:szCs w:val="28"/>
              </w:rPr>
              <w:t>, продготовка к практической работе</w:t>
            </w:r>
            <w:r w:rsidR="009E2A59">
              <w:rPr>
                <w:bCs/>
                <w:szCs w:val="28"/>
              </w:rPr>
              <w:t>.</w:t>
            </w:r>
          </w:p>
          <w:p w:rsidR="009E2A59" w:rsidRPr="00947E6B" w:rsidRDefault="009E2A59" w:rsidP="008E7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Допуски и посадки , решение задач</w:t>
            </w:r>
          </w:p>
        </w:tc>
        <w:tc>
          <w:tcPr>
            <w:tcW w:w="458" w:type="pct"/>
            <w:shd w:val="clear" w:color="auto" w:fill="FFFF00"/>
            <w:vAlign w:val="center"/>
          </w:tcPr>
          <w:p w:rsidR="00161D40" w:rsidRDefault="009E2A59" w:rsidP="007602D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  <w:p w:rsidR="009E2A59" w:rsidRDefault="009E2A59" w:rsidP="007602DB">
            <w:pPr>
              <w:jc w:val="center"/>
              <w:rPr>
                <w:bCs/>
                <w:szCs w:val="28"/>
              </w:rPr>
            </w:pPr>
          </w:p>
          <w:p w:rsidR="009E2A59" w:rsidRDefault="009E2A59" w:rsidP="007602DB">
            <w:pPr>
              <w:jc w:val="center"/>
              <w:rPr>
                <w:bCs/>
                <w:szCs w:val="28"/>
              </w:rPr>
            </w:pPr>
          </w:p>
          <w:p w:rsidR="007602DB" w:rsidRDefault="009E2A59" w:rsidP="007602D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  <w:p w:rsidR="007602DB" w:rsidRDefault="009E2A59" w:rsidP="007602D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  <w:p w:rsidR="009E2A59" w:rsidRDefault="009E2A59" w:rsidP="007602D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  <w:p w:rsidR="007602DB" w:rsidRPr="00947E6B" w:rsidRDefault="007602DB" w:rsidP="007602DB">
            <w:pPr>
              <w:rPr>
                <w:bCs/>
                <w:szCs w:val="28"/>
              </w:rPr>
            </w:pPr>
          </w:p>
        </w:tc>
      </w:tr>
      <w:tr w:rsidR="002E2C50" w:rsidRPr="00EE65FD" w:rsidTr="003A1C93">
        <w:trPr>
          <w:trHeight w:val="20"/>
        </w:trPr>
        <w:tc>
          <w:tcPr>
            <w:tcW w:w="4542" w:type="pct"/>
            <w:gridSpan w:val="3"/>
            <w:shd w:val="clear" w:color="auto" w:fill="8DB3E2" w:themeFill="text2" w:themeFillTint="66"/>
          </w:tcPr>
          <w:p w:rsidR="002E2C50" w:rsidRPr="00947E6B" w:rsidRDefault="002E2C50" w:rsidP="002E2C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 xml:space="preserve">Раздел 2. </w:t>
            </w:r>
            <w:r w:rsidR="0018435E">
              <w:rPr>
                <w:rFonts w:eastAsia="Calibri"/>
                <w:b/>
                <w:bCs/>
                <w:szCs w:val="28"/>
              </w:rPr>
              <w:t xml:space="preserve"> Стандартизация </w:t>
            </w:r>
          </w:p>
        </w:tc>
        <w:tc>
          <w:tcPr>
            <w:tcW w:w="458" w:type="pct"/>
            <w:shd w:val="clear" w:color="auto" w:fill="8DB3E2" w:themeFill="text2" w:themeFillTint="66"/>
            <w:vAlign w:val="center"/>
          </w:tcPr>
          <w:p w:rsidR="002E2C50" w:rsidRPr="00947E6B" w:rsidRDefault="002E2C50" w:rsidP="003A1C93">
            <w:pPr>
              <w:jc w:val="center"/>
              <w:rPr>
                <w:bCs/>
                <w:szCs w:val="28"/>
              </w:rPr>
            </w:pPr>
          </w:p>
        </w:tc>
      </w:tr>
      <w:tr w:rsidR="002E2C50" w:rsidRPr="00EE65FD" w:rsidTr="003A1C93">
        <w:trPr>
          <w:trHeight w:val="20"/>
        </w:trPr>
        <w:tc>
          <w:tcPr>
            <w:tcW w:w="1000" w:type="pct"/>
            <w:vMerge w:val="restart"/>
            <w:shd w:val="clear" w:color="auto" w:fill="auto"/>
          </w:tcPr>
          <w:p w:rsidR="002E2C50" w:rsidRPr="00947E6B" w:rsidRDefault="002E2C50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947E6B">
              <w:rPr>
                <w:b/>
                <w:bCs/>
                <w:szCs w:val="28"/>
              </w:rPr>
              <w:t>Тема 2.1.</w:t>
            </w:r>
          </w:p>
          <w:p w:rsidR="002E2C50" w:rsidRPr="00947E6B" w:rsidRDefault="0018435E" w:rsidP="00C34B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  <w:r w:rsidR="00C34BC2">
              <w:rPr>
                <w:b/>
                <w:bCs/>
                <w:szCs w:val="28"/>
              </w:rPr>
              <w:t xml:space="preserve"> Система стандартизации</w:t>
            </w:r>
          </w:p>
        </w:tc>
        <w:tc>
          <w:tcPr>
            <w:tcW w:w="2988" w:type="pct"/>
            <w:shd w:val="clear" w:color="auto" w:fill="auto"/>
          </w:tcPr>
          <w:p w:rsidR="002E2C50" w:rsidRDefault="002E2C50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8"/>
              </w:rPr>
            </w:pPr>
            <w:r w:rsidRPr="00947E6B">
              <w:rPr>
                <w:b/>
                <w:bCs/>
                <w:szCs w:val="28"/>
              </w:rPr>
              <w:t>Содержание учебного материала</w:t>
            </w:r>
          </w:p>
          <w:p w:rsidR="00356EA6" w:rsidRPr="008C0AE8" w:rsidRDefault="008C0AE8" w:rsidP="00356EA6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0"/>
                <w:szCs w:val="20"/>
                <w:lang w:eastAsia="en-US"/>
              </w:rPr>
            </w:pPr>
            <w:r>
              <w:rPr>
                <w:rFonts w:ascii="TimesNewRoman" w:eastAsia="Calibri" w:hAnsi="TimesNewRoman" w:cs="TimesNewRoman"/>
                <w:sz w:val="20"/>
                <w:szCs w:val="20"/>
                <w:lang w:eastAsia="en-US"/>
              </w:rPr>
              <w:t xml:space="preserve"> </w:t>
            </w:r>
            <w:r w:rsidR="00356EA6">
              <w:rPr>
                <w:rFonts w:ascii="TimesNewRoman" w:eastAsia="Calibri" w:hAnsi="TimesNewRoman" w:cs="TimesNewRoman"/>
                <w:sz w:val="20"/>
                <w:szCs w:val="20"/>
                <w:lang w:eastAsia="en-US"/>
              </w:rPr>
              <w:t xml:space="preserve"> </w:t>
            </w:r>
          </w:p>
          <w:p w:rsidR="006D0ED6" w:rsidRPr="008C0AE8" w:rsidRDefault="006D0ED6" w:rsidP="008C0AE8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sz w:val="20"/>
                <w:szCs w:val="20"/>
                <w:lang w:eastAsia="en-US"/>
              </w:rPr>
            </w:pPr>
          </w:p>
        </w:tc>
        <w:tc>
          <w:tcPr>
            <w:tcW w:w="554" w:type="pct"/>
            <w:shd w:val="clear" w:color="auto" w:fill="auto"/>
          </w:tcPr>
          <w:p w:rsidR="002E2C50" w:rsidRPr="00947E6B" w:rsidRDefault="002E2C50" w:rsidP="003A1C93">
            <w:pPr>
              <w:jc w:val="center"/>
              <w:rPr>
                <w:bCs/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>Уровень освоения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2E2C50" w:rsidRPr="00947E6B" w:rsidRDefault="002E2C50" w:rsidP="003A1C93">
            <w:pPr>
              <w:jc w:val="center"/>
              <w:rPr>
                <w:bCs/>
                <w:szCs w:val="28"/>
              </w:rPr>
            </w:pPr>
          </w:p>
        </w:tc>
      </w:tr>
      <w:tr w:rsidR="002E2C50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2E2C50" w:rsidRPr="00947E6B" w:rsidRDefault="002E2C50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B320D7" w:rsidRDefault="00356EA6" w:rsidP="00356EA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6EA6">
              <w:rPr>
                <w:rFonts w:eastAsia="Calibri"/>
                <w:lang w:eastAsia="en-US"/>
              </w:rPr>
              <w:t>Знать: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356EA6" w:rsidRDefault="00B320D7" w:rsidP="00356EA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Основные понятия и определения стандартизации;</w:t>
            </w:r>
          </w:p>
          <w:p w:rsidR="002E2C50" w:rsidRPr="00B320D7" w:rsidRDefault="00356EA6" w:rsidP="00B320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6EA6">
              <w:rPr>
                <w:rFonts w:eastAsia="Calibri"/>
                <w:lang w:eastAsia="en-US"/>
              </w:rPr>
              <w:t xml:space="preserve">Функции, задачи .стандартизации.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56EA6">
              <w:rPr>
                <w:rFonts w:eastAsia="Calibri"/>
                <w:lang w:eastAsia="en-US"/>
              </w:rPr>
              <w:t>Принципы стандартизации. Методы</w:t>
            </w:r>
            <w:r w:rsidRPr="00585FF6">
              <w:rPr>
                <w:rFonts w:eastAsia="Calibri"/>
                <w:lang w:eastAsia="en-US"/>
              </w:rPr>
              <w:t xml:space="preserve"> стандартизации. Органы и службы стандартизации. Госуд</w:t>
            </w:r>
            <w:r w:rsidR="00B320D7">
              <w:rPr>
                <w:rFonts w:eastAsia="Calibri"/>
                <w:lang w:eastAsia="en-US"/>
              </w:rPr>
              <w:t xml:space="preserve">арственный надзор и контроль за </w:t>
            </w:r>
            <w:r w:rsidRPr="00585FF6">
              <w:rPr>
                <w:rFonts w:eastAsia="Calibri"/>
                <w:lang w:eastAsia="en-US"/>
              </w:rPr>
              <w:t>соблюдением требований  международных стандар</w:t>
            </w:r>
            <w:r w:rsidR="00B320D7">
              <w:rPr>
                <w:rFonts w:eastAsia="Calibri"/>
                <w:lang w:eastAsia="en-US"/>
              </w:rPr>
              <w:t>тов</w:t>
            </w:r>
            <w:r w:rsidRPr="00585FF6">
              <w:rPr>
                <w:rFonts w:eastAsia="Calibri"/>
                <w:lang w:eastAsia="en-US"/>
              </w:rPr>
              <w:t>,  деятельность  Госстандарта РФ и иных организаций., порядок разработки и утверждения стандартов.</w:t>
            </w:r>
          </w:p>
        </w:tc>
        <w:tc>
          <w:tcPr>
            <w:tcW w:w="554" w:type="pct"/>
            <w:shd w:val="clear" w:color="auto" w:fill="auto"/>
          </w:tcPr>
          <w:p w:rsidR="002E2C50" w:rsidRPr="00947E6B" w:rsidRDefault="00356EA6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2E2C50" w:rsidRPr="00947E6B" w:rsidRDefault="002E2C50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</w:p>
        </w:tc>
      </w:tr>
      <w:tr w:rsidR="002E2C50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2E2C50" w:rsidRPr="00947E6B" w:rsidRDefault="002E2C50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2E2C50" w:rsidRPr="00947E6B" w:rsidRDefault="002E2C50" w:rsidP="003A1C93">
            <w:pPr>
              <w:rPr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 xml:space="preserve">Тематика учебных занятий 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2E2C50" w:rsidRPr="00947E6B" w:rsidRDefault="002E2C50" w:rsidP="003A1C93">
            <w:pPr>
              <w:jc w:val="center"/>
              <w:rPr>
                <w:szCs w:val="28"/>
              </w:rPr>
            </w:pPr>
          </w:p>
        </w:tc>
      </w:tr>
      <w:tr w:rsidR="002E2C50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2E2C50" w:rsidRPr="00947E6B" w:rsidRDefault="002E2C50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2E2C50" w:rsidRPr="004F1617" w:rsidRDefault="002E2C50" w:rsidP="003A1C93">
            <w:r w:rsidRPr="004F1617">
              <w:rPr>
                <w:b/>
              </w:rPr>
              <w:t>Лекция</w:t>
            </w:r>
            <w:r w:rsidR="006D0ED6" w:rsidRPr="004F1617">
              <w:t xml:space="preserve"> : </w:t>
            </w:r>
            <w:r w:rsidR="00C34BC2" w:rsidRPr="004F1617">
              <w:t xml:space="preserve">Основные понятия . </w:t>
            </w:r>
            <w:r w:rsidR="006D0ED6" w:rsidRPr="004F1617">
              <w:t xml:space="preserve">Законодательная база 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2E2C50" w:rsidRPr="00947E6B" w:rsidRDefault="007602DB" w:rsidP="003A1C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73641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D73641" w:rsidRPr="00947E6B" w:rsidRDefault="00D73641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D73641" w:rsidRPr="004F1617" w:rsidRDefault="00D73641" w:rsidP="003A1C93">
            <w:pPr>
              <w:rPr>
                <w:b/>
              </w:rPr>
            </w:pPr>
            <w:r>
              <w:rPr>
                <w:b/>
              </w:rPr>
              <w:t xml:space="preserve"> Лекция:</w:t>
            </w:r>
            <w:r w:rsidRPr="004F1617">
              <w:t xml:space="preserve"> Законодательная база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D73641" w:rsidRDefault="00D73641" w:rsidP="003A1C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602DB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7602DB" w:rsidRPr="00947E6B" w:rsidRDefault="007602DB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7602DB" w:rsidRPr="004F1617" w:rsidRDefault="006D0ED6" w:rsidP="006D0E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1617">
              <w:rPr>
                <w:b/>
              </w:rPr>
              <w:t>Лекция</w:t>
            </w:r>
            <w:r w:rsidRPr="004F1617">
              <w:t xml:space="preserve"> : </w:t>
            </w:r>
            <w:r w:rsidR="00D45427" w:rsidRPr="00B320D7">
              <w:rPr>
                <w:rFonts w:eastAsia="Calibri"/>
                <w:bCs/>
                <w:lang w:eastAsia="en-US"/>
              </w:rPr>
              <w:t>Государственная система стандартизации Российской Федерации.</w:t>
            </w:r>
            <w:r w:rsidR="00D45427" w:rsidRPr="004F1617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7602DB" w:rsidRDefault="007602DB" w:rsidP="003A1C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45427" w:rsidRPr="00EE65FD" w:rsidTr="00585FF6">
        <w:trPr>
          <w:trHeight w:val="582"/>
        </w:trPr>
        <w:tc>
          <w:tcPr>
            <w:tcW w:w="1000" w:type="pct"/>
            <w:vMerge/>
            <w:shd w:val="clear" w:color="auto" w:fill="auto"/>
          </w:tcPr>
          <w:p w:rsidR="00D45427" w:rsidRPr="00947E6B" w:rsidRDefault="00D45427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6D0ED6" w:rsidRPr="004F1617" w:rsidRDefault="006D0ED6" w:rsidP="006D0E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1617">
              <w:rPr>
                <w:b/>
              </w:rPr>
              <w:t>Лекция</w:t>
            </w:r>
            <w:r w:rsidRPr="004F1617">
              <w:t xml:space="preserve">: </w:t>
            </w:r>
            <w:r w:rsidRPr="00B320D7">
              <w:rPr>
                <w:rFonts w:eastAsia="Calibri"/>
                <w:bCs/>
                <w:lang w:eastAsia="en-US"/>
              </w:rPr>
              <w:t xml:space="preserve">Международная организации </w:t>
            </w:r>
            <w:r w:rsidR="00D45427" w:rsidRPr="00B320D7">
              <w:rPr>
                <w:rFonts w:eastAsia="Calibri"/>
                <w:bCs/>
                <w:lang w:eastAsia="en-US"/>
              </w:rPr>
              <w:t>по стандартизации</w:t>
            </w:r>
          </w:p>
          <w:p w:rsidR="00D45427" w:rsidRPr="004F1617" w:rsidRDefault="00D45427" w:rsidP="00D4542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4F1617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D45427" w:rsidRDefault="00D45427" w:rsidP="003A1C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E2C50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2E2C50" w:rsidRPr="00947E6B" w:rsidRDefault="002E2C50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2E2C50" w:rsidRPr="00947E6B" w:rsidRDefault="002E2C50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 xml:space="preserve">Самостоятельная работа обучающихся </w:t>
            </w:r>
          </w:p>
          <w:p w:rsidR="002E2C50" w:rsidRPr="00585FF6" w:rsidRDefault="0051058B" w:rsidP="0051058B">
            <w:pPr>
              <w:autoSpaceDE w:val="0"/>
              <w:autoSpaceDN w:val="0"/>
              <w:adjustRightInd w:val="0"/>
              <w:rPr>
                <w:rFonts w:ascii="TimesNewRoman" w:eastAsia="Calibri" w:hAnsi="TimesNewRoman" w:cs="TimesNewRoman"/>
                <w:lang w:eastAsia="en-US"/>
              </w:rPr>
            </w:pPr>
            <w:r>
              <w:rPr>
                <w:rFonts w:ascii="TimesNewRoman" w:eastAsia="Calibri" w:hAnsi="TimesNewRoman" w:cs="TimesNewRoman"/>
                <w:sz w:val="20"/>
                <w:szCs w:val="20"/>
                <w:lang w:eastAsia="en-US"/>
              </w:rPr>
              <w:t xml:space="preserve"> </w:t>
            </w:r>
            <w:r w:rsidRPr="00585FF6">
              <w:rPr>
                <w:rFonts w:eastAsia="Calibri"/>
                <w:lang w:eastAsia="en-US"/>
              </w:rPr>
              <w:t xml:space="preserve">Подготовка сообщения </w:t>
            </w:r>
            <w:r w:rsidR="00D45427" w:rsidRPr="00585FF6">
              <w:rPr>
                <w:rFonts w:eastAsia="Calibri"/>
                <w:lang w:eastAsia="en-US"/>
              </w:rPr>
              <w:t xml:space="preserve"> на тему «Государственный надзор и контроль за соблюдением требований стандартов</w:t>
            </w:r>
            <w:r w:rsidRPr="00585FF6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458" w:type="pct"/>
            <w:shd w:val="clear" w:color="auto" w:fill="FFFF00"/>
            <w:vAlign w:val="center"/>
          </w:tcPr>
          <w:p w:rsidR="002E2C50" w:rsidRPr="00947E6B" w:rsidRDefault="00D73641" w:rsidP="003A1C9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</w:tr>
      <w:tr w:rsidR="00C87EDC" w:rsidRPr="00EE65FD" w:rsidTr="003A1C93">
        <w:trPr>
          <w:trHeight w:val="20"/>
        </w:trPr>
        <w:tc>
          <w:tcPr>
            <w:tcW w:w="1000" w:type="pct"/>
            <w:vMerge w:val="restart"/>
            <w:shd w:val="clear" w:color="auto" w:fill="auto"/>
          </w:tcPr>
          <w:p w:rsidR="00C87EDC" w:rsidRPr="00947E6B" w:rsidRDefault="00C87EDC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947E6B">
              <w:rPr>
                <w:b/>
                <w:bCs/>
                <w:szCs w:val="28"/>
              </w:rPr>
              <w:t>Тема 2.2.</w:t>
            </w:r>
          </w:p>
          <w:p w:rsidR="00C87EDC" w:rsidRPr="00947E6B" w:rsidRDefault="00912ABE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Нормативная докумениация</w:t>
            </w:r>
          </w:p>
        </w:tc>
        <w:tc>
          <w:tcPr>
            <w:tcW w:w="2988" w:type="pct"/>
            <w:shd w:val="clear" w:color="auto" w:fill="auto"/>
          </w:tcPr>
          <w:p w:rsidR="00C87EDC" w:rsidRPr="00947E6B" w:rsidRDefault="00C87EDC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947E6B">
              <w:rPr>
                <w:b/>
                <w:bCs/>
                <w:szCs w:val="28"/>
              </w:rPr>
              <w:t>Содержание учебного материала</w:t>
            </w:r>
          </w:p>
        </w:tc>
        <w:tc>
          <w:tcPr>
            <w:tcW w:w="554" w:type="pct"/>
            <w:shd w:val="clear" w:color="auto" w:fill="auto"/>
          </w:tcPr>
          <w:p w:rsidR="00C87EDC" w:rsidRPr="00947E6B" w:rsidRDefault="00C87EDC" w:rsidP="003A1C93">
            <w:pPr>
              <w:jc w:val="center"/>
              <w:rPr>
                <w:bCs/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>Уровень освоения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C87EDC" w:rsidRPr="00947E6B" w:rsidRDefault="00C87EDC" w:rsidP="003A1C93">
            <w:pPr>
              <w:jc w:val="center"/>
              <w:rPr>
                <w:bCs/>
                <w:szCs w:val="28"/>
              </w:rPr>
            </w:pPr>
          </w:p>
        </w:tc>
      </w:tr>
      <w:tr w:rsidR="00C87EDC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C87EDC" w:rsidRPr="00947E6B" w:rsidRDefault="00C87EDC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B320D7" w:rsidRDefault="00912ABE" w:rsidP="00912ABE">
            <w:r>
              <w:rPr>
                <w:bCs/>
                <w:szCs w:val="28"/>
              </w:rPr>
              <w:t xml:space="preserve">Знать: </w:t>
            </w:r>
          </w:p>
          <w:p w:rsidR="00C87EDC" w:rsidRPr="00B320D7" w:rsidRDefault="00B320D7" w:rsidP="00B320D7">
            <w:r>
              <w:t xml:space="preserve">Единство терминологии, </w:t>
            </w:r>
            <w:r w:rsidR="00912ABE">
              <w:rPr>
                <w:bCs/>
                <w:szCs w:val="28"/>
              </w:rPr>
              <w:t xml:space="preserve">виды, </w:t>
            </w:r>
            <w:r>
              <w:rPr>
                <w:bCs/>
                <w:szCs w:val="28"/>
              </w:rPr>
              <w:t xml:space="preserve">назначение, структуру </w:t>
            </w:r>
            <w:r w:rsidR="00912ABE">
              <w:rPr>
                <w:bCs/>
                <w:szCs w:val="28"/>
              </w:rPr>
              <w:t xml:space="preserve">нормативной документации ( ГОСТ, ОСТ, ТУ, инструкции, положения, нормы), основные требования  ЕСКД,  назначение, </w:t>
            </w:r>
            <w:r>
              <w:t xml:space="preserve">основные положения систе </w:t>
            </w:r>
            <w:r w:rsidRPr="00490A77">
              <w:t>(комплексов) общетехнических и организа</w:t>
            </w:r>
            <w:r>
              <w:t>ционно методических стандартов.</w:t>
            </w:r>
          </w:p>
        </w:tc>
        <w:tc>
          <w:tcPr>
            <w:tcW w:w="554" w:type="pct"/>
            <w:shd w:val="clear" w:color="auto" w:fill="auto"/>
          </w:tcPr>
          <w:p w:rsidR="00C87EDC" w:rsidRPr="00947E6B" w:rsidRDefault="00912ABE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C87EDC" w:rsidRPr="00947E6B" w:rsidRDefault="00C87EDC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</w:p>
        </w:tc>
      </w:tr>
      <w:tr w:rsidR="00912ABE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912ABE" w:rsidRPr="00947E6B" w:rsidRDefault="00912ABE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B320D7" w:rsidRDefault="00B320D7" w:rsidP="00912ABE">
            <w:pPr>
              <w:widowControl w:val="0"/>
              <w:suppressAutoHyphens/>
              <w:jc w:val="both"/>
            </w:pPr>
            <w:r>
              <w:t xml:space="preserve"> Уметь:</w:t>
            </w:r>
          </w:p>
          <w:p w:rsidR="00912ABE" w:rsidRDefault="00912ABE" w:rsidP="00912ABE">
            <w:pPr>
              <w:widowControl w:val="0"/>
              <w:suppressAutoHyphens/>
              <w:jc w:val="both"/>
            </w:pPr>
            <w:r w:rsidRPr="008423E8">
              <w:t xml:space="preserve"> Применять документацию систем качества</w:t>
            </w:r>
            <w:r>
              <w:t>.</w:t>
            </w:r>
          </w:p>
          <w:p w:rsidR="00912ABE" w:rsidRDefault="00912ABE" w:rsidP="00912ABE">
            <w:pPr>
              <w:widowControl w:val="0"/>
              <w:suppressAutoHyphens/>
              <w:jc w:val="both"/>
            </w:pPr>
            <w:r>
              <w:t xml:space="preserve"> Применять требования нормативных правовых актов к основным видам </w:t>
            </w:r>
            <w:r w:rsidRPr="008D070A">
              <w:t>продукции (услуг) и процессов</w:t>
            </w:r>
            <w:r>
              <w:t>.</w:t>
            </w:r>
          </w:p>
          <w:p w:rsidR="00912ABE" w:rsidRDefault="00912ABE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554" w:type="pct"/>
            <w:shd w:val="clear" w:color="auto" w:fill="auto"/>
          </w:tcPr>
          <w:p w:rsidR="00912ABE" w:rsidRDefault="00912ABE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912ABE" w:rsidRPr="00947E6B" w:rsidRDefault="00912ABE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</w:p>
        </w:tc>
      </w:tr>
      <w:tr w:rsidR="00C87EDC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C87EDC" w:rsidRPr="00947E6B" w:rsidRDefault="00C87EDC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C87EDC" w:rsidRPr="00947E6B" w:rsidRDefault="00C87EDC" w:rsidP="003A1C93">
            <w:pPr>
              <w:rPr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 xml:space="preserve">Тематика учебных занятий 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C87EDC" w:rsidRPr="00947E6B" w:rsidRDefault="00C87EDC" w:rsidP="003A1C93">
            <w:pPr>
              <w:jc w:val="center"/>
              <w:rPr>
                <w:szCs w:val="28"/>
              </w:rPr>
            </w:pPr>
          </w:p>
        </w:tc>
      </w:tr>
      <w:tr w:rsidR="00DC142B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DC142B" w:rsidRPr="00947E6B" w:rsidRDefault="00DC142B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DC142B" w:rsidRPr="00947E6B" w:rsidRDefault="00DC142B" w:rsidP="007B47D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Лекция:  </w:t>
            </w:r>
            <w:r w:rsidRPr="00DC142B">
              <w:rPr>
                <w:szCs w:val="28"/>
              </w:rPr>
              <w:t>Нормативная документация. Виды и категории стандартов.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DC142B" w:rsidRDefault="00DC142B" w:rsidP="003A1C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87EDC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C87EDC" w:rsidRPr="00947E6B" w:rsidRDefault="00C87EDC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C87EDC" w:rsidRPr="003C32D2" w:rsidRDefault="00C87EDC" w:rsidP="007B47D3">
            <w:r w:rsidRPr="00947E6B">
              <w:rPr>
                <w:b/>
                <w:szCs w:val="28"/>
              </w:rPr>
              <w:t>Лекция</w:t>
            </w:r>
            <w:r>
              <w:rPr>
                <w:b/>
                <w:szCs w:val="28"/>
              </w:rPr>
              <w:t>:</w:t>
            </w:r>
            <w:r w:rsidRPr="00947E6B">
              <w:rPr>
                <w:szCs w:val="28"/>
              </w:rPr>
              <w:t xml:space="preserve"> «</w:t>
            </w:r>
            <w:r>
              <w:t>С</w:t>
            </w:r>
            <w:r w:rsidRPr="003C32D2">
              <w:t>истем</w:t>
            </w:r>
            <w:r>
              <w:t>ы (комплексы</w:t>
            </w:r>
            <w:r w:rsidRPr="003C32D2">
              <w:t>) общетехнических и организационно методических стандартов</w:t>
            </w:r>
            <w:r>
              <w:t>. ЕСКД.»</w:t>
            </w:r>
          </w:p>
          <w:p w:rsidR="00C87EDC" w:rsidRPr="00947E6B" w:rsidRDefault="00C87EDC" w:rsidP="003A1C93">
            <w:pPr>
              <w:rPr>
                <w:szCs w:val="28"/>
              </w:rPr>
            </w:pPr>
          </w:p>
        </w:tc>
        <w:tc>
          <w:tcPr>
            <w:tcW w:w="458" w:type="pct"/>
            <w:shd w:val="clear" w:color="auto" w:fill="00B050"/>
            <w:vAlign w:val="center"/>
          </w:tcPr>
          <w:p w:rsidR="00C87EDC" w:rsidRPr="00947E6B" w:rsidRDefault="00C87EDC" w:rsidP="003A1C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87EDC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C87EDC" w:rsidRPr="00947E6B" w:rsidRDefault="00C87EDC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C87EDC" w:rsidRPr="00947E6B" w:rsidRDefault="00C87EDC" w:rsidP="003A1C93">
            <w:r w:rsidRPr="00947E6B">
              <w:rPr>
                <w:b/>
                <w:szCs w:val="28"/>
              </w:rPr>
              <w:t>Практическое занятие</w:t>
            </w:r>
            <w:r w:rsidRPr="00947E6B">
              <w:rPr>
                <w:szCs w:val="28"/>
              </w:rPr>
              <w:t xml:space="preserve"> «</w:t>
            </w:r>
            <w:r>
              <w:rPr>
                <w:szCs w:val="28"/>
              </w:rPr>
              <w:t>Обзор стандартов</w:t>
            </w:r>
            <w:r w:rsidR="00DC142B">
              <w:rPr>
                <w:szCs w:val="28"/>
              </w:rPr>
              <w:t>, положений, инструкций</w:t>
            </w:r>
            <w:r>
              <w:rPr>
                <w:szCs w:val="28"/>
              </w:rPr>
              <w:t xml:space="preserve"> сварочного производства</w:t>
            </w:r>
            <w:r w:rsidRPr="00947E6B">
              <w:rPr>
                <w:szCs w:val="28"/>
              </w:rPr>
              <w:t>»</w:t>
            </w:r>
          </w:p>
        </w:tc>
        <w:tc>
          <w:tcPr>
            <w:tcW w:w="458" w:type="pct"/>
            <w:shd w:val="clear" w:color="auto" w:fill="FF0000"/>
            <w:vAlign w:val="center"/>
          </w:tcPr>
          <w:p w:rsidR="00C87EDC" w:rsidRPr="00947E6B" w:rsidRDefault="00C87EDC" w:rsidP="003A1C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87EDC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C87EDC" w:rsidRPr="00947E6B" w:rsidRDefault="00C87EDC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C87EDC" w:rsidRPr="00EB70C9" w:rsidRDefault="00C87EDC" w:rsidP="00EB70C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B70C9">
              <w:rPr>
                <w:b/>
              </w:rPr>
              <w:t>Практическая работа</w:t>
            </w:r>
            <w:r w:rsidRPr="00EB70C9">
              <w:rPr>
                <w:rFonts w:eastAsia="Calibri"/>
                <w:lang w:eastAsia="en-US"/>
              </w:rPr>
              <w:t>: Оформление текстовой части конструкторских и технологических документов</w:t>
            </w:r>
            <w:r w:rsidR="00DC142B">
              <w:rPr>
                <w:rFonts w:eastAsia="Calibri"/>
                <w:lang w:eastAsia="en-US"/>
              </w:rPr>
              <w:t>.</w:t>
            </w:r>
            <w:r w:rsidR="00DC142B" w:rsidRPr="00EB70C9">
              <w:rPr>
                <w:rFonts w:eastAsia="Calibri"/>
                <w:lang w:eastAsia="en-US"/>
              </w:rPr>
              <w:t xml:space="preserve"> Нормоконтроль </w:t>
            </w:r>
            <w:r w:rsidR="00DC142B">
              <w:rPr>
                <w:rFonts w:eastAsia="Calibri"/>
                <w:lang w:eastAsia="en-US"/>
              </w:rPr>
              <w:t xml:space="preserve"> </w:t>
            </w:r>
            <w:r w:rsidR="00DC142B" w:rsidRPr="00EB70C9">
              <w:rPr>
                <w:rFonts w:eastAsia="Calibri"/>
                <w:lang w:eastAsia="en-US"/>
              </w:rPr>
              <w:t>конструкторских и технологических документов.</w:t>
            </w:r>
          </w:p>
          <w:p w:rsidR="00C87EDC" w:rsidRPr="00EB70C9" w:rsidRDefault="00C87EDC" w:rsidP="00EB70C9">
            <w:pPr>
              <w:rPr>
                <w:b/>
              </w:rPr>
            </w:pPr>
          </w:p>
        </w:tc>
        <w:tc>
          <w:tcPr>
            <w:tcW w:w="458" w:type="pct"/>
            <w:shd w:val="clear" w:color="auto" w:fill="FF0000"/>
            <w:vAlign w:val="center"/>
          </w:tcPr>
          <w:p w:rsidR="00C87EDC" w:rsidRDefault="00C87EDC" w:rsidP="003A1C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87EDC" w:rsidRPr="00EE65FD" w:rsidTr="00C87EDC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C87EDC" w:rsidRPr="00947E6B" w:rsidRDefault="00C87EDC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C87EDC" w:rsidRPr="00947E6B" w:rsidRDefault="00C87EDC" w:rsidP="00C87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 xml:space="preserve">Самостоятельная работа обучающихся </w:t>
            </w:r>
          </w:p>
          <w:p w:rsidR="00C87EDC" w:rsidRPr="00EB70C9" w:rsidRDefault="00C87EDC" w:rsidP="00EB70C9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   Использование интернета  для о</w:t>
            </w:r>
            <w:r w:rsidRPr="000B1328">
              <w:t>знакомл</w:t>
            </w:r>
            <w:r>
              <w:t>ение с нормативными документами (стандарты,  инструкции, правила) , составление таблицы. Подготовка  к практической работе</w:t>
            </w:r>
          </w:p>
        </w:tc>
        <w:tc>
          <w:tcPr>
            <w:tcW w:w="458" w:type="pct"/>
            <w:shd w:val="clear" w:color="auto" w:fill="FFFF00"/>
            <w:vAlign w:val="center"/>
          </w:tcPr>
          <w:p w:rsidR="00C87EDC" w:rsidRDefault="00D73641" w:rsidP="003A1C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E2C50" w:rsidRPr="00EE65FD" w:rsidTr="003A1C93">
        <w:trPr>
          <w:trHeight w:val="20"/>
        </w:trPr>
        <w:tc>
          <w:tcPr>
            <w:tcW w:w="4542" w:type="pct"/>
            <w:gridSpan w:val="3"/>
            <w:shd w:val="clear" w:color="auto" w:fill="8DB3E2" w:themeFill="text2" w:themeFillTint="66"/>
          </w:tcPr>
          <w:p w:rsidR="002E2C50" w:rsidRPr="00947E6B" w:rsidRDefault="002E2C50" w:rsidP="002E2C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 xml:space="preserve">Раздел 3. </w:t>
            </w:r>
            <w:r w:rsidR="00BF4570">
              <w:rPr>
                <w:rFonts w:eastAsia="Calibri"/>
                <w:b/>
                <w:bCs/>
                <w:szCs w:val="28"/>
              </w:rPr>
              <w:t xml:space="preserve"> Сертификация</w:t>
            </w:r>
          </w:p>
        </w:tc>
        <w:tc>
          <w:tcPr>
            <w:tcW w:w="458" w:type="pct"/>
            <w:shd w:val="clear" w:color="auto" w:fill="8DB3E2" w:themeFill="text2" w:themeFillTint="66"/>
            <w:vAlign w:val="center"/>
          </w:tcPr>
          <w:p w:rsidR="002E2C50" w:rsidRPr="00947E6B" w:rsidRDefault="002E2C50" w:rsidP="003A1C93">
            <w:pPr>
              <w:jc w:val="center"/>
              <w:rPr>
                <w:bCs/>
                <w:szCs w:val="28"/>
              </w:rPr>
            </w:pPr>
          </w:p>
        </w:tc>
      </w:tr>
      <w:tr w:rsidR="002E2C50" w:rsidRPr="00EE65FD" w:rsidTr="003A1C93">
        <w:trPr>
          <w:trHeight w:val="20"/>
        </w:trPr>
        <w:tc>
          <w:tcPr>
            <w:tcW w:w="1000" w:type="pct"/>
            <w:vMerge w:val="restart"/>
            <w:shd w:val="clear" w:color="auto" w:fill="auto"/>
          </w:tcPr>
          <w:p w:rsidR="002E2C50" w:rsidRPr="00947E6B" w:rsidRDefault="002E2C50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947E6B">
              <w:rPr>
                <w:b/>
                <w:bCs/>
                <w:szCs w:val="28"/>
              </w:rPr>
              <w:t>Тема 3.1.</w:t>
            </w:r>
          </w:p>
          <w:p w:rsidR="002E2C50" w:rsidRPr="00947E6B" w:rsidRDefault="002E2C50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2E2C50" w:rsidRPr="00947E6B" w:rsidRDefault="002E2C50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947E6B">
              <w:rPr>
                <w:b/>
                <w:bCs/>
                <w:szCs w:val="28"/>
              </w:rPr>
              <w:t>Содержание учебного материала</w:t>
            </w:r>
          </w:p>
        </w:tc>
        <w:tc>
          <w:tcPr>
            <w:tcW w:w="554" w:type="pct"/>
            <w:shd w:val="clear" w:color="auto" w:fill="auto"/>
          </w:tcPr>
          <w:p w:rsidR="002E2C50" w:rsidRPr="00947E6B" w:rsidRDefault="002E2C50" w:rsidP="003A1C93">
            <w:pPr>
              <w:jc w:val="center"/>
              <w:rPr>
                <w:bCs/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>Уровень освоения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2E2C50" w:rsidRPr="00947E6B" w:rsidRDefault="002E2C50" w:rsidP="003A1C93">
            <w:pPr>
              <w:jc w:val="center"/>
              <w:rPr>
                <w:bCs/>
                <w:szCs w:val="28"/>
              </w:rPr>
            </w:pPr>
          </w:p>
        </w:tc>
      </w:tr>
      <w:tr w:rsidR="002E2C50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2E2C50" w:rsidRPr="00947E6B" w:rsidRDefault="002E2C50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2E2C50" w:rsidRPr="00947E6B" w:rsidRDefault="00B320D7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Знать: Основные понятия  и определения, виды сертификации,;  условные обозначения, документацию  по сертификации, порядок прохождение сертификации,  назначение и  содержание сертификата соответствия</w:t>
            </w:r>
          </w:p>
        </w:tc>
        <w:tc>
          <w:tcPr>
            <w:tcW w:w="554" w:type="pct"/>
            <w:shd w:val="clear" w:color="auto" w:fill="auto"/>
          </w:tcPr>
          <w:p w:rsidR="002E2C50" w:rsidRPr="00947E6B" w:rsidRDefault="002E2C50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 w:rsidRPr="00947E6B">
              <w:rPr>
                <w:bCs/>
                <w:szCs w:val="28"/>
              </w:rPr>
              <w:t>2</w:t>
            </w: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2E2C50" w:rsidRPr="00947E6B" w:rsidRDefault="002E2C50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</w:p>
        </w:tc>
      </w:tr>
      <w:tr w:rsidR="00B320D7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B320D7" w:rsidRPr="00947E6B" w:rsidRDefault="00B320D7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B320D7" w:rsidRPr="006A66E3" w:rsidRDefault="00B320D7" w:rsidP="006A66E3">
            <w:r>
              <w:rPr>
                <w:bCs/>
                <w:szCs w:val="28"/>
              </w:rPr>
              <w:t xml:space="preserve"> Уметь:</w:t>
            </w:r>
            <w:r w:rsidR="006A66E3">
              <w:t xml:space="preserve"> О</w:t>
            </w:r>
            <w:r w:rsidR="006A66E3" w:rsidRPr="008D070A">
              <w:t>формлять технологическую и</w:t>
            </w:r>
            <w:r w:rsidR="006A66E3">
              <w:t xml:space="preserve"> техническую документацию в </w:t>
            </w:r>
            <w:r w:rsidR="006A66E3" w:rsidRPr="008D070A">
              <w:t>соответствии</w:t>
            </w:r>
            <w:r w:rsidR="006A66E3">
              <w:t xml:space="preserve"> с действующими нормативными правовыми актами и (сертификат соответствия, заявка на сертификацию)</w:t>
            </w:r>
          </w:p>
        </w:tc>
        <w:tc>
          <w:tcPr>
            <w:tcW w:w="554" w:type="pct"/>
            <w:shd w:val="clear" w:color="auto" w:fill="auto"/>
          </w:tcPr>
          <w:p w:rsidR="00B320D7" w:rsidRPr="00947E6B" w:rsidRDefault="00B320D7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B320D7" w:rsidRPr="00947E6B" w:rsidRDefault="00B320D7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</w:p>
        </w:tc>
      </w:tr>
      <w:tr w:rsidR="002E2C50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2E2C50" w:rsidRPr="00947E6B" w:rsidRDefault="002E2C50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2E2C50" w:rsidRPr="00947E6B" w:rsidRDefault="002E2C50" w:rsidP="003A1C93">
            <w:pPr>
              <w:rPr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 xml:space="preserve">Тематика учебных занятий 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2E2C50" w:rsidRPr="00947E6B" w:rsidRDefault="002E2C50" w:rsidP="003A1C93">
            <w:pPr>
              <w:jc w:val="center"/>
              <w:rPr>
                <w:szCs w:val="28"/>
              </w:rPr>
            </w:pPr>
          </w:p>
        </w:tc>
      </w:tr>
      <w:tr w:rsidR="002E2C50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2E2C50" w:rsidRPr="00947E6B" w:rsidRDefault="002E2C50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2E2C50" w:rsidRPr="00947E6B" w:rsidRDefault="002E2C50" w:rsidP="00DC142B">
            <w:pPr>
              <w:rPr>
                <w:szCs w:val="28"/>
              </w:rPr>
            </w:pPr>
            <w:r w:rsidRPr="00947E6B">
              <w:rPr>
                <w:b/>
                <w:szCs w:val="28"/>
              </w:rPr>
              <w:t>Лекция</w:t>
            </w:r>
            <w:r w:rsidR="00B320D7">
              <w:rPr>
                <w:szCs w:val="28"/>
              </w:rPr>
              <w:t xml:space="preserve"> :</w:t>
            </w:r>
            <w:r w:rsidR="00DC142B">
              <w:rPr>
                <w:szCs w:val="28"/>
              </w:rPr>
              <w:t xml:space="preserve"> Основные понятия, сертификации.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2E2C50" w:rsidRPr="00947E6B" w:rsidRDefault="00AD0C3A" w:rsidP="003A1C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C142B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DC142B" w:rsidRPr="00947E6B" w:rsidRDefault="00DC142B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DC142B" w:rsidRPr="00947E6B" w:rsidRDefault="00DC142B" w:rsidP="003A1C9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Лекция:</w:t>
            </w:r>
            <w:r>
              <w:rPr>
                <w:szCs w:val="28"/>
              </w:rPr>
              <w:t xml:space="preserve"> Законодательная база сертификации.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DC142B" w:rsidRDefault="00DC142B" w:rsidP="003A1C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AD0C3A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AD0C3A" w:rsidRPr="00947E6B" w:rsidRDefault="00AD0C3A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AD0C3A" w:rsidRPr="00947E6B" w:rsidRDefault="0051058B" w:rsidP="003A1C9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Лекция : </w:t>
            </w:r>
            <w:r w:rsidRPr="00B320D7">
              <w:rPr>
                <w:szCs w:val="28"/>
              </w:rPr>
              <w:t>Процедура прохождения сертификации</w:t>
            </w:r>
            <w:r w:rsidR="00DC142B">
              <w:rPr>
                <w:szCs w:val="28"/>
              </w:rPr>
              <w:t>.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AD0C3A" w:rsidRDefault="00AD0C3A" w:rsidP="003A1C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1058B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51058B" w:rsidRPr="00947E6B" w:rsidRDefault="0051058B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51058B" w:rsidRDefault="0051058B" w:rsidP="003A1C9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Лекция</w:t>
            </w:r>
            <w:r w:rsidR="003F38AA">
              <w:rPr>
                <w:b/>
                <w:szCs w:val="28"/>
              </w:rPr>
              <w:t>:</w:t>
            </w:r>
            <w:r w:rsidR="00B320D7">
              <w:rPr>
                <w:b/>
                <w:szCs w:val="28"/>
              </w:rPr>
              <w:t xml:space="preserve"> </w:t>
            </w:r>
            <w:r w:rsidR="00B320D7" w:rsidRPr="00B320D7">
              <w:rPr>
                <w:szCs w:val="28"/>
              </w:rPr>
              <w:t>Сертификат соответствия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51058B" w:rsidRDefault="0051058B" w:rsidP="003A1C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E2C50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2E2C50" w:rsidRPr="00947E6B" w:rsidRDefault="002E2C50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2E2C50" w:rsidRPr="003F38AA" w:rsidRDefault="002E2C50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>Сам</w:t>
            </w:r>
            <w:r w:rsidR="0051058B">
              <w:rPr>
                <w:rFonts w:eastAsia="Calibri"/>
                <w:b/>
                <w:bCs/>
                <w:szCs w:val="28"/>
              </w:rPr>
              <w:t>остоятельная работа о</w:t>
            </w:r>
            <w:r w:rsidR="003F38AA">
              <w:rPr>
                <w:rFonts w:eastAsia="Calibri"/>
                <w:b/>
                <w:bCs/>
                <w:szCs w:val="28"/>
              </w:rPr>
              <w:t xml:space="preserve">бучающихся: </w:t>
            </w:r>
            <w:r w:rsidR="003F38AA" w:rsidRPr="003F38AA">
              <w:rPr>
                <w:rFonts w:eastAsia="Calibri"/>
                <w:bCs/>
                <w:szCs w:val="28"/>
              </w:rPr>
              <w:t>Работа с интернетом</w:t>
            </w:r>
            <w:r w:rsidR="0051058B" w:rsidRPr="003F38AA">
              <w:rPr>
                <w:rFonts w:eastAsia="Calibri"/>
                <w:bCs/>
                <w:szCs w:val="28"/>
              </w:rPr>
              <w:t xml:space="preserve">, сбор  информации  на тему  </w:t>
            </w:r>
            <w:r w:rsidR="00F762A8" w:rsidRPr="003F38AA">
              <w:rPr>
                <w:rFonts w:eastAsia="Calibri"/>
                <w:bCs/>
                <w:szCs w:val="28"/>
              </w:rPr>
              <w:t>«О</w:t>
            </w:r>
            <w:r w:rsidR="0051058B" w:rsidRPr="003F38AA">
              <w:rPr>
                <w:rFonts w:eastAsia="Calibri"/>
                <w:bCs/>
                <w:szCs w:val="28"/>
              </w:rPr>
              <w:t xml:space="preserve">бъекты  обязательной сертификации </w:t>
            </w:r>
            <w:r w:rsidR="00F762A8" w:rsidRPr="003F38AA">
              <w:rPr>
                <w:rFonts w:eastAsia="Calibri"/>
                <w:bCs/>
                <w:szCs w:val="28"/>
              </w:rPr>
              <w:t xml:space="preserve"> сварочного производства»</w:t>
            </w:r>
          </w:p>
          <w:p w:rsidR="002E2C50" w:rsidRPr="00947E6B" w:rsidRDefault="002E2C50" w:rsidP="003A1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458" w:type="pct"/>
            <w:shd w:val="clear" w:color="auto" w:fill="FFFF00"/>
            <w:vAlign w:val="center"/>
          </w:tcPr>
          <w:p w:rsidR="002E2C50" w:rsidRPr="00947E6B" w:rsidRDefault="009E2A59" w:rsidP="003A1C9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6462B5" w:rsidRPr="00EE65FD" w:rsidTr="003A1C93">
        <w:trPr>
          <w:trHeight w:val="20"/>
        </w:trPr>
        <w:tc>
          <w:tcPr>
            <w:tcW w:w="1000" w:type="pct"/>
            <w:vMerge w:val="restart"/>
            <w:shd w:val="clear" w:color="auto" w:fill="auto"/>
          </w:tcPr>
          <w:p w:rsidR="006462B5" w:rsidRPr="00947E6B" w:rsidRDefault="006462B5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947E6B">
              <w:rPr>
                <w:b/>
                <w:bCs/>
                <w:szCs w:val="28"/>
              </w:rPr>
              <w:t>Тема 3.2.</w:t>
            </w:r>
          </w:p>
          <w:p w:rsidR="006462B5" w:rsidRPr="00947E6B" w:rsidRDefault="006462B5" w:rsidP="006462B5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Системы качества продукции и услуг.</w:t>
            </w:r>
          </w:p>
        </w:tc>
        <w:tc>
          <w:tcPr>
            <w:tcW w:w="2988" w:type="pct"/>
            <w:shd w:val="clear" w:color="auto" w:fill="auto"/>
          </w:tcPr>
          <w:p w:rsidR="00912ABE" w:rsidRDefault="00912ABE" w:rsidP="00912ABE"/>
          <w:p w:rsidR="006462B5" w:rsidRPr="00947E6B" w:rsidRDefault="006A66E3" w:rsidP="006462B5">
            <w:pPr>
              <w:rPr>
                <w:b/>
                <w:szCs w:val="28"/>
              </w:rPr>
            </w:pPr>
            <w:r w:rsidRPr="00947E6B">
              <w:rPr>
                <w:b/>
                <w:bCs/>
                <w:szCs w:val="28"/>
              </w:rPr>
              <w:t>Содержание учебного материала</w:t>
            </w:r>
          </w:p>
        </w:tc>
        <w:tc>
          <w:tcPr>
            <w:tcW w:w="554" w:type="pct"/>
            <w:shd w:val="clear" w:color="auto" w:fill="auto"/>
          </w:tcPr>
          <w:p w:rsidR="006462B5" w:rsidRPr="00947E6B" w:rsidRDefault="006462B5" w:rsidP="006462B5">
            <w:pPr>
              <w:jc w:val="center"/>
              <w:rPr>
                <w:bCs/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>Уровень освоения</w:t>
            </w:r>
          </w:p>
        </w:tc>
        <w:tc>
          <w:tcPr>
            <w:tcW w:w="458" w:type="pct"/>
            <w:vMerge w:val="restart"/>
            <w:shd w:val="clear" w:color="auto" w:fill="auto"/>
            <w:vAlign w:val="center"/>
          </w:tcPr>
          <w:p w:rsidR="006462B5" w:rsidRPr="00947E6B" w:rsidRDefault="006462B5" w:rsidP="006462B5">
            <w:pPr>
              <w:jc w:val="center"/>
              <w:rPr>
                <w:bCs/>
                <w:szCs w:val="28"/>
              </w:rPr>
            </w:pPr>
          </w:p>
        </w:tc>
      </w:tr>
      <w:tr w:rsidR="00912ABE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912ABE" w:rsidRPr="00947E6B" w:rsidRDefault="00912ABE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912ABE" w:rsidRDefault="00912ABE" w:rsidP="006462B5">
            <w:r>
              <w:t xml:space="preserve"> Знать Д</w:t>
            </w:r>
            <w:r w:rsidRPr="003C32D2">
              <w:t>окументацию систем качества</w:t>
            </w:r>
            <w:r w:rsidR="006A66E3">
              <w:t>,  принципы формирования и работы систем качества, документация систем качества в области сварочного производства,  виды деятельности направленные на повышение качества продукции и услуг</w:t>
            </w:r>
          </w:p>
        </w:tc>
        <w:tc>
          <w:tcPr>
            <w:tcW w:w="554" w:type="pct"/>
            <w:shd w:val="clear" w:color="auto" w:fill="auto"/>
          </w:tcPr>
          <w:p w:rsidR="00912ABE" w:rsidRDefault="006A66E3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912ABE" w:rsidRPr="00947E6B" w:rsidRDefault="00912ABE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</w:p>
        </w:tc>
      </w:tr>
      <w:tr w:rsidR="006462B5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6462B5" w:rsidRPr="00947E6B" w:rsidRDefault="006462B5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988" w:type="pct"/>
            <w:shd w:val="clear" w:color="auto" w:fill="auto"/>
          </w:tcPr>
          <w:p w:rsidR="006A66E3" w:rsidRDefault="006A66E3" w:rsidP="006462B5">
            <w:r>
              <w:t xml:space="preserve"> Уметь:</w:t>
            </w:r>
          </w:p>
          <w:p w:rsidR="006462B5" w:rsidRPr="008D070A" w:rsidRDefault="006462B5" w:rsidP="006462B5">
            <w:r>
              <w:t>О</w:t>
            </w:r>
            <w:r w:rsidRPr="008D070A">
              <w:t>формлять технологическую и</w:t>
            </w:r>
            <w:r w:rsidR="006A66E3">
              <w:t xml:space="preserve"> техническую документацию</w:t>
            </w:r>
          </w:p>
          <w:p w:rsidR="006462B5" w:rsidRDefault="006A66E3" w:rsidP="006462B5">
            <w:r>
              <w:t>Применять   документацию систем качества.</w:t>
            </w:r>
          </w:p>
        </w:tc>
        <w:tc>
          <w:tcPr>
            <w:tcW w:w="554" w:type="pct"/>
            <w:shd w:val="clear" w:color="auto" w:fill="auto"/>
          </w:tcPr>
          <w:p w:rsidR="006462B5" w:rsidRPr="00947E6B" w:rsidRDefault="006A66E3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458" w:type="pct"/>
            <w:vMerge/>
            <w:shd w:val="clear" w:color="auto" w:fill="auto"/>
            <w:vAlign w:val="center"/>
          </w:tcPr>
          <w:p w:rsidR="006462B5" w:rsidRPr="00947E6B" w:rsidRDefault="006462B5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</w:p>
        </w:tc>
      </w:tr>
      <w:tr w:rsidR="006462B5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6462B5" w:rsidRPr="00947E6B" w:rsidRDefault="006462B5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6462B5" w:rsidRPr="00947E6B" w:rsidRDefault="006462B5" w:rsidP="006462B5">
            <w:pPr>
              <w:rPr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 xml:space="preserve">Тематика учебных занятий 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462B5" w:rsidRPr="00947E6B" w:rsidRDefault="006462B5" w:rsidP="006462B5">
            <w:pPr>
              <w:jc w:val="center"/>
              <w:rPr>
                <w:szCs w:val="28"/>
              </w:rPr>
            </w:pPr>
          </w:p>
        </w:tc>
      </w:tr>
      <w:tr w:rsidR="006462B5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6462B5" w:rsidRPr="00947E6B" w:rsidRDefault="006462B5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6462B5" w:rsidRPr="00947E6B" w:rsidRDefault="006462B5" w:rsidP="006462B5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Лекция : Системы качества основные сведения. 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6462B5" w:rsidRPr="00947E6B" w:rsidRDefault="006462B5" w:rsidP="006462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462B5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6462B5" w:rsidRPr="00947E6B" w:rsidRDefault="006462B5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6462B5" w:rsidRPr="00947E6B" w:rsidRDefault="006462B5" w:rsidP="006462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Лекция : Документация систем качества.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6462B5" w:rsidRDefault="006462B5" w:rsidP="006462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462B5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6462B5" w:rsidRPr="00947E6B" w:rsidRDefault="006462B5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6462B5" w:rsidRPr="00947E6B" w:rsidRDefault="006462B5" w:rsidP="006462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Лекция: Аккредитация. Лицензирование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6462B5" w:rsidRPr="00947E6B" w:rsidRDefault="006462B5" w:rsidP="006462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E2A59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9E2A59" w:rsidRPr="00947E6B" w:rsidRDefault="009E2A59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9E2A59" w:rsidRDefault="009E2A59" w:rsidP="006462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Лекция: Лицензирование</w:t>
            </w:r>
          </w:p>
        </w:tc>
        <w:tc>
          <w:tcPr>
            <w:tcW w:w="458" w:type="pct"/>
            <w:shd w:val="clear" w:color="auto" w:fill="00B050"/>
            <w:vAlign w:val="center"/>
          </w:tcPr>
          <w:p w:rsidR="009E2A59" w:rsidRDefault="009E2A59" w:rsidP="006462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462B5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6462B5" w:rsidRPr="00947E6B" w:rsidRDefault="006462B5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6462B5" w:rsidRPr="00947E6B" w:rsidRDefault="006462B5" w:rsidP="006462B5">
            <w:r w:rsidRPr="00947E6B">
              <w:rPr>
                <w:b/>
                <w:szCs w:val="28"/>
              </w:rPr>
              <w:t>Практическое занятие</w:t>
            </w:r>
            <w:r w:rsidRPr="00947E6B">
              <w:rPr>
                <w:szCs w:val="28"/>
              </w:rPr>
              <w:t xml:space="preserve"> </w:t>
            </w:r>
            <w:r w:rsidR="003F38AA">
              <w:rPr>
                <w:szCs w:val="28"/>
              </w:rPr>
              <w:t>:   Контроль качества сварных работ</w:t>
            </w:r>
          </w:p>
        </w:tc>
        <w:tc>
          <w:tcPr>
            <w:tcW w:w="458" w:type="pct"/>
            <w:shd w:val="clear" w:color="auto" w:fill="FF0000"/>
            <w:vAlign w:val="center"/>
          </w:tcPr>
          <w:p w:rsidR="006462B5" w:rsidRPr="00947E6B" w:rsidRDefault="003F38AA" w:rsidP="006462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462B5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6462B5" w:rsidRPr="00947E6B" w:rsidRDefault="006462B5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6462B5" w:rsidRPr="00947E6B" w:rsidRDefault="003F38AA" w:rsidP="006462B5">
            <w:pPr>
              <w:rPr>
                <w:b/>
                <w:szCs w:val="28"/>
              </w:rPr>
            </w:pPr>
            <w:r w:rsidRPr="00947E6B">
              <w:rPr>
                <w:b/>
                <w:szCs w:val="28"/>
              </w:rPr>
              <w:t>Практическое занятие</w:t>
            </w:r>
            <w:r w:rsidR="009E2A59">
              <w:rPr>
                <w:b/>
                <w:szCs w:val="28"/>
              </w:rPr>
              <w:t xml:space="preserve">: </w:t>
            </w:r>
            <w:r w:rsidR="009E2A59" w:rsidRPr="009E2A59">
              <w:rPr>
                <w:szCs w:val="28"/>
              </w:rPr>
              <w:t>О</w:t>
            </w:r>
            <w:r w:rsidRPr="009E2A59">
              <w:rPr>
                <w:szCs w:val="28"/>
              </w:rPr>
              <w:t>формление технологической  документации сварочных работ.</w:t>
            </w:r>
          </w:p>
        </w:tc>
        <w:tc>
          <w:tcPr>
            <w:tcW w:w="458" w:type="pct"/>
            <w:shd w:val="clear" w:color="auto" w:fill="FF0000"/>
            <w:vAlign w:val="center"/>
          </w:tcPr>
          <w:p w:rsidR="006462B5" w:rsidRPr="00947E6B" w:rsidRDefault="003F38AA" w:rsidP="006462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462B5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6462B5" w:rsidRPr="00947E6B" w:rsidRDefault="006462B5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6462B5" w:rsidRDefault="003F38AA" w:rsidP="006462B5">
            <w:r w:rsidRPr="00947E6B">
              <w:rPr>
                <w:b/>
                <w:szCs w:val="28"/>
              </w:rPr>
              <w:t>Практическое занятие</w:t>
            </w:r>
            <w:r w:rsidR="009E2A59">
              <w:rPr>
                <w:b/>
                <w:szCs w:val="28"/>
              </w:rPr>
              <w:t xml:space="preserve">: </w:t>
            </w:r>
            <w:r w:rsidR="009E2A59" w:rsidRPr="009E2A59">
              <w:rPr>
                <w:szCs w:val="28"/>
              </w:rPr>
              <w:t>О</w:t>
            </w:r>
            <w:r w:rsidRPr="009E2A59">
              <w:rPr>
                <w:szCs w:val="28"/>
              </w:rPr>
              <w:t>формление  технической документации сварочных работ.</w:t>
            </w:r>
          </w:p>
        </w:tc>
        <w:tc>
          <w:tcPr>
            <w:tcW w:w="458" w:type="pct"/>
            <w:shd w:val="clear" w:color="auto" w:fill="FF0000"/>
            <w:vAlign w:val="center"/>
          </w:tcPr>
          <w:p w:rsidR="006462B5" w:rsidRPr="00947E6B" w:rsidRDefault="003F38AA" w:rsidP="006462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C142B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DC142B" w:rsidRPr="00947E6B" w:rsidRDefault="00DC142B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DC142B" w:rsidRPr="00947E6B" w:rsidRDefault="00DC142B" w:rsidP="006462B5">
            <w:pPr>
              <w:rPr>
                <w:b/>
                <w:szCs w:val="28"/>
              </w:rPr>
            </w:pPr>
            <w:r w:rsidRPr="00947E6B">
              <w:rPr>
                <w:b/>
                <w:szCs w:val="28"/>
              </w:rPr>
              <w:t>Практическое занятие</w:t>
            </w:r>
            <w:r>
              <w:rPr>
                <w:b/>
                <w:szCs w:val="28"/>
              </w:rPr>
              <w:t xml:space="preserve">: </w:t>
            </w:r>
            <w:r w:rsidRPr="009E2A59">
              <w:rPr>
                <w:szCs w:val="28"/>
              </w:rPr>
              <w:t>О</w:t>
            </w:r>
            <w:r>
              <w:rPr>
                <w:szCs w:val="28"/>
              </w:rPr>
              <w:t>формление сертификата соответствия</w:t>
            </w:r>
          </w:p>
        </w:tc>
        <w:tc>
          <w:tcPr>
            <w:tcW w:w="458" w:type="pct"/>
            <w:shd w:val="clear" w:color="auto" w:fill="FF0000"/>
            <w:vAlign w:val="center"/>
          </w:tcPr>
          <w:p w:rsidR="00DC142B" w:rsidRDefault="00DC142B" w:rsidP="006462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462B5" w:rsidRPr="00EE65FD" w:rsidTr="003A1C93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6462B5" w:rsidRPr="00947E6B" w:rsidRDefault="006462B5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6462B5" w:rsidRPr="00C87EDC" w:rsidRDefault="006462B5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 xml:space="preserve">Самостоятельная работа обучающихся </w:t>
            </w:r>
            <w:r w:rsidR="003F38AA">
              <w:rPr>
                <w:rFonts w:eastAsia="Calibri"/>
                <w:b/>
                <w:bCs/>
                <w:szCs w:val="28"/>
              </w:rPr>
              <w:t xml:space="preserve">:  </w:t>
            </w:r>
            <w:r w:rsidR="003F38AA" w:rsidRPr="00C87EDC">
              <w:rPr>
                <w:rFonts w:eastAsia="Calibri"/>
                <w:bCs/>
                <w:szCs w:val="28"/>
              </w:rPr>
              <w:t>Поиск информации  в интернете,</w:t>
            </w:r>
            <w:r w:rsidR="00EB70C9" w:rsidRPr="00C87EDC">
              <w:rPr>
                <w:rFonts w:eastAsia="Calibri"/>
                <w:bCs/>
                <w:szCs w:val="28"/>
              </w:rPr>
              <w:t xml:space="preserve"> подготовка сообщений:  Передовой опыт в достижении качества продукции и услуг</w:t>
            </w:r>
          </w:p>
          <w:p w:rsidR="00EB70C9" w:rsidRPr="00C87EDC" w:rsidRDefault="00EB70C9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C87EDC">
              <w:rPr>
                <w:rFonts w:eastAsia="Calibri"/>
                <w:bCs/>
                <w:szCs w:val="28"/>
              </w:rPr>
              <w:t xml:space="preserve"> Зарубежный опыт систем качества</w:t>
            </w:r>
            <w:r w:rsidR="00C87EDC" w:rsidRPr="00C87EDC">
              <w:rPr>
                <w:rFonts w:eastAsia="Calibri"/>
                <w:bCs/>
                <w:szCs w:val="28"/>
              </w:rPr>
              <w:t>.</w:t>
            </w:r>
          </w:p>
          <w:p w:rsidR="006462B5" w:rsidRPr="00947E6B" w:rsidRDefault="006462B5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</w:p>
        </w:tc>
        <w:tc>
          <w:tcPr>
            <w:tcW w:w="458" w:type="pct"/>
            <w:shd w:val="clear" w:color="auto" w:fill="FFFF00"/>
            <w:vAlign w:val="center"/>
          </w:tcPr>
          <w:p w:rsidR="006462B5" w:rsidRPr="00947E6B" w:rsidRDefault="009E2A59" w:rsidP="006462B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</w:tr>
      <w:tr w:rsidR="003F38AA" w:rsidRPr="00EE65FD" w:rsidTr="0051058B">
        <w:trPr>
          <w:trHeight w:val="20"/>
        </w:trPr>
        <w:tc>
          <w:tcPr>
            <w:tcW w:w="1000" w:type="pct"/>
            <w:vMerge w:val="restart"/>
            <w:shd w:val="clear" w:color="auto" w:fill="auto"/>
          </w:tcPr>
          <w:p w:rsidR="003F38AA" w:rsidRPr="00947E6B" w:rsidRDefault="003F38AA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947E6B">
              <w:rPr>
                <w:b/>
                <w:bCs/>
                <w:szCs w:val="28"/>
              </w:rPr>
              <w:t>Промежуточная аттестация</w:t>
            </w:r>
          </w:p>
        </w:tc>
        <w:tc>
          <w:tcPr>
            <w:tcW w:w="3542" w:type="pct"/>
            <w:gridSpan w:val="2"/>
            <w:shd w:val="clear" w:color="auto" w:fill="auto"/>
          </w:tcPr>
          <w:p w:rsidR="003F38AA" w:rsidRPr="00947E6B" w:rsidRDefault="003F38AA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>Дифференцированный зачет</w:t>
            </w:r>
            <w:r>
              <w:rPr>
                <w:rFonts w:eastAsia="Calibri"/>
                <w:b/>
                <w:bCs/>
                <w:szCs w:val="28"/>
              </w:rPr>
              <w:t>.</w:t>
            </w:r>
          </w:p>
        </w:tc>
        <w:tc>
          <w:tcPr>
            <w:tcW w:w="458" w:type="pct"/>
            <w:shd w:val="clear" w:color="auto" w:fill="FF0000"/>
            <w:vAlign w:val="center"/>
          </w:tcPr>
          <w:p w:rsidR="003F38AA" w:rsidRPr="0051058B" w:rsidRDefault="003F38AA" w:rsidP="006462B5">
            <w:pPr>
              <w:jc w:val="center"/>
            </w:pPr>
            <w:r>
              <w:t>1</w:t>
            </w:r>
          </w:p>
        </w:tc>
      </w:tr>
      <w:tr w:rsidR="003F38AA" w:rsidRPr="00EE65FD" w:rsidTr="0051058B">
        <w:trPr>
          <w:trHeight w:val="20"/>
        </w:trPr>
        <w:tc>
          <w:tcPr>
            <w:tcW w:w="1000" w:type="pct"/>
            <w:vMerge/>
            <w:shd w:val="clear" w:color="auto" w:fill="auto"/>
          </w:tcPr>
          <w:p w:rsidR="003F38AA" w:rsidRPr="00947E6B" w:rsidRDefault="003F38AA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3F38AA" w:rsidRPr="00947E6B" w:rsidRDefault="003F38AA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>Дифференцированный зачет</w:t>
            </w:r>
            <w:r>
              <w:rPr>
                <w:rFonts w:eastAsia="Calibri"/>
                <w:b/>
                <w:bCs/>
                <w:szCs w:val="28"/>
              </w:rPr>
              <w:t>.</w:t>
            </w:r>
          </w:p>
        </w:tc>
        <w:tc>
          <w:tcPr>
            <w:tcW w:w="458" w:type="pct"/>
            <w:shd w:val="clear" w:color="auto" w:fill="FF0000"/>
            <w:vAlign w:val="center"/>
          </w:tcPr>
          <w:p w:rsidR="003F38AA" w:rsidRPr="0051058B" w:rsidRDefault="003F38AA" w:rsidP="003F38AA">
            <w:pPr>
              <w:jc w:val="center"/>
            </w:pPr>
            <w:r>
              <w:t>1</w:t>
            </w:r>
          </w:p>
        </w:tc>
      </w:tr>
      <w:tr w:rsidR="006462B5" w:rsidRPr="00EE65FD" w:rsidTr="0051058B">
        <w:trPr>
          <w:trHeight w:val="20"/>
        </w:trPr>
        <w:tc>
          <w:tcPr>
            <w:tcW w:w="1000" w:type="pct"/>
            <w:shd w:val="clear" w:color="auto" w:fill="auto"/>
          </w:tcPr>
          <w:p w:rsidR="006462B5" w:rsidRPr="00947E6B" w:rsidRDefault="006462B5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42" w:type="pct"/>
            <w:gridSpan w:val="2"/>
            <w:shd w:val="clear" w:color="auto" w:fill="auto"/>
          </w:tcPr>
          <w:p w:rsidR="006462B5" w:rsidRPr="00947E6B" w:rsidRDefault="006462B5" w:rsidP="006462B5">
            <w:pPr>
              <w:rPr>
                <w:b/>
                <w:szCs w:val="2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6462B5" w:rsidRPr="00947E6B" w:rsidRDefault="006462B5" w:rsidP="006462B5">
            <w:pPr>
              <w:jc w:val="center"/>
              <w:rPr>
                <w:szCs w:val="28"/>
              </w:rPr>
            </w:pPr>
          </w:p>
        </w:tc>
      </w:tr>
      <w:tr w:rsidR="006462B5" w:rsidRPr="00EE65FD" w:rsidTr="00EE65FD">
        <w:trPr>
          <w:trHeight w:val="20"/>
        </w:trPr>
        <w:tc>
          <w:tcPr>
            <w:tcW w:w="4542" w:type="pct"/>
            <w:gridSpan w:val="3"/>
            <w:shd w:val="clear" w:color="auto" w:fill="auto"/>
          </w:tcPr>
          <w:p w:rsidR="006462B5" w:rsidRPr="00947E6B" w:rsidRDefault="006462B5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Calibri"/>
                <w:b/>
                <w:bCs/>
                <w:szCs w:val="28"/>
              </w:rPr>
            </w:pPr>
            <w:r w:rsidRPr="00947E6B">
              <w:rPr>
                <w:rFonts w:eastAsia="Calibri"/>
                <w:b/>
                <w:bCs/>
                <w:szCs w:val="28"/>
              </w:rPr>
              <w:t>Всего: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462B5" w:rsidRPr="00947E6B" w:rsidRDefault="006462B5" w:rsidP="0064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Cs w:val="28"/>
              </w:rPr>
            </w:pPr>
          </w:p>
        </w:tc>
      </w:tr>
    </w:tbl>
    <w:p w:rsidR="009563E4" w:rsidRDefault="009563E4" w:rsidP="00677CC1"/>
    <w:p w:rsidR="00A73E85" w:rsidRPr="00947E6B" w:rsidRDefault="00E130E2" w:rsidP="00E130E2">
      <w:pPr>
        <w:rPr>
          <w:szCs w:val="28"/>
        </w:rPr>
      </w:pPr>
      <w:r w:rsidRPr="00947E6B">
        <w:rPr>
          <w:sz w:val="22"/>
        </w:rPr>
        <w:t>Д</w:t>
      </w:r>
      <w:r w:rsidR="00A73E85" w:rsidRPr="00947E6B">
        <w:rPr>
          <w:szCs w:val="28"/>
        </w:rPr>
        <w:t>ля характеристики уровня освоения учебного материала используются следующие обозначения:</w:t>
      </w:r>
    </w:p>
    <w:p w:rsidR="00A73E85" w:rsidRPr="00947E6B" w:rsidRDefault="00A73E85" w:rsidP="00A73E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947E6B">
        <w:rPr>
          <w:szCs w:val="28"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A73E85" w:rsidRPr="00947E6B" w:rsidRDefault="00A73E85" w:rsidP="00A73E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r w:rsidRPr="00947E6B">
        <w:rPr>
          <w:szCs w:val="28"/>
        </w:rPr>
        <w:t xml:space="preserve">2 – репродуктивный (выполнение деятельности по образцу, инструкции или под руководством); </w:t>
      </w:r>
    </w:p>
    <w:p w:rsidR="00A73E85" w:rsidRPr="00947E6B" w:rsidRDefault="00A73E85" w:rsidP="00A73E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Cs w:val="28"/>
        </w:rPr>
      </w:pPr>
      <w:r w:rsidRPr="00947E6B">
        <w:rPr>
          <w:szCs w:val="28"/>
        </w:rPr>
        <w:t>3 – продуктивный (самостоятельное планирование и выполнение деятельности, решение проблемных задач).</w:t>
      </w:r>
    </w:p>
    <w:p w:rsidR="004F1617" w:rsidRDefault="004F1617" w:rsidP="00A73E85">
      <w:pPr>
        <w:pStyle w:val="11111"/>
      </w:pPr>
      <w:bookmarkStart w:id="11" w:name="_Toc482936076"/>
    </w:p>
    <w:p w:rsidR="004F1617" w:rsidRDefault="004F1617" w:rsidP="00A73E85">
      <w:pPr>
        <w:pStyle w:val="11111"/>
      </w:pPr>
    </w:p>
    <w:p w:rsidR="004F1617" w:rsidRDefault="004F1617" w:rsidP="004F1617">
      <w:pPr>
        <w:pStyle w:val="11111"/>
        <w:jc w:val="left"/>
        <w:sectPr w:rsidR="004F1617" w:rsidSect="004F161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73E85" w:rsidRPr="004F1617" w:rsidRDefault="00A73E85" w:rsidP="004F1617">
      <w:pPr>
        <w:pStyle w:val="11111"/>
      </w:pPr>
      <w:r w:rsidRPr="00A73E85">
        <w:t xml:space="preserve">3. УСЛОВИЯ РЕАЛИЗАЦИИ ПРОГРАММЫ </w:t>
      </w:r>
      <w:r w:rsidR="00FF5407">
        <w:t>УЧЕБНОЙ ДИСЦИПЛИНЫ</w:t>
      </w:r>
      <w:bookmarkEnd w:id="11"/>
    </w:p>
    <w:p w:rsidR="00A73E85" w:rsidRPr="00A73E85" w:rsidRDefault="00A73E85" w:rsidP="00A73E85">
      <w:pPr>
        <w:pStyle w:val="2222"/>
      </w:pPr>
      <w:bookmarkStart w:id="12" w:name="_Toc482936077"/>
      <w:r w:rsidRPr="00A73E85">
        <w:t xml:space="preserve">3.1. </w:t>
      </w:r>
      <w:r w:rsidR="00FF5407">
        <w:t>Требования к минимальному м</w:t>
      </w:r>
      <w:r w:rsidRPr="00A73E85">
        <w:t>атериально-техническо</w:t>
      </w:r>
      <w:r w:rsidR="00FF5407">
        <w:t>му</w:t>
      </w:r>
      <w:r w:rsidRPr="00A73E85">
        <w:t xml:space="preserve"> обеспечени</w:t>
      </w:r>
      <w:r w:rsidR="00FF5407">
        <w:t>ю</w:t>
      </w:r>
      <w:bookmarkEnd w:id="12"/>
    </w:p>
    <w:p w:rsidR="00A73E85" w:rsidRPr="004F1617" w:rsidRDefault="00FF5407" w:rsidP="004F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>
        <w:rPr>
          <w:bCs/>
        </w:rPr>
        <w:t>Реализация учебной дисциплины требует на</w:t>
      </w:r>
      <w:r w:rsidR="00C87EDC">
        <w:rPr>
          <w:bCs/>
        </w:rPr>
        <w:t xml:space="preserve">личия учебного кабинета </w:t>
      </w:r>
      <w:r w:rsidR="00862103">
        <w:rPr>
          <w:bCs/>
        </w:rPr>
        <w:t>«Метрология, стандартизац</w:t>
      </w:r>
      <w:r w:rsidR="00585FF6">
        <w:rPr>
          <w:bCs/>
        </w:rPr>
        <w:t>и</w:t>
      </w:r>
      <w:r w:rsidR="00862103">
        <w:rPr>
          <w:bCs/>
        </w:rPr>
        <w:t>я и сертификация</w:t>
      </w:r>
      <w:r w:rsidR="00585FF6">
        <w:rPr>
          <w:bCs/>
        </w:rPr>
        <w:t>»</w:t>
      </w:r>
    </w:p>
    <w:p w:rsidR="00A73E85" w:rsidRPr="00947E6B" w:rsidRDefault="00A73E85" w:rsidP="0060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8"/>
        </w:rPr>
      </w:pPr>
      <w:r w:rsidRPr="00947E6B">
        <w:rPr>
          <w:bCs/>
          <w:szCs w:val="28"/>
        </w:rPr>
        <w:t xml:space="preserve">Оборудование учебного кабинета и рабочих мест кабинета: </w:t>
      </w:r>
    </w:p>
    <w:p w:rsidR="000B5030" w:rsidRPr="00947E6B" w:rsidRDefault="000B5030" w:rsidP="00604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8"/>
        </w:rPr>
      </w:pPr>
      <w:r w:rsidRPr="00947E6B">
        <w:rPr>
          <w:bCs/>
          <w:szCs w:val="28"/>
        </w:rPr>
        <w:t>Оборудование учебного кабинета:</w:t>
      </w:r>
    </w:p>
    <w:p w:rsidR="000B5030" w:rsidRPr="00585FF6" w:rsidRDefault="000B5030" w:rsidP="00585FF6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585FF6">
        <w:rPr>
          <w:bCs/>
          <w:szCs w:val="28"/>
        </w:rPr>
        <w:t xml:space="preserve"> посадочные места по количеству обучающихся;</w:t>
      </w:r>
    </w:p>
    <w:p w:rsidR="000B5030" w:rsidRPr="00585FF6" w:rsidRDefault="000B5030" w:rsidP="00585FF6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585FF6">
        <w:rPr>
          <w:bCs/>
          <w:szCs w:val="28"/>
        </w:rPr>
        <w:t xml:space="preserve"> рабочее место преподавателя;</w:t>
      </w:r>
    </w:p>
    <w:p w:rsidR="00585FF6" w:rsidRPr="00585FF6" w:rsidRDefault="000B5030" w:rsidP="00585FF6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585FF6">
        <w:rPr>
          <w:bCs/>
          <w:szCs w:val="28"/>
        </w:rPr>
        <w:t xml:space="preserve"> компл</w:t>
      </w:r>
      <w:r w:rsidR="00585FF6" w:rsidRPr="00585FF6">
        <w:rPr>
          <w:bCs/>
          <w:szCs w:val="28"/>
        </w:rPr>
        <w:t>ект учебно-наглядных пособий ;</w:t>
      </w:r>
    </w:p>
    <w:p w:rsidR="00585FF6" w:rsidRPr="00585FF6" w:rsidRDefault="00585FF6" w:rsidP="00585FF6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bCs/>
          <w:szCs w:val="28"/>
        </w:rPr>
        <w:t>и</w:t>
      </w:r>
      <w:r w:rsidRPr="00585FF6">
        <w:rPr>
          <w:bCs/>
          <w:szCs w:val="28"/>
        </w:rPr>
        <w:t>нформационные стенды</w:t>
      </w:r>
    </w:p>
    <w:p w:rsidR="00A75285" w:rsidRPr="00947E6B" w:rsidRDefault="00A75285" w:rsidP="00A7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8"/>
        </w:rPr>
      </w:pPr>
      <w:r w:rsidRPr="00947E6B">
        <w:rPr>
          <w:bCs/>
          <w:szCs w:val="28"/>
        </w:rPr>
        <w:t>Технические средства обучения:</w:t>
      </w:r>
    </w:p>
    <w:p w:rsidR="00A75285" w:rsidRPr="00947E6B" w:rsidRDefault="00A75285" w:rsidP="00585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8"/>
        </w:rPr>
      </w:pPr>
      <w:r w:rsidRPr="00947E6B">
        <w:rPr>
          <w:bCs/>
          <w:szCs w:val="28"/>
        </w:rPr>
        <w:t>-</w:t>
      </w:r>
      <w:r w:rsidRPr="00947E6B">
        <w:rPr>
          <w:bCs/>
          <w:szCs w:val="28"/>
        </w:rPr>
        <w:tab/>
      </w:r>
      <w:r w:rsidR="00585FF6">
        <w:rPr>
          <w:bCs/>
          <w:szCs w:val="28"/>
        </w:rPr>
        <w:t xml:space="preserve"> компьютер для преподавателя с </w:t>
      </w:r>
      <w:r w:rsidR="00862103">
        <w:rPr>
          <w:bCs/>
          <w:szCs w:val="28"/>
        </w:rPr>
        <w:t>с</w:t>
      </w:r>
      <w:r w:rsidR="00585FF6">
        <w:rPr>
          <w:bCs/>
          <w:szCs w:val="28"/>
        </w:rPr>
        <w:t>оответствующим програ</w:t>
      </w:r>
      <w:r w:rsidR="00862103">
        <w:rPr>
          <w:bCs/>
          <w:szCs w:val="28"/>
        </w:rPr>
        <w:t xml:space="preserve">ммным обеспечением, </w:t>
      </w:r>
      <w:r w:rsidR="00585FF6">
        <w:rPr>
          <w:bCs/>
          <w:szCs w:val="28"/>
        </w:rPr>
        <w:t xml:space="preserve">          принтер.</w:t>
      </w:r>
    </w:p>
    <w:p w:rsidR="00A73E85" w:rsidRPr="00947E6B" w:rsidRDefault="00A75285" w:rsidP="00A7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8"/>
        </w:rPr>
      </w:pPr>
      <w:r w:rsidRPr="00947E6B">
        <w:rPr>
          <w:bCs/>
          <w:szCs w:val="28"/>
        </w:rPr>
        <w:t>-</w:t>
      </w:r>
      <w:r w:rsidRPr="00947E6B">
        <w:rPr>
          <w:bCs/>
          <w:szCs w:val="28"/>
        </w:rPr>
        <w:tab/>
        <w:t>мультимедиапроектор.</w:t>
      </w:r>
    </w:p>
    <w:p w:rsidR="00A73E85" w:rsidRPr="00A73E85" w:rsidRDefault="00A73E85" w:rsidP="00A73E85">
      <w:pPr>
        <w:pStyle w:val="2222"/>
      </w:pPr>
      <w:bookmarkStart w:id="13" w:name="_Toc482936078"/>
      <w:r w:rsidRPr="00A73E85">
        <w:t>3.2. Информационное обеспечение обучения</w:t>
      </w:r>
      <w:bookmarkEnd w:id="13"/>
    </w:p>
    <w:p w:rsidR="00585FF6" w:rsidRPr="00585FF6" w:rsidRDefault="00585FF6" w:rsidP="00585FF6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  <w:r w:rsidRPr="00585FF6">
        <w:rPr>
          <w:rFonts w:eastAsia="Calibri"/>
          <w:b/>
          <w:bCs/>
          <w:color w:val="000000"/>
          <w:lang w:eastAsia="en-US"/>
        </w:rPr>
        <w:t>Основные источники:</w:t>
      </w:r>
    </w:p>
    <w:p w:rsidR="00585FF6" w:rsidRPr="00585FF6" w:rsidRDefault="00585FF6" w:rsidP="00585FF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585FF6">
        <w:rPr>
          <w:rFonts w:eastAsia="Calibri"/>
          <w:color w:val="000000"/>
          <w:lang w:eastAsia="en-US"/>
        </w:rPr>
        <w:t>1. Аристов А.И. Метрология, стандартизация, сертификация: учебник. - М.:</w:t>
      </w:r>
    </w:p>
    <w:p w:rsidR="00585FF6" w:rsidRPr="00585FF6" w:rsidRDefault="00585FF6" w:rsidP="004F161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585FF6">
        <w:rPr>
          <w:rFonts w:eastAsia="Calibri"/>
          <w:color w:val="000000"/>
          <w:lang w:eastAsia="en-US"/>
        </w:rPr>
        <w:t>Издательство «Академия</w:t>
      </w:r>
      <w:r w:rsidR="004F1617">
        <w:rPr>
          <w:rFonts w:eastAsia="Calibri"/>
          <w:color w:val="000000"/>
          <w:lang w:eastAsia="en-US"/>
        </w:rPr>
        <w:t>», 2014</w:t>
      </w:r>
      <w:r w:rsidRPr="00585FF6">
        <w:rPr>
          <w:rFonts w:eastAsia="Calibri"/>
          <w:color w:val="000000"/>
          <w:lang w:eastAsia="en-US"/>
        </w:rPr>
        <w:t>.- 250с</w:t>
      </w:r>
      <w:r w:rsidR="004F1617">
        <w:rPr>
          <w:rFonts w:eastAsia="Calibri"/>
          <w:color w:val="000000"/>
          <w:lang w:eastAsia="en-US"/>
        </w:rPr>
        <w:t>.</w:t>
      </w:r>
    </w:p>
    <w:p w:rsidR="00585FF6" w:rsidRPr="00585FF6" w:rsidRDefault="00585FF6" w:rsidP="00585FF6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  <w:r w:rsidRPr="00585FF6">
        <w:rPr>
          <w:rFonts w:eastAsia="Calibri"/>
          <w:b/>
          <w:bCs/>
          <w:color w:val="000000"/>
          <w:lang w:eastAsia="en-US"/>
        </w:rPr>
        <w:t>Дополнительные источники:</w:t>
      </w:r>
    </w:p>
    <w:p w:rsidR="00585FF6" w:rsidRPr="00585FF6" w:rsidRDefault="00585FF6" w:rsidP="00585FF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585FF6">
        <w:rPr>
          <w:rFonts w:eastAsia="Calibri"/>
          <w:color w:val="000000"/>
          <w:lang w:eastAsia="en-US"/>
        </w:rPr>
        <w:t>1. Мельников В.П., Смоленцев В.П., Схиртладзе А.Г. Управление</w:t>
      </w:r>
    </w:p>
    <w:p w:rsidR="00585FF6" w:rsidRPr="00585FF6" w:rsidRDefault="00585FF6" w:rsidP="00585FF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585FF6">
        <w:rPr>
          <w:rFonts w:eastAsia="Calibri"/>
          <w:color w:val="000000"/>
          <w:lang w:eastAsia="en-US"/>
        </w:rPr>
        <w:t>качеством: учебник. – М.: Издательство «Академия», 2010. – 352с.</w:t>
      </w:r>
    </w:p>
    <w:p w:rsidR="00585FF6" w:rsidRPr="00585FF6" w:rsidRDefault="00585FF6" w:rsidP="00585FF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585FF6">
        <w:rPr>
          <w:rFonts w:eastAsia="Calibri"/>
          <w:color w:val="000000"/>
          <w:lang w:eastAsia="en-US"/>
        </w:rPr>
        <w:t>2. Тарасенко А.П. Методы и средства измерений: учебник. – М.:</w:t>
      </w:r>
    </w:p>
    <w:p w:rsidR="00585FF6" w:rsidRPr="00585FF6" w:rsidRDefault="00585FF6" w:rsidP="00585FF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585FF6">
        <w:rPr>
          <w:rFonts w:eastAsia="Calibri"/>
          <w:color w:val="000000"/>
          <w:lang w:eastAsia="en-US"/>
        </w:rPr>
        <w:t>Издательство «Академия</w:t>
      </w:r>
      <w:r w:rsidR="004F1617">
        <w:rPr>
          <w:rFonts w:eastAsia="Calibri"/>
          <w:color w:val="000000"/>
          <w:lang w:eastAsia="en-US"/>
        </w:rPr>
        <w:t>», 2016</w:t>
      </w:r>
      <w:r w:rsidRPr="00585FF6">
        <w:rPr>
          <w:rFonts w:eastAsia="Calibri"/>
          <w:color w:val="000000"/>
          <w:lang w:eastAsia="en-US"/>
        </w:rPr>
        <w:t>. – 324с .</w:t>
      </w:r>
    </w:p>
    <w:p w:rsidR="00585FF6" w:rsidRPr="00585FF6" w:rsidRDefault="00585FF6" w:rsidP="00585FF6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  <w:r w:rsidRPr="00585FF6">
        <w:rPr>
          <w:rFonts w:eastAsia="Calibri"/>
          <w:b/>
          <w:bCs/>
          <w:color w:val="000000"/>
          <w:lang w:eastAsia="en-US"/>
        </w:rPr>
        <w:t>Интернет-ресурсы:</w:t>
      </w:r>
    </w:p>
    <w:p w:rsidR="00585FF6" w:rsidRPr="00585FF6" w:rsidRDefault="00585FF6" w:rsidP="00585FF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585FF6">
        <w:rPr>
          <w:rFonts w:eastAsia="Calibri"/>
          <w:color w:val="000000"/>
          <w:lang w:eastAsia="en-US"/>
        </w:rPr>
        <w:t>1. Информационный портал г. Санкт-Петербург приборов и средств</w:t>
      </w:r>
    </w:p>
    <w:p w:rsidR="00585FF6" w:rsidRPr="004F1617" w:rsidRDefault="00585FF6" w:rsidP="00585FF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585FF6">
        <w:rPr>
          <w:rFonts w:eastAsia="Calibri"/>
          <w:color w:val="000000"/>
          <w:lang w:eastAsia="en-US"/>
        </w:rPr>
        <w:t>измерения. Форма доступа</w:t>
      </w:r>
      <w:r w:rsidRPr="004F1617">
        <w:rPr>
          <w:rFonts w:eastAsia="Calibri"/>
          <w:lang w:eastAsia="en-US"/>
        </w:rPr>
        <w:t>: http://www.dipaul.ru/</w:t>
      </w:r>
    </w:p>
    <w:p w:rsidR="00585FF6" w:rsidRPr="004F1617" w:rsidRDefault="00585FF6" w:rsidP="00585FF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4F1617">
        <w:rPr>
          <w:rFonts w:eastAsia="Calibri"/>
          <w:lang w:eastAsia="en-US"/>
        </w:rPr>
        <w:t>2. Информационный портал г. Волгоград приборов и средств измерения.</w:t>
      </w:r>
    </w:p>
    <w:p w:rsidR="00FA290F" w:rsidRPr="004F1617" w:rsidRDefault="00585FF6" w:rsidP="00585FF6">
      <w:pPr>
        <w:pStyle w:val="a6"/>
        <w:jc w:val="left"/>
        <w:rPr>
          <w:sz w:val="24"/>
          <w:szCs w:val="24"/>
          <w:lang w:eastAsia="ar-SA"/>
        </w:rPr>
      </w:pPr>
      <w:r w:rsidRPr="004F1617">
        <w:rPr>
          <w:rFonts w:eastAsia="Calibri"/>
          <w:sz w:val="24"/>
          <w:szCs w:val="24"/>
          <w:lang w:eastAsia="en-US"/>
        </w:rPr>
        <w:t>Форма доступа: http://www.oscilloscop.ru</w:t>
      </w:r>
    </w:p>
    <w:p w:rsidR="00A73E85" w:rsidRPr="00A73E85" w:rsidRDefault="00A73E85" w:rsidP="00A73E85">
      <w:pPr>
        <w:pStyle w:val="2222"/>
      </w:pPr>
      <w:bookmarkStart w:id="14" w:name="_Toc482936079"/>
      <w:r w:rsidRPr="00A73E85">
        <w:t>3.3. Организация образовательного процесса</w:t>
      </w:r>
      <w:bookmarkEnd w:id="14"/>
    </w:p>
    <w:p w:rsidR="009C17DF" w:rsidRPr="00947E6B" w:rsidRDefault="000B5030" w:rsidP="00947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Cs w:val="28"/>
        </w:rPr>
      </w:pPr>
      <w:r w:rsidRPr="00947E6B">
        <w:rPr>
          <w:bCs/>
          <w:szCs w:val="28"/>
        </w:rPr>
        <w:t>Самостоятельная работа выполняется в свободное от аудиторных занятий время. Для выполнения заданий по самостоятельной работе студенты используют методические рекомендации по выполнению самостоятельных работ по дисциплине. Для выполнения заданий самостоятельной работы студентам пр</w:t>
      </w:r>
      <w:r w:rsidR="004C1638" w:rsidRPr="00947E6B">
        <w:rPr>
          <w:bCs/>
          <w:szCs w:val="28"/>
        </w:rPr>
        <w:t>е</w:t>
      </w:r>
      <w:r w:rsidRPr="00947E6B">
        <w:rPr>
          <w:bCs/>
          <w:szCs w:val="28"/>
        </w:rPr>
        <w:t xml:space="preserve">доставляется возможность использования информационных ресурсов колледжа, в том числе </w:t>
      </w:r>
      <w:r w:rsidR="009C17DF" w:rsidRPr="00947E6B">
        <w:rPr>
          <w:bCs/>
          <w:szCs w:val="28"/>
        </w:rPr>
        <w:t>ЭБС колледжа и доступ к глобальной сети Интернет.</w:t>
      </w:r>
    </w:p>
    <w:p w:rsidR="00A73E85" w:rsidRPr="004F1617" w:rsidRDefault="009C17DF" w:rsidP="004F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/>
          <w:sz w:val="28"/>
          <w:szCs w:val="28"/>
        </w:rPr>
      </w:pPr>
      <w:r w:rsidRPr="00947E6B">
        <w:rPr>
          <w:bCs/>
          <w:szCs w:val="28"/>
        </w:rPr>
        <w:t>Преподаватель проводит консультации со студентами в рамках фонда консультаций, определенных учебным планом</w:t>
      </w:r>
      <w:r>
        <w:rPr>
          <w:bCs/>
          <w:sz w:val="28"/>
          <w:szCs w:val="28"/>
        </w:rPr>
        <w:t>.</w:t>
      </w:r>
    </w:p>
    <w:p w:rsidR="00A73E85" w:rsidRPr="00A73E85" w:rsidRDefault="00A73E85" w:rsidP="00A73E85">
      <w:pPr>
        <w:pStyle w:val="2222"/>
      </w:pPr>
      <w:bookmarkStart w:id="15" w:name="_Toc482936080"/>
      <w:r w:rsidRPr="00A73E85">
        <w:t>3.4. Кадровое обеспечение образовательного процесса</w:t>
      </w:r>
      <w:bookmarkEnd w:id="15"/>
    </w:p>
    <w:p w:rsidR="00A73E85" w:rsidRPr="00947E6B" w:rsidRDefault="00A73E85" w:rsidP="00A67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947E6B">
        <w:rPr>
          <w:bCs/>
          <w:szCs w:val="28"/>
        </w:rPr>
        <w:t>Требования к квалификации педагогических кадров</w:t>
      </w:r>
      <w:r w:rsidR="009C17DF" w:rsidRPr="00947E6B">
        <w:rPr>
          <w:bCs/>
          <w:szCs w:val="28"/>
        </w:rPr>
        <w:t xml:space="preserve">: </w:t>
      </w:r>
      <w:r w:rsidR="00803254">
        <w:rPr>
          <w:bCs/>
          <w:szCs w:val="28"/>
        </w:rPr>
        <w:t xml:space="preserve">профессиональное </w:t>
      </w:r>
      <w:r w:rsidR="009C17DF" w:rsidRPr="00947E6B">
        <w:rPr>
          <w:bCs/>
          <w:szCs w:val="28"/>
        </w:rPr>
        <w:t xml:space="preserve">образование в области </w:t>
      </w:r>
      <w:r w:rsidR="004F1617">
        <w:rPr>
          <w:bCs/>
          <w:szCs w:val="28"/>
        </w:rPr>
        <w:t>сварочного производства, строительства, технологии металлов.</w:t>
      </w:r>
      <w:r w:rsidR="00E6301A">
        <w:rPr>
          <w:bCs/>
          <w:szCs w:val="28"/>
        </w:rPr>
        <w:t xml:space="preserve"> Наличие педагогического образования. Повышение квалификации по педагогическим компетенциям каждые три года. Повышение квалификации в области профессиональной деятельности каждые три года.</w:t>
      </w:r>
    </w:p>
    <w:p w:rsidR="00A73E85" w:rsidRPr="00A73E85" w:rsidRDefault="00A73E85" w:rsidP="00A73E85">
      <w:pPr>
        <w:pStyle w:val="11111"/>
      </w:pPr>
      <w:bookmarkStart w:id="16" w:name="_Toc482936081"/>
      <w:r w:rsidRPr="00A73E85">
        <w:t>4. КОНТРОЛЬ И ОЦЕНКА РЕЗУЛЬТАТОВ ОСВОЕНИЯ УЧЕБНОЙ ДИСЦИПЛИНЫ</w:t>
      </w:r>
      <w:bookmarkEnd w:id="16"/>
    </w:p>
    <w:p w:rsidR="00A73E85" w:rsidRDefault="00A73E85" w:rsidP="00A7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6"/>
        <w:gridCol w:w="3262"/>
        <w:gridCol w:w="2569"/>
      </w:tblGrid>
      <w:tr w:rsidR="00803254" w:rsidRPr="00D016D4" w:rsidTr="008D070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54" w:rsidRPr="00947E6B" w:rsidRDefault="00803254" w:rsidP="00803254">
            <w:pPr>
              <w:jc w:val="center"/>
              <w:rPr>
                <w:b/>
                <w:bCs/>
                <w:szCs w:val="28"/>
              </w:rPr>
            </w:pPr>
            <w:r w:rsidRPr="00947E6B">
              <w:rPr>
                <w:b/>
                <w:bCs/>
                <w:szCs w:val="28"/>
              </w:rPr>
              <w:t>Результаты обучения</w:t>
            </w:r>
          </w:p>
          <w:p w:rsidR="00803254" w:rsidRPr="00312BD8" w:rsidRDefault="00803254" w:rsidP="00803254">
            <w:pPr>
              <w:jc w:val="center"/>
              <w:rPr>
                <w:b/>
                <w:bCs/>
                <w:szCs w:val="28"/>
                <w:lang w:eastAsia="en-US"/>
              </w:rPr>
            </w:pPr>
            <w:r w:rsidRPr="00947E6B">
              <w:rPr>
                <w:b/>
                <w:bCs/>
                <w:szCs w:val="28"/>
              </w:rPr>
              <w:t>(освоенные умения, усвоенные знания)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54" w:rsidRPr="00312BD8" w:rsidRDefault="00803254" w:rsidP="000F53CB">
            <w:pPr>
              <w:ind w:left="70"/>
              <w:jc w:val="center"/>
              <w:rPr>
                <w:b/>
                <w:szCs w:val="28"/>
                <w:lang w:eastAsia="en-US"/>
              </w:rPr>
            </w:pPr>
            <w:r w:rsidRPr="00312BD8">
              <w:rPr>
                <w:b/>
                <w:szCs w:val="28"/>
                <w:lang w:eastAsia="en-US"/>
              </w:rPr>
              <w:t>Форма оценочного средства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54" w:rsidRPr="00312BD8" w:rsidRDefault="00803254" w:rsidP="000F53CB">
            <w:pPr>
              <w:ind w:left="70"/>
              <w:jc w:val="center"/>
              <w:rPr>
                <w:b/>
                <w:szCs w:val="28"/>
                <w:highlight w:val="red"/>
                <w:lang w:eastAsia="en-US"/>
              </w:rPr>
            </w:pPr>
            <w:r w:rsidRPr="00312BD8">
              <w:rPr>
                <w:b/>
                <w:szCs w:val="28"/>
                <w:lang w:eastAsia="en-US"/>
              </w:rPr>
              <w:t>Основные показатели оценки результата</w:t>
            </w:r>
          </w:p>
        </w:tc>
      </w:tr>
      <w:tr w:rsidR="003C32D2" w:rsidRPr="00312BD8" w:rsidTr="008D070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D2" w:rsidRPr="003C32D2" w:rsidRDefault="003C32D2" w:rsidP="008D070A">
            <w:pPr>
              <w:rPr>
                <w:b/>
              </w:rPr>
            </w:pPr>
            <w:r>
              <w:t xml:space="preserve"> </w:t>
            </w:r>
            <w:r w:rsidRPr="003C32D2">
              <w:rPr>
                <w:b/>
              </w:rPr>
              <w:t>Умения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D2" w:rsidRPr="00312BD8" w:rsidRDefault="003C32D2" w:rsidP="000F53CB">
            <w:pPr>
              <w:ind w:left="70"/>
              <w:rPr>
                <w:szCs w:val="28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D2" w:rsidRPr="00312BD8" w:rsidRDefault="003C32D2" w:rsidP="000F53CB">
            <w:pPr>
              <w:ind w:left="70"/>
              <w:rPr>
                <w:szCs w:val="28"/>
                <w:lang w:eastAsia="en-US"/>
              </w:rPr>
            </w:pPr>
          </w:p>
        </w:tc>
      </w:tr>
      <w:tr w:rsidR="00803254" w:rsidRPr="00312BD8" w:rsidTr="008D070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0A" w:rsidRPr="008D070A" w:rsidRDefault="00BB269D" w:rsidP="008D070A">
            <w:r>
              <w:t xml:space="preserve"> У1 О</w:t>
            </w:r>
            <w:r w:rsidR="008D070A" w:rsidRPr="008D070A">
              <w:t>формлять технологическую и</w:t>
            </w:r>
            <w:r w:rsidR="008D070A">
              <w:t xml:space="preserve"> техническую документацию в </w:t>
            </w:r>
            <w:r w:rsidR="008D070A" w:rsidRPr="008D070A">
              <w:t>соответствии с действующими</w:t>
            </w:r>
          </w:p>
          <w:p w:rsidR="008D070A" w:rsidRPr="008D070A" w:rsidRDefault="008D070A" w:rsidP="008D070A">
            <w:r w:rsidRPr="008D070A">
              <w:t>нормативными правовыми актами на основе использования основных</w:t>
            </w:r>
          </w:p>
          <w:p w:rsidR="008D070A" w:rsidRPr="008D070A" w:rsidRDefault="008D070A" w:rsidP="008D070A">
            <w:r w:rsidRPr="008D070A">
              <w:t>положений метрологии,</w:t>
            </w:r>
          </w:p>
          <w:p w:rsidR="008D070A" w:rsidRPr="008D070A" w:rsidRDefault="008D070A" w:rsidP="008D070A">
            <w:r w:rsidRPr="008D070A">
              <w:t>стандартизации и сертификации в</w:t>
            </w:r>
          </w:p>
          <w:p w:rsidR="008D070A" w:rsidRPr="008D070A" w:rsidRDefault="008D070A" w:rsidP="008D070A">
            <w:r w:rsidRPr="008D070A">
              <w:t>производ</w:t>
            </w:r>
            <w:r w:rsidR="00BB269D">
              <w:t>ственной деятельности</w:t>
            </w:r>
          </w:p>
          <w:p w:rsidR="00803254" w:rsidRPr="008D070A" w:rsidRDefault="00803254" w:rsidP="008D070A">
            <w:pPr>
              <w:rPr>
                <w:bCs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254" w:rsidRPr="00312BD8" w:rsidRDefault="00862103" w:rsidP="000F53CB">
            <w:pPr>
              <w:ind w:left="7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п</w:t>
            </w:r>
            <w:r w:rsidR="003C32D2">
              <w:rPr>
                <w:szCs w:val="28"/>
                <w:lang w:eastAsia="en-US"/>
              </w:rPr>
              <w:t>рактическая работа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Pr="00312BD8" w:rsidRDefault="006A66E3" w:rsidP="000F53CB">
            <w:pPr>
              <w:ind w:left="7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</w:t>
            </w:r>
            <w:r w:rsidR="00DB748E">
              <w:rPr>
                <w:szCs w:val="28"/>
                <w:lang w:eastAsia="en-US"/>
              </w:rPr>
              <w:t xml:space="preserve"> Своевременность, п</w:t>
            </w:r>
            <w:r>
              <w:rPr>
                <w:szCs w:val="28"/>
                <w:lang w:eastAsia="en-US"/>
              </w:rPr>
              <w:t>равильность, аргументированность   и последовательность  оформления документации</w:t>
            </w:r>
            <w:r w:rsidR="00DB748E">
              <w:rPr>
                <w:szCs w:val="28"/>
                <w:lang w:eastAsia="en-US"/>
              </w:rPr>
              <w:t>.</w:t>
            </w:r>
          </w:p>
        </w:tc>
      </w:tr>
      <w:tr w:rsidR="00573434" w:rsidRPr="00312BD8" w:rsidTr="008D070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0A" w:rsidRPr="008423E8" w:rsidRDefault="00BB269D" w:rsidP="008D070A">
            <w:r>
              <w:t xml:space="preserve"> У2 </w:t>
            </w:r>
            <w:r w:rsidRPr="008423E8">
              <w:t>П</w:t>
            </w:r>
            <w:r w:rsidR="00BF4570" w:rsidRPr="008423E8">
              <w:t xml:space="preserve">рименять документацию систем </w:t>
            </w:r>
            <w:r w:rsidRPr="008423E8">
              <w:t>качества</w:t>
            </w:r>
          </w:p>
          <w:p w:rsidR="00573434" w:rsidRPr="008D070A" w:rsidRDefault="00573434" w:rsidP="000F53CB">
            <w:pPr>
              <w:rPr>
                <w:bCs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34" w:rsidRPr="00312BD8" w:rsidRDefault="00862103" w:rsidP="000F53CB">
            <w:pPr>
              <w:ind w:left="7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п</w:t>
            </w:r>
            <w:r w:rsidR="003C32D2">
              <w:rPr>
                <w:szCs w:val="28"/>
                <w:lang w:eastAsia="en-US"/>
              </w:rPr>
              <w:t>рактическая работа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34" w:rsidRPr="00312BD8" w:rsidRDefault="00DB748E" w:rsidP="000F53CB">
            <w:pPr>
              <w:ind w:left="7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Своевременный поиск, обоснование  применения документации.</w:t>
            </w:r>
          </w:p>
        </w:tc>
      </w:tr>
      <w:tr w:rsidR="00573434" w:rsidRPr="00312BD8" w:rsidTr="008D070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34" w:rsidRPr="00BB269D" w:rsidRDefault="00BB269D" w:rsidP="008D070A">
            <w:r>
              <w:t xml:space="preserve"> У3 Применять требования нормативных правовых актов к основным видам </w:t>
            </w:r>
            <w:r w:rsidR="008D070A" w:rsidRPr="008D070A">
              <w:t>продукции (услуг) и процессов</w:t>
            </w:r>
            <w:r w:rsidR="00BF4570">
              <w:t>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34" w:rsidRPr="00312BD8" w:rsidRDefault="00862103" w:rsidP="000F53CB">
            <w:pPr>
              <w:ind w:left="7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п</w:t>
            </w:r>
            <w:r w:rsidR="003C32D2">
              <w:rPr>
                <w:szCs w:val="28"/>
                <w:lang w:eastAsia="en-US"/>
              </w:rPr>
              <w:t>рактическая работа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34" w:rsidRPr="00312BD8" w:rsidRDefault="00DB748E" w:rsidP="000F53CB">
            <w:pPr>
              <w:ind w:left="7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Правильный  выбор  нормативных актов, умение применить  для оценки качества продукции и услуг</w:t>
            </w:r>
          </w:p>
        </w:tc>
      </w:tr>
      <w:tr w:rsidR="003C32D2" w:rsidRPr="00312BD8" w:rsidTr="008D070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D2" w:rsidRPr="003C32D2" w:rsidRDefault="003C32D2" w:rsidP="00BB269D">
            <w:pPr>
              <w:rPr>
                <w:b/>
              </w:rPr>
            </w:pPr>
            <w:r>
              <w:t xml:space="preserve"> </w:t>
            </w:r>
            <w:r w:rsidRPr="003C32D2">
              <w:rPr>
                <w:b/>
              </w:rPr>
              <w:t>Знания: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D2" w:rsidRPr="00312BD8" w:rsidRDefault="003C32D2" w:rsidP="000F53CB">
            <w:pPr>
              <w:ind w:left="70"/>
              <w:rPr>
                <w:szCs w:val="28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D2" w:rsidRPr="00312BD8" w:rsidRDefault="003C32D2" w:rsidP="000F53CB">
            <w:pPr>
              <w:ind w:left="70"/>
              <w:rPr>
                <w:szCs w:val="28"/>
                <w:lang w:eastAsia="en-US"/>
              </w:rPr>
            </w:pPr>
          </w:p>
        </w:tc>
      </w:tr>
      <w:tr w:rsidR="00573434" w:rsidRPr="00312BD8" w:rsidTr="008D070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D" w:rsidRPr="003C32D2" w:rsidRDefault="003C32D2" w:rsidP="00BB269D">
            <w:r>
              <w:t xml:space="preserve"> З1 Д</w:t>
            </w:r>
            <w:r w:rsidRPr="003C32D2">
              <w:t>окументацию систем качества</w:t>
            </w:r>
          </w:p>
          <w:p w:rsidR="00573434" w:rsidRPr="003C32D2" w:rsidRDefault="00573434" w:rsidP="003C32D2">
            <w:pPr>
              <w:rPr>
                <w:bCs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34" w:rsidRPr="00312BD8" w:rsidRDefault="00862103" w:rsidP="00862103">
            <w:pPr>
              <w:ind w:left="7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во</w:t>
            </w:r>
            <w:r w:rsidR="003C32D2">
              <w:rPr>
                <w:szCs w:val="28"/>
                <w:lang w:eastAsia="en-US"/>
              </w:rPr>
              <w:t>просы  диф.зачета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34" w:rsidRPr="00312BD8" w:rsidRDefault="00DB748E" w:rsidP="00DB748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Знание материала, правильность, четкость изложения материала , владение терминологией</w:t>
            </w:r>
          </w:p>
        </w:tc>
      </w:tr>
      <w:tr w:rsidR="00573434" w:rsidRPr="00312BD8" w:rsidTr="008D070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D" w:rsidRPr="004F1617" w:rsidRDefault="003C32D2" w:rsidP="00BB269D">
            <w:r w:rsidRPr="004F1617">
              <w:t xml:space="preserve"> З2 Е</w:t>
            </w:r>
            <w:r w:rsidR="00BB269D" w:rsidRPr="004F1617">
              <w:t>динство терминологии, единиц</w:t>
            </w:r>
          </w:p>
          <w:p w:rsidR="00BB269D" w:rsidRPr="004F1617" w:rsidRDefault="00BB269D" w:rsidP="00BB269D">
            <w:r w:rsidRPr="004F1617">
              <w:t>измерения с действующими</w:t>
            </w:r>
          </w:p>
          <w:p w:rsidR="00BB269D" w:rsidRPr="004F1617" w:rsidRDefault="00BB269D" w:rsidP="00BB269D">
            <w:r w:rsidRPr="004F1617">
              <w:t>стандартами и международной</w:t>
            </w:r>
          </w:p>
          <w:p w:rsidR="00BB269D" w:rsidRPr="004F1617" w:rsidRDefault="00BB269D" w:rsidP="00BB269D">
            <w:r w:rsidRPr="004F1617">
              <w:t>системой единиц СИ в учебных</w:t>
            </w:r>
          </w:p>
          <w:p w:rsidR="00BB269D" w:rsidRPr="004F1617" w:rsidRDefault="003C32D2" w:rsidP="00BB269D">
            <w:r w:rsidRPr="004F1617">
              <w:t>дисциплинах</w:t>
            </w:r>
          </w:p>
          <w:p w:rsidR="00573434" w:rsidRPr="004F1617" w:rsidRDefault="00573434" w:rsidP="000F53CB">
            <w:pPr>
              <w:rPr>
                <w:bCs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34" w:rsidRPr="00312BD8" w:rsidRDefault="00862103" w:rsidP="000F53CB">
            <w:pPr>
              <w:ind w:left="7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в</w:t>
            </w:r>
            <w:r w:rsidR="003C32D2">
              <w:rPr>
                <w:szCs w:val="28"/>
                <w:lang w:eastAsia="en-US"/>
              </w:rPr>
              <w:t>опросы диф.зачета.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34" w:rsidRPr="00312BD8" w:rsidRDefault="00DB748E" w:rsidP="000F53CB">
            <w:pPr>
              <w:ind w:left="7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Знание материала, правильность, четкость изложения материала , владение терминологией</w:t>
            </w:r>
          </w:p>
        </w:tc>
      </w:tr>
      <w:tr w:rsidR="00573434" w:rsidRPr="00312BD8" w:rsidTr="008D070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D" w:rsidRPr="004F1617" w:rsidRDefault="003C32D2" w:rsidP="00BB269D">
            <w:r w:rsidRPr="004F1617">
              <w:t xml:space="preserve"> З3О</w:t>
            </w:r>
            <w:r w:rsidR="00BB269D" w:rsidRPr="004F1617">
              <w:t>сновные положения систем</w:t>
            </w:r>
          </w:p>
          <w:p w:rsidR="00BB269D" w:rsidRPr="004F1617" w:rsidRDefault="00BB269D" w:rsidP="00BB269D">
            <w:r w:rsidRPr="004F1617">
              <w:t>(комплексов) общетехнических и</w:t>
            </w:r>
            <w:r w:rsidR="003C32D2" w:rsidRPr="004F1617">
              <w:t xml:space="preserve"> организационно </w:t>
            </w:r>
            <w:r w:rsidRPr="004F1617">
              <w:t>методических</w:t>
            </w:r>
            <w:r w:rsidR="003C32D2" w:rsidRPr="004F1617">
              <w:t xml:space="preserve"> </w:t>
            </w:r>
            <w:r w:rsidRPr="004F1617">
              <w:t>стандарто</w:t>
            </w:r>
            <w:r w:rsidR="003C32D2" w:rsidRPr="004F1617">
              <w:t>в</w:t>
            </w:r>
          </w:p>
          <w:p w:rsidR="00573434" w:rsidRPr="004F1617" w:rsidRDefault="00573434" w:rsidP="000F53CB">
            <w:pPr>
              <w:rPr>
                <w:bCs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34" w:rsidRPr="00312BD8" w:rsidRDefault="003C32D2" w:rsidP="000F53CB">
            <w:pPr>
              <w:ind w:left="7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тест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34" w:rsidRPr="00312BD8" w:rsidRDefault="00DB748E" w:rsidP="000F53CB">
            <w:pPr>
              <w:ind w:left="7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Количество правильных ответов</w:t>
            </w:r>
          </w:p>
        </w:tc>
      </w:tr>
      <w:tr w:rsidR="003C32D2" w:rsidRPr="00312BD8" w:rsidTr="008D070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D2" w:rsidRPr="004F1617" w:rsidRDefault="00490A77" w:rsidP="003C32D2">
            <w:r w:rsidRPr="004F1617">
              <w:t xml:space="preserve"> З4</w:t>
            </w:r>
            <w:r w:rsidR="003C32D2" w:rsidRPr="004F1617">
              <w:t xml:space="preserve"> Основные понятия и определения метрологии, стандартизации и сертификации</w:t>
            </w:r>
          </w:p>
          <w:p w:rsidR="003C32D2" w:rsidRPr="004F1617" w:rsidRDefault="003C32D2" w:rsidP="00BB269D"/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D2" w:rsidRPr="00312BD8" w:rsidRDefault="003C32D2" w:rsidP="000F53CB">
            <w:pPr>
              <w:ind w:left="7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вопросы к диф.зачету,  итоговый тест.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D2" w:rsidRPr="00312BD8" w:rsidRDefault="00DB748E" w:rsidP="000F53CB">
            <w:pPr>
              <w:ind w:left="7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Правильность ответа на вопрос, четкость и  аргументированность, владение терминологией</w:t>
            </w:r>
          </w:p>
        </w:tc>
      </w:tr>
      <w:tr w:rsidR="003C32D2" w:rsidRPr="00312BD8" w:rsidTr="008D070A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D2" w:rsidRPr="004F1617" w:rsidRDefault="003C32D2" w:rsidP="003C32D2">
            <w:r w:rsidRPr="004F1617">
              <w:t xml:space="preserve"> </w:t>
            </w:r>
            <w:r w:rsidR="00490A77" w:rsidRPr="004F1617">
              <w:t>З5</w:t>
            </w:r>
            <w:r w:rsidRPr="004F1617">
              <w:t xml:space="preserve"> Основы повышения качества продукции</w:t>
            </w:r>
          </w:p>
          <w:p w:rsidR="003C32D2" w:rsidRPr="004F1617" w:rsidRDefault="003C32D2" w:rsidP="00BB269D"/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D2" w:rsidRPr="00312BD8" w:rsidRDefault="003C32D2" w:rsidP="000F53CB">
            <w:pPr>
              <w:ind w:left="7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862103">
              <w:rPr>
                <w:szCs w:val="28"/>
                <w:lang w:eastAsia="en-US"/>
              </w:rPr>
              <w:t xml:space="preserve">  т</w:t>
            </w:r>
            <w:r w:rsidR="004F1617">
              <w:rPr>
                <w:szCs w:val="28"/>
                <w:lang w:eastAsia="en-US"/>
              </w:rPr>
              <w:t xml:space="preserve">емы СРС, </w:t>
            </w:r>
            <w:r>
              <w:rPr>
                <w:szCs w:val="28"/>
                <w:lang w:eastAsia="en-US"/>
              </w:rPr>
              <w:t>вопросы к диф.зачету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D2" w:rsidRPr="00312BD8" w:rsidRDefault="00DB748E" w:rsidP="000F53CB">
            <w:pPr>
              <w:ind w:left="7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Полнота  раскрытия  темы, грамотное изложение, владение терминологией,  правильность и полнота ответа.</w:t>
            </w:r>
          </w:p>
        </w:tc>
      </w:tr>
    </w:tbl>
    <w:p w:rsidR="00803254" w:rsidRPr="00A73E85" w:rsidRDefault="00803254" w:rsidP="003C3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3C32D2" w:rsidRDefault="00FA290F" w:rsidP="003C32D2">
      <w:pPr>
        <w:rPr>
          <w:b/>
        </w:rPr>
      </w:pPr>
      <w:r w:rsidRPr="00D769F6">
        <w:rPr>
          <w:b/>
        </w:rPr>
        <w:t>Р</w:t>
      </w:r>
      <w:r>
        <w:rPr>
          <w:b/>
        </w:rPr>
        <w:t>азработчик</w:t>
      </w:r>
      <w:r w:rsidR="003C32D2">
        <w:rPr>
          <w:b/>
        </w:rPr>
        <w:t>:</w:t>
      </w:r>
    </w:p>
    <w:p w:rsidR="00FA290F" w:rsidRPr="003C32D2" w:rsidRDefault="003C32D2" w:rsidP="003C32D2">
      <w:pPr>
        <w:rPr>
          <w:b/>
        </w:rPr>
      </w:pPr>
      <w:r>
        <w:rPr>
          <w:b/>
        </w:rPr>
        <w:t>п</w:t>
      </w:r>
      <w:r w:rsidRPr="003C32D2">
        <w:t xml:space="preserve">реподаватель Морозова Марина  Дмитриевна </w:t>
      </w:r>
      <w:r w:rsidR="00FA290F">
        <w:tab/>
      </w:r>
      <w:r w:rsidR="00FA290F">
        <w:tab/>
      </w:r>
      <w:r w:rsidR="00FA290F">
        <w:tab/>
        <w:t>____________</w:t>
      </w:r>
    </w:p>
    <w:p w:rsidR="00FA290F" w:rsidRPr="004846AD" w:rsidRDefault="00FA290F" w:rsidP="004846AD">
      <w:pPr>
        <w:rPr>
          <w:b/>
        </w:rPr>
      </w:pPr>
    </w:p>
    <w:p w:rsidR="00563CA8" w:rsidRPr="00A73E85" w:rsidRDefault="00563CA8" w:rsidP="0095346B">
      <w:pPr>
        <w:rPr>
          <w:sz w:val="28"/>
          <w:szCs w:val="28"/>
        </w:rPr>
      </w:pPr>
    </w:p>
    <w:sectPr w:rsidR="00563CA8" w:rsidRPr="00A73E85" w:rsidSect="004F16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677" w:rsidRDefault="003E4677" w:rsidP="00A73E85">
      <w:r>
        <w:separator/>
      </w:r>
    </w:p>
  </w:endnote>
  <w:endnote w:type="continuationSeparator" w:id="0">
    <w:p w:rsidR="003E4677" w:rsidRDefault="003E4677" w:rsidP="00A7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59" w:rsidRDefault="009E2A59" w:rsidP="003A1C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2A59" w:rsidRDefault="009E2A59" w:rsidP="003A1C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59" w:rsidRDefault="009E2A59" w:rsidP="003A1C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E2A59" w:rsidRDefault="009E2A59" w:rsidP="003A1C9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59" w:rsidRDefault="009E2A59" w:rsidP="00590B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2A59" w:rsidRDefault="009E2A59" w:rsidP="00590B7D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59" w:rsidRDefault="009E2A5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77DA5">
      <w:rPr>
        <w:noProof/>
      </w:rPr>
      <w:t>13</w:t>
    </w:r>
    <w:r>
      <w:fldChar w:fldCharType="end"/>
    </w:r>
  </w:p>
  <w:p w:rsidR="009E2A59" w:rsidRDefault="009E2A59" w:rsidP="00590B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677" w:rsidRDefault="003E4677" w:rsidP="00A73E85">
      <w:r>
        <w:separator/>
      </w:r>
    </w:p>
  </w:footnote>
  <w:footnote w:type="continuationSeparator" w:id="0">
    <w:p w:rsidR="003E4677" w:rsidRDefault="003E4677" w:rsidP="00A73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3DD2"/>
    <w:multiLevelType w:val="hybridMultilevel"/>
    <w:tmpl w:val="C726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63AD"/>
    <w:multiLevelType w:val="hybridMultilevel"/>
    <w:tmpl w:val="26328E10"/>
    <w:lvl w:ilvl="0" w:tplc="121E5C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B12DB"/>
    <w:multiLevelType w:val="hybridMultilevel"/>
    <w:tmpl w:val="34E6B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D95F27"/>
    <w:multiLevelType w:val="hybridMultilevel"/>
    <w:tmpl w:val="431C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7C3B8B"/>
    <w:multiLevelType w:val="hybridMultilevel"/>
    <w:tmpl w:val="221AA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03C01"/>
    <w:multiLevelType w:val="hybridMultilevel"/>
    <w:tmpl w:val="5E3225A0"/>
    <w:lvl w:ilvl="0" w:tplc="F5CE732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A24D46"/>
    <w:multiLevelType w:val="hybridMultilevel"/>
    <w:tmpl w:val="9B5C83BC"/>
    <w:lvl w:ilvl="0" w:tplc="598CE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F5D28"/>
    <w:multiLevelType w:val="hybridMultilevel"/>
    <w:tmpl w:val="319C756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7677F"/>
    <w:multiLevelType w:val="hybridMultilevel"/>
    <w:tmpl w:val="95B8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D4F6D"/>
    <w:multiLevelType w:val="hybridMultilevel"/>
    <w:tmpl w:val="7E4C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952BA"/>
    <w:multiLevelType w:val="hybridMultilevel"/>
    <w:tmpl w:val="FEAA5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41277"/>
    <w:multiLevelType w:val="hybridMultilevel"/>
    <w:tmpl w:val="1238477E"/>
    <w:lvl w:ilvl="0" w:tplc="598CE2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4351EC"/>
    <w:multiLevelType w:val="multilevel"/>
    <w:tmpl w:val="292248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16">
    <w:nsid w:val="61C64587"/>
    <w:multiLevelType w:val="hybridMultilevel"/>
    <w:tmpl w:val="FCEECB4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93575"/>
    <w:multiLevelType w:val="hybridMultilevel"/>
    <w:tmpl w:val="1548C2D4"/>
    <w:lvl w:ilvl="0" w:tplc="598CE2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6D232E99"/>
    <w:multiLevelType w:val="multilevel"/>
    <w:tmpl w:val="3076A5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D5C43A7"/>
    <w:multiLevelType w:val="hybridMultilevel"/>
    <w:tmpl w:val="666236E4"/>
    <w:lvl w:ilvl="0" w:tplc="598CE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83260"/>
    <w:multiLevelType w:val="hybridMultilevel"/>
    <w:tmpl w:val="87C28A6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15"/>
  </w:num>
  <w:num w:numId="10">
    <w:abstractNumId w:val="3"/>
  </w:num>
  <w:num w:numId="11">
    <w:abstractNumId w:val="14"/>
  </w:num>
  <w:num w:numId="12">
    <w:abstractNumId w:val="5"/>
  </w:num>
  <w:num w:numId="13">
    <w:abstractNumId w:val="6"/>
  </w:num>
  <w:num w:numId="14">
    <w:abstractNumId w:val="9"/>
  </w:num>
  <w:num w:numId="15">
    <w:abstractNumId w:val="16"/>
  </w:num>
  <w:num w:numId="16">
    <w:abstractNumId w:val="20"/>
  </w:num>
  <w:num w:numId="17">
    <w:abstractNumId w:val="1"/>
  </w:num>
  <w:num w:numId="18">
    <w:abstractNumId w:val="12"/>
  </w:num>
  <w:num w:numId="19">
    <w:abstractNumId w:val="4"/>
  </w:num>
  <w:num w:numId="20">
    <w:abstractNumId w:val="11"/>
  </w:num>
  <w:num w:numId="21">
    <w:abstractNumId w:val="0"/>
  </w:num>
  <w:num w:numId="22">
    <w:abstractNumId w:val="18"/>
  </w:num>
  <w:num w:numId="23">
    <w:abstractNumId w:val="8"/>
  </w:num>
  <w:num w:numId="24">
    <w:abstractNumId w:val="10"/>
  </w:num>
  <w:num w:numId="25">
    <w:abstractNumId w:val="19"/>
  </w:num>
  <w:num w:numId="26">
    <w:abstractNumId w:val="2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85"/>
    <w:rsid w:val="000055B1"/>
    <w:rsid w:val="000160F6"/>
    <w:rsid w:val="00023922"/>
    <w:rsid w:val="000501EB"/>
    <w:rsid w:val="000518A5"/>
    <w:rsid w:val="00057092"/>
    <w:rsid w:val="00077DA5"/>
    <w:rsid w:val="0008547E"/>
    <w:rsid w:val="000A7FE6"/>
    <w:rsid w:val="000B5030"/>
    <w:rsid w:val="000C743A"/>
    <w:rsid w:val="000D544B"/>
    <w:rsid w:val="000F53CB"/>
    <w:rsid w:val="00115A93"/>
    <w:rsid w:val="00161D40"/>
    <w:rsid w:val="0017051F"/>
    <w:rsid w:val="00175109"/>
    <w:rsid w:val="0018435E"/>
    <w:rsid w:val="00202BF0"/>
    <w:rsid w:val="00236C30"/>
    <w:rsid w:val="0023719A"/>
    <w:rsid w:val="002447B9"/>
    <w:rsid w:val="0024720F"/>
    <w:rsid w:val="002C5938"/>
    <w:rsid w:val="002E2C50"/>
    <w:rsid w:val="002E4C14"/>
    <w:rsid w:val="003160A8"/>
    <w:rsid w:val="00324A46"/>
    <w:rsid w:val="00356EA6"/>
    <w:rsid w:val="00382AC2"/>
    <w:rsid w:val="003A102D"/>
    <w:rsid w:val="003A1C93"/>
    <w:rsid w:val="003A75BB"/>
    <w:rsid w:val="003C32D2"/>
    <w:rsid w:val="003E4677"/>
    <w:rsid w:val="003F38AA"/>
    <w:rsid w:val="00416643"/>
    <w:rsid w:val="004669A1"/>
    <w:rsid w:val="0047293D"/>
    <w:rsid w:val="0047671A"/>
    <w:rsid w:val="004846AD"/>
    <w:rsid w:val="00490A77"/>
    <w:rsid w:val="004B2871"/>
    <w:rsid w:val="004B41BF"/>
    <w:rsid w:val="004C1638"/>
    <w:rsid w:val="004C6E0E"/>
    <w:rsid w:val="004D4DA5"/>
    <w:rsid w:val="004F1617"/>
    <w:rsid w:val="0051058B"/>
    <w:rsid w:val="00557996"/>
    <w:rsid w:val="00563CA8"/>
    <w:rsid w:val="00564D00"/>
    <w:rsid w:val="00573434"/>
    <w:rsid w:val="00585FF6"/>
    <w:rsid w:val="00590892"/>
    <w:rsid w:val="00590B7D"/>
    <w:rsid w:val="005A2656"/>
    <w:rsid w:val="005A6CCD"/>
    <w:rsid w:val="005D0CD8"/>
    <w:rsid w:val="005E3B37"/>
    <w:rsid w:val="005E606F"/>
    <w:rsid w:val="0060293B"/>
    <w:rsid w:val="00604682"/>
    <w:rsid w:val="006462B5"/>
    <w:rsid w:val="006502D7"/>
    <w:rsid w:val="00676F62"/>
    <w:rsid w:val="00677467"/>
    <w:rsid w:val="00677CC1"/>
    <w:rsid w:val="006A66E3"/>
    <w:rsid w:val="006C6B5A"/>
    <w:rsid w:val="006D0ED6"/>
    <w:rsid w:val="006E7343"/>
    <w:rsid w:val="00727701"/>
    <w:rsid w:val="0074064E"/>
    <w:rsid w:val="007504CA"/>
    <w:rsid w:val="007602DB"/>
    <w:rsid w:val="007B47D3"/>
    <w:rsid w:val="007C42CC"/>
    <w:rsid w:val="00803254"/>
    <w:rsid w:val="00833441"/>
    <w:rsid w:val="008423E8"/>
    <w:rsid w:val="00862103"/>
    <w:rsid w:val="008912EB"/>
    <w:rsid w:val="008B531B"/>
    <w:rsid w:val="008C0AE8"/>
    <w:rsid w:val="008D070A"/>
    <w:rsid w:val="008E79BD"/>
    <w:rsid w:val="00902582"/>
    <w:rsid w:val="0091250A"/>
    <w:rsid w:val="00912ABE"/>
    <w:rsid w:val="00940B27"/>
    <w:rsid w:val="00947E6B"/>
    <w:rsid w:val="0095346B"/>
    <w:rsid w:val="009563E4"/>
    <w:rsid w:val="00981A44"/>
    <w:rsid w:val="009C17DF"/>
    <w:rsid w:val="009E2A59"/>
    <w:rsid w:val="009E2ADB"/>
    <w:rsid w:val="009E68B1"/>
    <w:rsid w:val="00A12B8B"/>
    <w:rsid w:val="00A32434"/>
    <w:rsid w:val="00A475E4"/>
    <w:rsid w:val="00A559DA"/>
    <w:rsid w:val="00A67AEA"/>
    <w:rsid w:val="00A73E85"/>
    <w:rsid w:val="00A75285"/>
    <w:rsid w:val="00AA49EA"/>
    <w:rsid w:val="00AD02F9"/>
    <w:rsid w:val="00AD0C3A"/>
    <w:rsid w:val="00AD1321"/>
    <w:rsid w:val="00AF55D3"/>
    <w:rsid w:val="00B27CE6"/>
    <w:rsid w:val="00B320D7"/>
    <w:rsid w:val="00B5138E"/>
    <w:rsid w:val="00B55ECA"/>
    <w:rsid w:val="00B72F30"/>
    <w:rsid w:val="00BB23CC"/>
    <w:rsid w:val="00BB269D"/>
    <w:rsid w:val="00BC25FE"/>
    <w:rsid w:val="00BD2B5B"/>
    <w:rsid w:val="00BE6CFA"/>
    <w:rsid w:val="00BF0FE1"/>
    <w:rsid w:val="00BF4570"/>
    <w:rsid w:val="00C243F9"/>
    <w:rsid w:val="00C34BC2"/>
    <w:rsid w:val="00C64A68"/>
    <w:rsid w:val="00C83843"/>
    <w:rsid w:val="00C87EDC"/>
    <w:rsid w:val="00C90A9A"/>
    <w:rsid w:val="00CD2CFB"/>
    <w:rsid w:val="00CF157F"/>
    <w:rsid w:val="00D45427"/>
    <w:rsid w:val="00D73641"/>
    <w:rsid w:val="00DB2CC3"/>
    <w:rsid w:val="00DB748E"/>
    <w:rsid w:val="00DC142B"/>
    <w:rsid w:val="00DF1F22"/>
    <w:rsid w:val="00DF2C8F"/>
    <w:rsid w:val="00E002D3"/>
    <w:rsid w:val="00E130E2"/>
    <w:rsid w:val="00E1339F"/>
    <w:rsid w:val="00E32816"/>
    <w:rsid w:val="00E56E98"/>
    <w:rsid w:val="00E6301A"/>
    <w:rsid w:val="00E75282"/>
    <w:rsid w:val="00E9549E"/>
    <w:rsid w:val="00E969C8"/>
    <w:rsid w:val="00EA312F"/>
    <w:rsid w:val="00EB497E"/>
    <w:rsid w:val="00EB70C9"/>
    <w:rsid w:val="00ED3BF1"/>
    <w:rsid w:val="00EE65FD"/>
    <w:rsid w:val="00F2366E"/>
    <w:rsid w:val="00F3684E"/>
    <w:rsid w:val="00F762A8"/>
    <w:rsid w:val="00F93B55"/>
    <w:rsid w:val="00F97696"/>
    <w:rsid w:val="00FA0EC3"/>
    <w:rsid w:val="00FA290F"/>
    <w:rsid w:val="00FB7D05"/>
    <w:rsid w:val="00FC341E"/>
    <w:rsid w:val="00FF5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5054D-7C92-40E8-8DB2-C98DB9CA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85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6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4A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A26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A2656"/>
    <w:pPr>
      <w:spacing w:before="240" w:after="60"/>
      <w:outlineLvl w:val="6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Колонтитул + 13"/>
    <w:aliases w:val="5 pt"/>
    <w:uiPriority w:val="99"/>
    <w:rsid w:val="00AA49EA"/>
    <w:rPr>
      <w:spacing w:val="0"/>
      <w:sz w:val="27"/>
      <w:szCs w:val="27"/>
      <w:shd w:val="clear" w:color="auto" w:fill="FFFFFF"/>
    </w:rPr>
  </w:style>
  <w:style w:type="paragraph" w:customStyle="1" w:styleId="3">
    <w:name w:val="Основной текст (3)"/>
    <w:basedOn w:val="a"/>
    <w:link w:val="30"/>
    <w:rsid w:val="00B5138E"/>
    <w:pPr>
      <w:shd w:val="clear" w:color="auto" w:fill="FFFFFF"/>
      <w:spacing w:before="540" w:after="300" w:line="413" w:lineRule="exact"/>
      <w:ind w:hanging="280"/>
      <w:jc w:val="center"/>
    </w:pPr>
    <w:rPr>
      <w:b/>
      <w:bCs/>
      <w:sz w:val="22"/>
      <w:szCs w:val="22"/>
    </w:rPr>
  </w:style>
  <w:style w:type="character" w:customStyle="1" w:styleId="30">
    <w:name w:val="Основной текст (3)_"/>
    <w:link w:val="3"/>
    <w:rsid w:val="00B5138E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43">
    <w:name w:val="Основной текст + Полужирный43"/>
    <w:rsid w:val="00B5138E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paragraph" w:customStyle="1" w:styleId="4">
    <w:name w:val="Основной текст (4)"/>
    <w:basedOn w:val="a"/>
    <w:link w:val="40"/>
    <w:uiPriority w:val="99"/>
    <w:rsid w:val="005A2656"/>
    <w:pPr>
      <w:shd w:val="clear" w:color="auto" w:fill="FFFFFF"/>
      <w:spacing w:before="480" w:after="480" w:line="240" w:lineRule="atLeast"/>
    </w:pPr>
    <w:rPr>
      <w:i/>
      <w:iCs/>
      <w:sz w:val="17"/>
      <w:szCs w:val="17"/>
    </w:rPr>
  </w:style>
  <w:style w:type="character" w:customStyle="1" w:styleId="40">
    <w:name w:val="Основной текст (4)_"/>
    <w:basedOn w:val="a0"/>
    <w:link w:val="4"/>
    <w:uiPriority w:val="99"/>
    <w:locked/>
    <w:rsid w:val="005A2656"/>
    <w:rPr>
      <w:rFonts w:eastAsia="Calibri"/>
      <w:i/>
      <w:iCs/>
      <w:sz w:val="17"/>
      <w:szCs w:val="17"/>
      <w:shd w:val="clear" w:color="auto" w:fill="FFFFFF"/>
    </w:rPr>
  </w:style>
  <w:style w:type="paragraph" w:customStyle="1" w:styleId="11111">
    <w:name w:val="11111"/>
    <w:basedOn w:val="1"/>
    <w:next w:val="a"/>
    <w:qFormat/>
    <w:rsid w:val="005A2656"/>
    <w:pPr>
      <w:jc w:val="center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A26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2222">
    <w:name w:val="2222"/>
    <w:basedOn w:val="11111"/>
    <w:next w:val="a"/>
    <w:qFormat/>
    <w:rsid w:val="005A2656"/>
    <w:pPr>
      <w:jc w:val="left"/>
    </w:pPr>
  </w:style>
  <w:style w:type="character" w:customStyle="1" w:styleId="70">
    <w:name w:val="Заголовок 7 Знак"/>
    <w:basedOn w:val="a0"/>
    <w:link w:val="7"/>
    <w:uiPriority w:val="99"/>
    <w:rsid w:val="005A2656"/>
    <w:rPr>
      <w:rFonts w:eastAsia="Arial Unicode MS"/>
      <w:sz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5A26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5A2656"/>
    <w:rPr>
      <w:rFonts w:eastAsia="Calibri"/>
      <w:sz w:val="28"/>
    </w:rPr>
  </w:style>
  <w:style w:type="character" w:styleId="a5">
    <w:name w:val="page number"/>
    <w:basedOn w:val="a0"/>
    <w:rsid w:val="005A2656"/>
  </w:style>
  <w:style w:type="paragraph" w:styleId="a6">
    <w:name w:val="Body Text"/>
    <w:basedOn w:val="a"/>
    <w:link w:val="a7"/>
    <w:uiPriority w:val="99"/>
    <w:rsid w:val="005A2656"/>
    <w:pPr>
      <w:shd w:val="clear" w:color="auto" w:fill="FFFFFF"/>
      <w:spacing w:after="240" w:line="322" w:lineRule="exact"/>
      <w:jc w:val="center"/>
    </w:pPr>
    <w:rPr>
      <w:rFonts w:eastAsia="Arial Unicode MS"/>
      <w:sz w:val="27"/>
      <w:szCs w:val="27"/>
    </w:rPr>
  </w:style>
  <w:style w:type="character" w:customStyle="1" w:styleId="a7">
    <w:name w:val="Основной текст Знак"/>
    <w:basedOn w:val="a0"/>
    <w:link w:val="a6"/>
    <w:uiPriority w:val="99"/>
    <w:rsid w:val="005A2656"/>
    <w:rPr>
      <w:rFonts w:eastAsia="Arial Unicode MS"/>
      <w:sz w:val="27"/>
      <w:szCs w:val="27"/>
      <w:shd w:val="clear" w:color="auto" w:fill="FFFFFF"/>
    </w:rPr>
  </w:style>
  <w:style w:type="table" w:styleId="a8">
    <w:name w:val="Table Grid"/>
    <w:basedOn w:val="a1"/>
    <w:locked/>
    <w:rsid w:val="00AA49EA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57092"/>
  </w:style>
  <w:style w:type="character" w:styleId="a9">
    <w:name w:val="Hyperlink"/>
    <w:basedOn w:val="a0"/>
    <w:uiPriority w:val="99"/>
    <w:rsid w:val="005A2656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5A2656"/>
    <w:rPr>
      <w:rFonts w:cs="Arial Unicode MS"/>
    </w:rPr>
  </w:style>
  <w:style w:type="paragraph" w:styleId="ab">
    <w:name w:val="List Paragraph"/>
    <w:basedOn w:val="a"/>
    <w:uiPriority w:val="99"/>
    <w:qFormat/>
    <w:rsid w:val="005A2656"/>
    <w:pPr>
      <w:ind w:left="708"/>
    </w:pPr>
  </w:style>
  <w:style w:type="character" w:customStyle="1" w:styleId="ac">
    <w:name w:val="Основной текст + Полужирный"/>
    <w:basedOn w:val="a0"/>
    <w:uiPriority w:val="99"/>
    <w:rsid w:val="005A2656"/>
    <w:rPr>
      <w:rFonts w:eastAsia="Arial Unicode MS"/>
      <w:b/>
      <w:bCs/>
      <w:sz w:val="27"/>
      <w:szCs w:val="27"/>
      <w:lang w:val="ru-RU" w:eastAsia="ru-RU"/>
    </w:rPr>
  </w:style>
  <w:style w:type="paragraph" w:customStyle="1" w:styleId="Default">
    <w:name w:val="Default"/>
    <w:rsid w:val="005A2656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12pt">
    <w:name w:val="Оглавление + 12 pt"/>
    <w:uiPriority w:val="99"/>
    <w:rsid w:val="00AA49EA"/>
    <w:rPr>
      <w:rFonts w:ascii="Times New Roman" w:hAnsi="Times New Roman" w:cs="Times New Roman"/>
      <w:spacing w:val="0"/>
      <w:sz w:val="24"/>
      <w:szCs w:val="24"/>
    </w:rPr>
  </w:style>
  <w:style w:type="paragraph" w:customStyle="1" w:styleId="21">
    <w:name w:val="Заголовок №2"/>
    <w:basedOn w:val="a"/>
    <w:link w:val="22"/>
    <w:uiPriority w:val="99"/>
    <w:rsid w:val="00AA49EA"/>
    <w:pPr>
      <w:shd w:val="clear" w:color="auto" w:fill="FFFFFF"/>
      <w:spacing w:before="300" w:line="317" w:lineRule="exact"/>
      <w:ind w:hanging="560"/>
      <w:jc w:val="center"/>
      <w:outlineLvl w:val="1"/>
    </w:pPr>
    <w:rPr>
      <w:b/>
      <w:bCs/>
      <w:sz w:val="27"/>
      <w:szCs w:val="27"/>
    </w:rPr>
  </w:style>
  <w:style w:type="character" w:customStyle="1" w:styleId="22">
    <w:name w:val="Заголовок №2_"/>
    <w:link w:val="21"/>
    <w:uiPriority w:val="99"/>
    <w:locked/>
    <w:rsid w:val="00AA49EA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1pt">
    <w:name w:val="Колонтитул + 11 pt"/>
    <w:uiPriority w:val="99"/>
    <w:rsid w:val="00AA49EA"/>
    <w:rPr>
      <w:spacing w:val="0"/>
      <w:sz w:val="22"/>
      <w:szCs w:val="22"/>
      <w:shd w:val="clear" w:color="auto" w:fill="FFFFFF"/>
    </w:rPr>
  </w:style>
  <w:style w:type="paragraph" w:customStyle="1" w:styleId="ad">
    <w:name w:val="Колонтитул"/>
    <w:basedOn w:val="a"/>
    <w:link w:val="ae"/>
    <w:uiPriority w:val="99"/>
    <w:rsid w:val="00AA49EA"/>
    <w:pPr>
      <w:shd w:val="clear" w:color="auto" w:fill="FFFFFF"/>
    </w:pPr>
  </w:style>
  <w:style w:type="character" w:customStyle="1" w:styleId="ae">
    <w:name w:val="Колонтитул_"/>
    <w:link w:val="ad"/>
    <w:uiPriority w:val="99"/>
    <w:locked/>
    <w:rsid w:val="00AA49EA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9"/>
    <w:rsid w:val="005A2656"/>
    <w:rPr>
      <w:rFonts w:eastAsia="Calibri"/>
      <w:b/>
      <w:bCs/>
      <w:sz w:val="22"/>
      <w:szCs w:val="22"/>
    </w:rPr>
  </w:style>
  <w:style w:type="paragraph" w:styleId="af">
    <w:name w:val="header"/>
    <w:basedOn w:val="a"/>
    <w:link w:val="af0"/>
    <w:uiPriority w:val="99"/>
    <w:rsid w:val="005A26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A2656"/>
    <w:rPr>
      <w:rFonts w:eastAsia="Calibri"/>
      <w:sz w:val="28"/>
    </w:rPr>
  </w:style>
  <w:style w:type="paragraph" w:styleId="af1">
    <w:name w:val="Body Text Indent"/>
    <w:basedOn w:val="a"/>
    <w:link w:val="af2"/>
    <w:uiPriority w:val="99"/>
    <w:semiHidden/>
    <w:unhideWhenUsed/>
    <w:rsid w:val="005A2656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5A2656"/>
    <w:rPr>
      <w:rFonts w:eastAsia="Calibri"/>
      <w:sz w:val="28"/>
    </w:rPr>
  </w:style>
  <w:style w:type="character" w:customStyle="1" w:styleId="41">
    <w:name w:val="Основной текст (4)_ Знак"/>
    <w:basedOn w:val="a0"/>
    <w:uiPriority w:val="99"/>
    <w:locked/>
    <w:rsid w:val="005A2656"/>
    <w:rPr>
      <w:rFonts w:eastAsia="Arial Unicode MS"/>
      <w:b/>
      <w:bCs/>
      <w:sz w:val="27"/>
      <w:szCs w:val="27"/>
      <w:lang w:val="ru-RU" w:eastAsia="ru-RU"/>
    </w:rPr>
  </w:style>
  <w:style w:type="paragraph" w:customStyle="1" w:styleId="af3">
    <w:name w:val="Обычный в таблице"/>
    <w:basedOn w:val="a"/>
    <w:qFormat/>
    <w:rsid w:val="005A2656"/>
    <w:rPr>
      <w:szCs w:val="28"/>
    </w:rPr>
  </w:style>
  <w:style w:type="paragraph" w:styleId="af4">
    <w:name w:val="footnote text"/>
    <w:basedOn w:val="a"/>
    <w:link w:val="af5"/>
    <w:uiPriority w:val="99"/>
    <w:rsid w:val="00A73E8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A73E85"/>
    <w:rPr>
      <w:rFonts w:eastAsia="Times New Roman"/>
    </w:rPr>
  </w:style>
  <w:style w:type="character" w:styleId="af6">
    <w:name w:val="footnote reference"/>
    <w:uiPriority w:val="99"/>
    <w:rsid w:val="00A73E85"/>
    <w:rPr>
      <w:vertAlign w:val="superscript"/>
    </w:rPr>
  </w:style>
  <w:style w:type="paragraph" w:styleId="23">
    <w:name w:val="Body Text Indent 2"/>
    <w:basedOn w:val="a"/>
    <w:link w:val="24"/>
    <w:rsid w:val="00A73E8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73E85"/>
    <w:rPr>
      <w:rFonts w:eastAsia="Times New Roman"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0D544B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locked/>
    <w:rsid w:val="000D544B"/>
    <w:pPr>
      <w:spacing w:after="100"/>
    </w:pPr>
  </w:style>
  <w:style w:type="paragraph" w:styleId="af8">
    <w:name w:val="Balloon Text"/>
    <w:basedOn w:val="a"/>
    <w:link w:val="af9"/>
    <w:uiPriority w:val="99"/>
    <w:semiHidden/>
    <w:unhideWhenUsed/>
    <w:rsid w:val="000D544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D544B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Subtitle"/>
    <w:basedOn w:val="a"/>
    <w:next w:val="a6"/>
    <w:link w:val="afb"/>
    <w:uiPriority w:val="99"/>
    <w:qFormat/>
    <w:locked/>
    <w:rsid w:val="008B531B"/>
    <w:pPr>
      <w:spacing w:line="360" w:lineRule="auto"/>
      <w:jc w:val="center"/>
    </w:pPr>
    <w:rPr>
      <w:b/>
      <w:bCs/>
      <w:lang w:eastAsia="ar-SA"/>
    </w:rPr>
  </w:style>
  <w:style w:type="character" w:customStyle="1" w:styleId="afb">
    <w:name w:val="Подзаголовок Знак"/>
    <w:basedOn w:val="a0"/>
    <w:link w:val="afa"/>
    <w:uiPriority w:val="99"/>
    <w:rsid w:val="008B531B"/>
    <w:rPr>
      <w:rFonts w:eastAsia="Times New Roman"/>
      <w:b/>
      <w:bCs/>
      <w:sz w:val="24"/>
      <w:szCs w:val="24"/>
      <w:lang w:eastAsia="ar-SA"/>
    </w:rPr>
  </w:style>
  <w:style w:type="character" w:customStyle="1" w:styleId="afc">
    <w:name w:val="Основной текст_"/>
    <w:basedOn w:val="a0"/>
    <w:link w:val="61"/>
    <w:locked/>
    <w:rsid w:val="005E3B37"/>
    <w:rPr>
      <w:rFonts w:eastAsia="Times New Roman"/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c"/>
    <w:rsid w:val="005E3B37"/>
    <w:pPr>
      <w:widowControl w:val="0"/>
      <w:shd w:val="clear" w:color="auto" w:fill="FFFFFF"/>
      <w:spacing w:after="1020" w:line="360" w:lineRule="exact"/>
      <w:ind w:hanging="380"/>
      <w:jc w:val="center"/>
    </w:pPr>
    <w:rPr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semiHidden/>
    <w:rsid w:val="00C64A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d">
    <w:name w:val="Emphasis"/>
    <w:basedOn w:val="a0"/>
    <w:qFormat/>
    <w:locked/>
    <w:rsid w:val="00C64A68"/>
    <w:rPr>
      <w:i/>
      <w:iCs/>
    </w:rPr>
  </w:style>
  <w:style w:type="paragraph" w:customStyle="1" w:styleId="ConsPlusNormal">
    <w:name w:val="ConsPlusNormal"/>
    <w:rsid w:val="004B2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styleId="afe">
    <w:name w:val="annotation reference"/>
    <w:basedOn w:val="a0"/>
    <w:uiPriority w:val="99"/>
    <w:semiHidden/>
    <w:unhideWhenUsed/>
    <w:rsid w:val="006462B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462B5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462B5"/>
    <w:rPr>
      <w:rFonts w:eastAsia="Times New Roman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462B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462B5"/>
    <w:rPr>
      <w:rFonts w:eastAsia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3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7683E-A71C-48C5-92E7-03DE999E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3386</Words>
  <Characters>19304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1. ПАСПОРТ РАБОЧЕЙ ПРОГРАММЫ УЧЕБНОЙ ДИСЦИПЛИНЫ</vt:lpstr>
      <vt:lpstr>1.1. Область применения программы</vt:lpstr>
      <vt:lpstr>1.2. Место дисциплины в структуре основной профессиональной образовательной прог</vt:lpstr>
      <vt:lpstr>1.3. Цель и планируемые результаты освоения дисциплины</vt:lpstr>
      <vt:lpstr>2. СТРУКТУРА И СОДЕРЖАНИЕ УЧЕБНОЙ ДИСЦИПЛИНЫ</vt:lpstr>
      <vt:lpstr>2.1. Объем учебной дисциплины и виды учебной работы</vt:lpstr>
      <vt:lpstr>2.2. Обоснование особенностей структурирования содержания</vt:lpstr>
      <vt:lpstr>2.3. Используемые педагогические технологии, методы обучения.</vt:lpstr>
      <vt:lpstr>2.4.  Формы, периодичность и порядок текущего контроля</vt:lpstr>
      <vt:lpstr>2.5.  Учебно-методический комплекс.</vt:lpstr>
      <vt:lpstr>2.6. Тематический план и содержание учебной дисциплины</vt:lpstr>
      <vt:lpstr/>
      <vt:lpstr/>
      <vt:lpstr/>
      <vt:lpstr>3. УСЛОВИЯ РЕАЛИЗАЦИИ ПРОГРАММЫ УЧЕБНОЙ ДИСЦИПЛИНЫ</vt:lpstr>
      <vt:lpstr>3.1. Требования к минимальному материально-техническому обеспечению</vt:lpstr>
      <vt:lpstr>3.2. Информационное обеспечение обучения</vt:lpstr>
      <vt:lpstr>3.3. Организация образовательного процесса</vt:lpstr>
      <vt:lpstr>3.4. Кадровое обеспечение образовательного процесса</vt:lpstr>
      <vt:lpstr>4. КОНТРОЛЬ И ОЦЕНКА РЕЗУЛЬТАТОВ ОСВОЕНИЯ УЧЕБНОЙ ДИСЦИПЛИНЫ</vt:lpstr>
    </vt:vector>
  </TitlesOfParts>
  <Company>SPecialiST RePack</Company>
  <LinksUpToDate>false</LinksUpToDate>
  <CharactersWithSpaces>22645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Дмитриевна Морозова</cp:lastModifiedBy>
  <cp:revision>2</cp:revision>
  <dcterms:created xsi:type="dcterms:W3CDTF">2020-03-11T09:30:00Z</dcterms:created>
  <dcterms:modified xsi:type="dcterms:W3CDTF">2020-03-11T09:30:00Z</dcterms:modified>
</cp:coreProperties>
</file>