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36"/>
          <w:szCs w:val="36"/>
          <w:lang w:eastAsia="ru-RU"/>
        </w:rPr>
      </w:pPr>
    </w:p>
    <w:tbl>
      <w:tblPr>
        <w:tblStyle w:val="2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60"/>
      </w:tblGrid>
      <w:tr w:rsidR="00125171" w:rsidRPr="00125171" w:rsidTr="00830751">
        <w:tc>
          <w:tcPr>
            <w:tcW w:w="5159" w:type="dxa"/>
            <w:hideMark/>
          </w:tcPr>
          <w:p w:rsidR="00125171" w:rsidRPr="00125171" w:rsidRDefault="00125171" w:rsidP="00125171">
            <w:pPr>
              <w:rPr>
                <w:rFonts w:ascii="Times New Roman" w:eastAsia="Times New Roman" w:hAnsi="Times New Roman"/>
                <w:color w:val="595959"/>
                <w:sz w:val="24"/>
                <w:szCs w:val="24"/>
                <w:lang w:eastAsia="ru-RU"/>
              </w:rPr>
            </w:pPr>
          </w:p>
          <w:p w:rsidR="00125171" w:rsidRPr="00125171" w:rsidRDefault="00125171" w:rsidP="00125171">
            <w:pPr>
              <w:rPr>
                <w:rFonts w:ascii="Times New Roman" w:eastAsia="Times New Roman" w:hAnsi="Times New Roman"/>
                <w:b/>
                <w:color w:val="595959"/>
                <w:sz w:val="24"/>
                <w:szCs w:val="24"/>
                <w:lang w:eastAsia="ru-RU"/>
              </w:rPr>
            </w:pPr>
            <w:r w:rsidRPr="00125171">
              <w:rPr>
                <w:rFonts w:ascii="Times New Roman" w:eastAsia="Times New Roman" w:hAnsi="Times New Roman"/>
                <w:b/>
                <w:color w:val="595959"/>
                <w:sz w:val="24"/>
                <w:szCs w:val="24"/>
                <w:lang w:eastAsia="ru-RU"/>
              </w:rPr>
              <w:t xml:space="preserve">Принят:                                                                                                                                                    </w:t>
            </w:r>
          </w:p>
          <w:p w:rsidR="00125171" w:rsidRPr="00125171" w:rsidRDefault="00125171" w:rsidP="00125171">
            <w:pPr>
              <w:rPr>
                <w:rFonts w:ascii="Times New Roman" w:eastAsia="Times New Roman" w:hAnsi="Times New Roman"/>
                <w:color w:val="595959"/>
                <w:sz w:val="24"/>
                <w:szCs w:val="24"/>
                <w:lang w:eastAsia="ru-RU"/>
              </w:rPr>
            </w:pPr>
            <w:r w:rsidRPr="00125171">
              <w:rPr>
                <w:rFonts w:ascii="Times New Roman" w:eastAsia="Times New Roman" w:hAnsi="Times New Roman"/>
                <w:color w:val="595959"/>
                <w:sz w:val="24"/>
                <w:szCs w:val="24"/>
                <w:lang w:eastAsia="ru-RU"/>
              </w:rPr>
              <w:t>на педсовете                                                                                                                 протокол №___</w:t>
            </w:r>
          </w:p>
          <w:p w:rsidR="00125171" w:rsidRPr="00125171" w:rsidRDefault="00125171" w:rsidP="00125171">
            <w:pPr>
              <w:contextualSpacing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D0981">
              <w:rPr>
                <w:rFonts w:ascii="Times New Roman" w:eastAsia="Times New Roman" w:hAnsi="Times New Roman"/>
                <w:color w:val="595959"/>
                <w:sz w:val="24"/>
                <w:szCs w:val="24"/>
                <w:lang w:eastAsia="ru-RU"/>
              </w:rPr>
              <w:t>от "___"____________________201_</w:t>
            </w:r>
            <w:r w:rsidRPr="00125171">
              <w:rPr>
                <w:rFonts w:ascii="Times New Roman" w:eastAsia="Times New Roman" w:hAnsi="Times New Roman"/>
                <w:color w:val="595959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160" w:type="dxa"/>
            <w:hideMark/>
          </w:tcPr>
          <w:tbl>
            <w:tblPr>
              <w:tblStyle w:val="2"/>
              <w:tblW w:w="0" w:type="auto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4"/>
            </w:tblGrid>
            <w:tr w:rsidR="00125171" w:rsidRPr="00125171" w:rsidTr="00830751">
              <w:trPr>
                <w:jc w:val="right"/>
              </w:trPr>
              <w:tc>
                <w:tcPr>
                  <w:tcW w:w="4024" w:type="dxa"/>
                </w:tcPr>
                <w:p w:rsidR="00125171" w:rsidRPr="00125171" w:rsidRDefault="00125171" w:rsidP="00125171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595959"/>
                      <w:sz w:val="24"/>
                      <w:szCs w:val="24"/>
                      <w:lang w:eastAsia="ru-RU"/>
                    </w:rPr>
                  </w:pPr>
                  <w:r w:rsidRPr="00125171">
                    <w:rPr>
                      <w:rFonts w:ascii="Times New Roman" w:eastAsia="Times New Roman" w:hAnsi="Times New Roman"/>
                      <w:b/>
                      <w:color w:val="595959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25171" w:rsidRPr="00125171" w:rsidRDefault="00125171" w:rsidP="00125171">
                  <w:pPr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  <w:t>Заведующий МБДОУ д/с № __</w:t>
                  </w:r>
                </w:p>
                <w:p w:rsidR="00125171" w:rsidRPr="00125171" w:rsidRDefault="00125171" w:rsidP="00125171">
                  <w:pPr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  <w:t>_________________ (ФИО)</w:t>
                  </w:r>
                </w:p>
                <w:p w:rsidR="00125171" w:rsidRPr="00125171" w:rsidRDefault="00125171" w:rsidP="00125171">
                  <w:pPr>
                    <w:rPr>
                      <w:rFonts w:ascii="Times New Roman" w:eastAsia="Times New Roman" w:hAnsi="Times New Roman"/>
                      <w:b/>
                      <w:color w:val="595959"/>
                      <w:sz w:val="24"/>
                      <w:szCs w:val="24"/>
                      <w:lang w:eastAsia="ru-RU"/>
                    </w:rPr>
                  </w:pPr>
                  <w:r w:rsidRPr="00125171">
                    <w:rPr>
                      <w:rFonts w:ascii="Times New Roman" w:eastAsia="Times New Roman" w:hAnsi="Times New Roman"/>
                      <w:b/>
                      <w:color w:val="595959"/>
                      <w:sz w:val="24"/>
                      <w:szCs w:val="24"/>
                      <w:lang w:eastAsia="ru-RU"/>
                    </w:rPr>
                    <w:t>Приказ №_______</w:t>
                  </w:r>
                </w:p>
                <w:p w:rsidR="00125171" w:rsidRPr="00125171" w:rsidRDefault="00125171" w:rsidP="00125171">
                  <w:pPr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</w:pPr>
                  <w:r w:rsidRPr="00125171"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FD0981"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  <w:t>"____"_________________201_</w:t>
                  </w:r>
                  <w:r w:rsidRPr="00125171">
                    <w:rPr>
                      <w:rFonts w:ascii="Times New Roman" w:eastAsia="Times New Roman" w:hAnsi="Times New Roman"/>
                      <w:color w:val="595959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125171" w:rsidRPr="00125171" w:rsidRDefault="00125171" w:rsidP="00125171">
            <w:pPr>
              <w:contextualSpacing/>
              <w:rPr>
                <w:rFonts w:ascii="Times New Roman" w:hAnsi="Times New Roman"/>
                <w:color w:val="595959"/>
                <w:sz w:val="24"/>
                <w:szCs w:val="24"/>
              </w:rPr>
            </w:pPr>
          </w:p>
        </w:tc>
      </w:tr>
    </w:tbl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36"/>
          <w:szCs w:val="36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36"/>
          <w:szCs w:val="36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36"/>
          <w:szCs w:val="36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36"/>
          <w:szCs w:val="36"/>
          <w:lang w:eastAsia="ru-RU"/>
        </w:rPr>
        <w:t>ПОЛОЖЕНИЕ</w:t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28"/>
          <w:szCs w:val="28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28"/>
          <w:szCs w:val="28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28"/>
          <w:szCs w:val="28"/>
          <w:lang w:eastAsia="ru-RU"/>
        </w:rPr>
        <w:t>о детско-родительском клубе «Радость общения»</w:t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28"/>
          <w:szCs w:val="28"/>
          <w:lang w:eastAsia="ru-RU"/>
        </w:rPr>
      </w:pPr>
      <w:r w:rsidRPr="00125171">
        <w:rPr>
          <w:rFonts w:eastAsia="Times New Roman" w:cs="Times New Roman"/>
          <w:bCs/>
          <w:color w:val="595959"/>
          <w:sz w:val="28"/>
          <w:szCs w:val="28"/>
          <w:lang w:eastAsia="ru-RU"/>
        </w:rPr>
        <w:t>в Муниципальном бюджетном дошкольном образовател</w:t>
      </w:r>
      <w:r>
        <w:rPr>
          <w:rFonts w:eastAsia="Times New Roman" w:cs="Times New Roman"/>
          <w:bCs/>
          <w:color w:val="595959"/>
          <w:sz w:val="28"/>
          <w:szCs w:val="28"/>
          <w:lang w:eastAsia="ru-RU"/>
        </w:rPr>
        <w:t>ьном учреждении детский сад № __</w:t>
      </w:r>
      <w:r w:rsidRPr="00125171">
        <w:rPr>
          <w:rFonts w:eastAsia="Times New Roman" w:cs="Times New Roman"/>
          <w:bCs/>
          <w:color w:val="595959"/>
          <w:sz w:val="28"/>
          <w:szCs w:val="28"/>
          <w:lang w:eastAsia="ru-RU"/>
        </w:rPr>
        <w:t xml:space="preserve"> общеразвивающего вида</w:t>
      </w:r>
    </w:p>
    <w:p w:rsidR="00125171" w:rsidRPr="00125171" w:rsidRDefault="00125171" w:rsidP="0012517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595959"/>
          <w:sz w:val="27"/>
          <w:szCs w:val="27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1. Общие положения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1.1. Настоящее Положение определяет организационно-методическую основу деятельности детско-родительского клуба </w:t>
      </w:r>
      <w:r w:rsidRPr="00125171">
        <w:rPr>
          <w:rFonts w:eastAsia="Times New Roman" w:cs="Times New Roman"/>
          <w:iCs/>
          <w:color w:val="595959"/>
          <w:sz w:val="24"/>
          <w:szCs w:val="24"/>
          <w:lang w:eastAsia="ru-RU"/>
        </w:rPr>
        <w:t xml:space="preserve">ДОУ 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и устанавливает порядок его работы.</w:t>
      </w:r>
    </w:p>
    <w:p w:rsidR="00125171" w:rsidRPr="00125171" w:rsidRDefault="00125171" w:rsidP="00125171">
      <w:pPr>
        <w:spacing w:before="60"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1.2. Детско-родительский клуб – организационная форма взаимодействия воспитателей, специалистов ДОУ, родителей и детей, посещающих </w:t>
      </w:r>
      <w:r w:rsidRPr="00125171">
        <w:rPr>
          <w:rFonts w:eastAsia="Times New Roman" w:cs="Times New Roman"/>
          <w:iCs/>
          <w:color w:val="595959"/>
          <w:sz w:val="24"/>
          <w:szCs w:val="24"/>
          <w:lang w:eastAsia="ru-RU"/>
        </w:rPr>
        <w:t>ДОУ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.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1.3. Настоящее положение разработано в целях усовершенствования организации комплексной работы по взаимодействию сотрудников ДОУ с родителями.</w:t>
      </w:r>
    </w:p>
    <w:p w:rsidR="00125171" w:rsidRPr="00125171" w:rsidRDefault="00125171" w:rsidP="00125171">
      <w:pPr>
        <w:spacing w:before="60"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1.4. Детско-родительскому клубу присваивается наименование «Радость общения».</w:t>
      </w:r>
    </w:p>
    <w:p w:rsidR="00125171" w:rsidRPr="00125171" w:rsidRDefault="00125171" w:rsidP="00125171">
      <w:pPr>
        <w:spacing w:before="60"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1.5. В состав детско-родительского клуба входят: старший воспитатель ДОУ, педагог-психолог, воспитатели, родители воспитанников.</w:t>
      </w:r>
    </w:p>
    <w:p w:rsidR="00125171" w:rsidRPr="00125171" w:rsidRDefault="00125171" w:rsidP="00125171">
      <w:pPr>
        <w:spacing w:before="60"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1.6. Деятельность родительского клуба регулируют следующие нормативно-правовые и мето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softHyphen/>
        <w:t>дические документы:</w:t>
      </w:r>
    </w:p>
    <w:p w:rsidR="00125171" w:rsidRPr="00125171" w:rsidRDefault="00125171" w:rsidP="00125171">
      <w:pPr>
        <w:numPr>
          <w:ilvl w:val="3"/>
          <w:numId w:val="6"/>
        </w:numPr>
        <w:spacing w:after="0" w:line="240" w:lineRule="auto"/>
        <w:ind w:left="709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ФЗ «Об образовании в Российской Федерации»</w:t>
      </w:r>
      <w:r w:rsidRPr="00125171">
        <w:rPr>
          <w:rFonts w:eastAsia="Calibri" w:cs="Times New Roman"/>
          <w:color w:val="595959"/>
          <w:sz w:val="24"/>
          <w:szCs w:val="24"/>
        </w:rPr>
        <w:t xml:space="preserve"> от 29.12.2012 г. № 273-ФЗ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;</w:t>
      </w:r>
    </w:p>
    <w:p w:rsidR="00125171" w:rsidRPr="00125171" w:rsidRDefault="00125171" w:rsidP="00125171">
      <w:pPr>
        <w:numPr>
          <w:ilvl w:val="3"/>
          <w:numId w:val="6"/>
        </w:numPr>
        <w:spacing w:after="0" w:line="240" w:lineRule="auto"/>
        <w:ind w:left="709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Приказ Министерства образования и науки РФ «Об утверждении федерального государственного образовательного стандарта дошкольного образования» </w:t>
      </w:r>
      <w:r w:rsidRPr="00125171">
        <w:rPr>
          <w:rFonts w:eastAsia="Calibri" w:cs="Times New Roman"/>
          <w:color w:val="595959"/>
          <w:sz w:val="24"/>
          <w:szCs w:val="24"/>
        </w:rPr>
        <w:t>от 14.10.2013 г. № 1155;</w:t>
      </w:r>
    </w:p>
    <w:p w:rsidR="00125171" w:rsidRPr="00125171" w:rsidRDefault="00125171" w:rsidP="0012517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Методическое письмо Министерства образования РФ от 31.01.2001 № 90/30-16 "Об использовании в практической деятельности образовательных учреждений методических рекомендаций, про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softHyphen/>
        <w:t>грамм, технологий, моделей педагогического взаимодействия с семьей";</w:t>
      </w:r>
    </w:p>
    <w:p w:rsidR="00125171" w:rsidRPr="00125171" w:rsidRDefault="00125171" w:rsidP="0012517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настоящее Положение.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7"/>
          <w:szCs w:val="27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 </w:t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color w:val="595959"/>
          <w:sz w:val="27"/>
          <w:szCs w:val="27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2. Цель и задачи детско-родительского клуба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2.1. Цель:</w:t>
      </w:r>
    </w:p>
    <w:p w:rsidR="00125171" w:rsidRPr="00125171" w:rsidRDefault="00125171" w:rsidP="00125171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способствовать гармоничному развитию отношений родителей с детьми дошкольного возраста на основе психологических знаний и нового конструктивного опыта, полученного в результате работы клуба.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2.2. Задачи: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взаимодействие с семьей с целью создания оптимальных условий для развития ребенка;</w:t>
      </w:r>
    </w:p>
    <w:p w:rsidR="00125171" w:rsidRPr="00125171" w:rsidRDefault="00125171" w:rsidP="001251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b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расширение возможностей понимания родителями своих детей, получение практических навыков;</w:t>
      </w:r>
    </w:p>
    <w:p w:rsidR="00125171" w:rsidRPr="00125171" w:rsidRDefault="00125171" w:rsidP="00125171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оказание консультативной помощи семьям воспитанников по вопросам воспитания и обучения детей; </w:t>
      </w:r>
    </w:p>
    <w:p w:rsidR="00125171" w:rsidRPr="00125171" w:rsidRDefault="00125171" w:rsidP="00125171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lastRenderedPageBreak/>
        <w:t>создание у родителей положительного образа школы, помощь в выявлении уровня готовности детей к обучению;</w:t>
      </w:r>
    </w:p>
    <w:p w:rsidR="00125171" w:rsidRPr="00125171" w:rsidRDefault="00125171" w:rsidP="001251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обеспечение эффективного взаимодействия между ДОУ и родителями воспитанников в целях оптимизации воспитания и развития детей в условиях ДОУ и семьи;</w:t>
      </w:r>
    </w:p>
    <w:p w:rsidR="00125171" w:rsidRPr="00125171" w:rsidRDefault="00125171" w:rsidP="001251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психолого-педагогическое просвещение родителей воспитанников с учетом индивидуальных особенностей, возможностей и потребностей семей.</w:t>
      </w:r>
    </w:p>
    <w:p w:rsidR="00125171" w:rsidRPr="00125171" w:rsidRDefault="00125171" w:rsidP="0012517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595959"/>
          <w:sz w:val="27"/>
          <w:szCs w:val="27"/>
          <w:lang w:eastAsia="ru-RU"/>
        </w:rPr>
      </w:pP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3. Организация деятельности детско-родительского клуба</w:t>
      </w:r>
    </w:p>
    <w:p w:rsidR="00125171" w:rsidRPr="00125171" w:rsidRDefault="00125171" w:rsidP="001251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3.1. Деятельность детско-родительского клуба осуществляется в соответствии с годовым планом работы. </w:t>
      </w:r>
    </w:p>
    <w:p w:rsidR="00125171" w:rsidRPr="00125171" w:rsidRDefault="00125171" w:rsidP="001251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>3.2. Деятельность детско-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родительского </w:t>
      </w: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>клуба осуществляется на добровольной основе. Участники клуба имеют право давать рекомендации, выступать с предложениями.</w:t>
      </w:r>
    </w:p>
    <w:p w:rsidR="00125171" w:rsidRPr="00125171" w:rsidRDefault="00125171" w:rsidP="0012517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3.3. Непосредственное руководство детско-родительским клубом осуществляет педагог-психолог. Педагог-психолог ведет планирование и учет деятельности детско-родительского клуба с учетом индивидуальных и групповых запросов родителей воспитанников ДОУ, а также в соответствии с современными методическими требованиями.</w:t>
      </w:r>
    </w:p>
    <w:p w:rsidR="00125171" w:rsidRPr="00125171" w:rsidRDefault="00125171" w:rsidP="0012517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3.4. Функционирование детско-родительского клуба осуществляют специалисты ДОУ: старший воспитатель, педагог-психолог, воспитатели учреждения.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3.5.  </w:t>
      </w: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 xml:space="preserve">Заседания клуба 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представляют собой родительские встречи в различных формах: занятия, игровые тренинги, досуговые мероприятия и др.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bCs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3.6. </w:t>
      </w: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>Содержание деятельности детско-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родительского </w:t>
      </w: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>клуба должно быть:</w:t>
      </w:r>
    </w:p>
    <w:p w:rsidR="00125171" w:rsidRPr="00125171" w:rsidRDefault="00125171" w:rsidP="001251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доступно для совместного выполнения взрослыми и ребенком;</w:t>
      </w:r>
    </w:p>
    <w:p w:rsidR="00125171" w:rsidRPr="00125171" w:rsidRDefault="00125171" w:rsidP="001251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направлено на развитие эмоциональной сферы, партнерских доверительных отношений родителей и детей;</w:t>
      </w:r>
    </w:p>
    <w:p w:rsidR="00125171" w:rsidRPr="00125171" w:rsidRDefault="00125171" w:rsidP="001251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решать воспитательные, образовательные и развивающие задачи.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3.7. Направления деятельности детско-родительского клуба:</w:t>
      </w:r>
    </w:p>
    <w:p w:rsidR="00125171" w:rsidRPr="00125171" w:rsidRDefault="00125171" w:rsidP="0012517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художественно-эстетическое (ручное творчество, изобразительное творчество, музыка и театр, художественная литература, др.)</w:t>
      </w:r>
    </w:p>
    <w:p w:rsidR="00125171" w:rsidRPr="00125171" w:rsidRDefault="00125171" w:rsidP="0012517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595959"/>
          <w:sz w:val="24"/>
          <w:szCs w:val="24"/>
          <w:u w:val="single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познавательно-речевое (для родителей и детей старшего </w:t>
      </w: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 xml:space="preserve">дошкольного </w: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возраста, готовящихся к поступлению в школу).</w:t>
      </w:r>
    </w:p>
    <w:p w:rsidR="00125171" w:rsidRPr="00125171" w:rsidRDefault="00125171" w:rsidP="0012517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595959"/>
          <w:sz w:val="24"/>
          <w:szCs w:val="24"/>
          <w:u w:val="single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социально-личностное.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b/>
          <w:color w:val="595959"/>
          <w:sz w:val="24"/>
          <w:szCs w:val="24"/>
          <w:lang w:eastAsia="ru-RU"/>
        </w:rPr>
        <w:t>4. Подготовка и проведения занятий детско-родительского клуба</w:t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4.1. Встречи детско-родительского клуба проводятся 1 раз в месяц.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4.2. Тематика заседаний детско-родительского клуба определяется реальными запросами и потребностями родителей.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4.3. Педагоги и воспитатели родительского клуба ведут планирование и учет его деятельности с учетом индивидуальных и групповых запросов родителей воспитанников ДОУ, а также в соответствии с современными методическими требованиями.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4.4 Взаимодействие с семьями в ДОУ строится с учетом родительского стажа, уровня образования родителей, их интересов и потребностей в психолого-педагогической информации.</w:t>
      </w:r>
    </w:p>
    <w:p w:rsidR="00125171" w:rsidRPr="00125171" w:rsidRDefault="00125171" w:rsidP="00125171">
      <w:pPr>
        <w:spacing w:before="240" w:line="240" w:lineRule="auto"/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 </w:t>
      </w: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5. Формы психолого-педагогической деятельности детско-родительского клуба</w:t>
      </w:r>
    </w:p>
    <w:p w:rsidR="00125171" w:rsidRPr="00125171" w:rsidRDefault="00125171" w:rsidP="0012517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bCs/>
          <w:color w:val="595959"/>
          <w:sz w:val="24"/>
          <w:szCs w:val="24"/>
          <w:lang w:eastAsia="ru-RU"/>
        </w:rPr>
        <w:t>5.1. Формами деятельности детско-родительского клуба являются</w:t>
      </w: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 xml:space="preserve">:         </w:t>
      </w:r>
    </w:p>
    <w:p w:rsidR="00125171" w:rsidRPr="00125171" w:rsidRDefault="00125171" w:rsidP="001251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Совместные детско-родительские занятия, тренинги, досуги, праздники;</w:t>
      </w:r>
    </w:p>
    <w:p w:rsidR="00125171" w:rsidRPr="00125171" w:rsidRDefault="00125171" w:rsidP="001251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Подгрупповые мероприятия для групп родителей и детей, исходя из запроса.</w:t>
      </w:r>
    </w:p>
    <w:p w:rsidR="00125171" w:rsidRPr="00125171" w:rsidRDefault="00125171" w:rsidP="00125171">
      <w:pPr>
        <w:spacing w:after="0" w:line="240" w:lineRule="auto"/>
        <w:ind w:left="360"/>
        <w:jc w:val="center"/>
        <w:rPr>
          <w:rFonts w:eastAsia="Times New Roman" w:cs="Times New Roman"/>
          <w:b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b/>
          <w:color w:val="595959"/>
          <w:sz w:val="24"/>
          <w:szCs w:val="24"/>
          <w:lang w:eastAsia="ru-RU"/>
        </w:rPr>
        <w:t>6. Права и обязанности участников клуба:</w:t>
      </w:r>
    </w:p>
    <w:p w:rsidR="00125171" w:rsidRPr="00125171" w:rsidRDefault="00125171" w:rsidP="00125171">
      <w:pPr>
        <w:spacing w:after="0" w:line="240" w:lineRule="auto"/>
        <w:ind w:left="360"/>
        <w:jc w:val="both"/>
        <w:rPr>
          <w:rFonts w:eastAsia="Times New Roman" w:cs="Times New Roman"/>
          <w:b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6.1. Родители (или законные представители) имеют право на: 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получение практической помощи в организации занятий с детьми дома;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получение квалифицированной консультативной помощи по проблемам воспитания и развития ребенка;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высказывание собственного мнения и обмен опыта воспитания детей.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 6.2. Педагоги дошкольного образовательного учреждения имеют право: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на изучение и распространение положительного опыта семейного воспитания;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внесение изменений в план работы клуба при возникновении новых запросов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  родителей, смене интересов;</w:t>
      </w: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 6.3. Дошкольное образовательное учреждение обязано: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- организовать работу клуба в соответствии с планом, утвержденным заведующим 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  дошкольным образовательным учреждением, и с учетом интересов и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 xml:space="preserve">  потребностей родителей;</w:t>
      </w:r>
    </w:p>
    <w:p w:rsidR="00125171" w:rsidRPr="00125171" w:rsidRDefault="00125171" w:rsidP="00125171">
      <w:pPr>
        <w:spacing w:after="0" w:line="240" w:lineRule="auto"/>
        <w:ind w:left="708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- предоставлять квалифицированную консультативную и практическую помощь родителям.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u w:val="single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fldChar w:fldCharType="begin"/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instrText xml:space="preserve"> HYPERLINK "https://drive.google.com?usp=docs_web" \t "_blank" </w:instrText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fldChar w:fldCharType="separate"/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fldChar w:fldCharType="end"/>
      </w: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7.</w:t>
      </w:r>
      <w:r w:rsidRPr="00125171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 xml:space="preserve"> Документация клуба:</w:t>
      </w:r>
    </w:p>
    <w:p w:rsidR="00125171" w:rsidRPr="00125171" w:rsidRDefault="00125171" w:rsidP="00125171">
      <w:pPr>
        <w:spacing w:after="0" w:line="240" w:lineRule="auto"/>
        <w:jc w:val="center"/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план работы родительского клуба на учебный год;</w:t>
      </w:r>
    </w:p>
    <w:p w:rsidR="00125171" w:rsidRPr="00125171" w:rsidRDefault="00125171" w:rsidP="0012517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регистрационный лист участников;</w:t>
      </w:r>
    </w:p>
    <w:p w:rsidR="00125171" w:rsidRPr="00125171" w:rsidRDefault="00125171" w:rsidP="0012517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материалы занятий;</w:t>
      </w:r>
    </w:p>
    <w:p w:rsidR="00125171" w:rsidRPr="00125171" w:rsidRDefault="00125171" w:rsidP="0012517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приложения (консультации, рекомендации, результаты анкетирования и т.п.);</w:t>
      </w:r>
    </w:p>
    <w:p w:rsidR="00125171" w:rsidRPr="00125171" w:rsidRDefault="00125171" w:rsidP="00125171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r w:rsidRPr="00125171">
        <w:rPr>
          <w:rFonts w:eastAsia="Times New Roman" w:cs="Times New Roman"/>
          <w:color w:val="595959"/>
          <w:sz w:val="24"/>
          <w:szCs w:val="24"/>
          <w:lang w:eastAsia="ru-RU"/>
        </w:rPr>
        <w:t>книга отзывов и предложений.</w:t>
      </w:r>
    </w:p>
    <w:p w:rsidR="00125171" w:rsidRPr="00125171" w:rsidRDefault="00125171" w:rsidP="00125171">
      <w:pPr>
        <w:spacing w:after="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spacing w:after="0" w:line="240" w:lineRule="auto"/>
        <w:jc w:val="both"/>
        <w:rPr>
          <w:rFonts w:eastAsia="Times New Roman" w:cs="Times New Roman"/>
          <w:color w:val="595959"/>
          <w:sz w:val="24"/>
          <w:szCs w:val="24"/>
          <w:lang w:eastAsia="ru-RU"/>
        </w:rPr>
      </w:pPr>
    </w:p>
    <w:p w:rsidR="00125171" w:rsidRPr="00125171" w:rsidRDefault="00125171" w:rsidP="00125171">
      <w:pPr>
        <w:rPr>
          <w:rFonts w:ascii="Calibri" w:eastAsia="Calibri" w:hAnsi="Calibri" w:cs="Times New Roman"/>
          <w:color w:val="595959"/>
        </w:rPr>
      </w:pPr>
    </w:p>
    <w:p w:rsidR="00C6010A" w:rsidRDefault="00C6010A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p w:rsidR="00FD0981" w:rsidRDefault="00FD0981"/>
    <w:tbl>
      <w:tblPr>
        <w:tblStyle w:val="2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60"/>
      </w:tblGrid>
      <w:tr w:rsidR="00FD0981" w:rsidRPr="00FD0981" w:rsidTr="00830751">
        <w:tc>
          <w:tcPr>
            <w:tcW w:w="5159" w:type="dxa"/>
            <w:hideMark/>
          </w:tcPr>
          <w:p w:rsidR="00FD0981" w:rsidRPr="00FD0981" w:rsidRDefault="00FD0981" w:rsidP="00FD0981">
            <w:pPr>
              <w:rPr>
                <w:rFonts w:ascii="Times New Roman" w:eastAsia="Times New Roman" w:hAnsi="Times New Roman"/>
                <w:b/>
                <w:color w:val="7F7F7F"/>
                <w:sz w:val="24"/>
                <w:szCs w:val="24"/>
                <w:lang w:eastAsia="ru-RU"/>
              </w:rPr>
            </w:pPr>
            <w:r w:rsidRPr="00FD0981">
              <w:rPr>
                <w:rFonts w:ascii="Times New Roman" w:eastAsia="Times New Roman" w:hAnsi="Times New Roman"/>
                <w:b/>
                <w:color w:val="7F7F7F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FD0981" w:rsidRPr="00FD0981" w:rsidRDefault="00FD0981" w:rsidP="00FD0981">
            <w:pPr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981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:rsidR="00FD0981" w:rsidRPr="00FD0981" w:rsidRDefault="00FD0981" w:rsidP="00FD0981">
            <w:pPr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FD0981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 xml:space="preserve">_____________ </w:t>
            </w:r>
            <w:r w:rsidRPr="00E775E1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(ФИО)</w:t>
            </w:r>
          </w:p>
          <w:p w:rsidR="00FD0981" w:rsidRPr="00FD0981" w:rsidRDefault="00FD0981" w:rsidP="00FD0981">
            <w:pPr>
              <w:contextualSpacing/>
              <w:rPr>
                <w:rFonts w:ascii="Times New Roman" w:hAnsi="Times New Roman"/>
                <w:color w:val="7F7F7F"/>
                <w:sz w:val="24"/>
                <w:szCs w:val="24"/>
              </w:rPr>
            </w:pPr>
          </w:p>
        </w:tc>
        <w:tc>
          <w:tcPr>
            <w:tcW w:w="5160" w:type="dxa"/>
            <w:hideMark/>
          </w:tcPr>
          <w:tbl>
            <w:tblPr>
              <w:tblStyle w:val="21"/>
              <w:tblW w:w="0" w:type="auto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4"/>
            </w:tblGrid>
            <w:tr w:rsidR="00FD0981" w:rsidRPr="00FD0981" w:rsidTr="00830751">
              <w:trPr>
                <w:jc w:val="right"/>
              </w:trPr>
              <w:tc>
                <w:tcPr>
                  <w:tcW w:w="4024" w:type="dxa"/>
                </w:tcPr>
                <w:p w:rsidR="00FD0981" w:rsidRPr="00FD0981" w:rsidRDefault="00FD0981" w:rsidP="00FD0981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7F7F7F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b/>
                      <w:color w:val="7F7F7F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FD0981" w:rsidRPr="00FD0981" w:rsidRDefault="00FD0981" w:rsidP="00FD0981">
                  <w:pPr>
                    <w:jc w:val="right"/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</w:pPr>
                  <w:r w:rsidRPr="00E775E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>Заведующий МБДОУ д/с № __</w:t>
                  </w:r>
                </w:p>
                <w:p w:rsidR="00FD0981" w:rsidRPr="00FD0981" w:rsidRDefault="00FD0981" w:rsidP="00FD0981">
                  <w:pPr>
                    <w:jc w:val="right"/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 xml:space="preserve">_____________ </w:t>
                  </w:r>
                  <w:r w:rsidRPr="00E775E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 xml:space="preserve">(ФИО)    </w:t>
                  </w:r>
                </w:p>
                <w:p w:rsidR="00FD0981" w:rsidRPr="00FD0981" w:rsidRDefault="00FD0981" w:rsidP="00FD0981">
                  <w:pPr>
                    <w:rPr>
                      <w:rFonts w:ascii="Times New Roman" w:eastAsia="Times New Roman" w:hAnsi="Times New Roman"/>
                      <w:b/>
                      <w:color w:val="7F7F7F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b/>
                      <w:color w:val="7F7F7F"/>
                      <w:sz w:val="24"/>
                      <w:szCs w:val="24"/>
                      <w:lang w:eastAsia="ru-RU"/>
                    </w:rPr>
                    <w:t xml:space="preserve">          Приказ №_______</w:t>
                  </w:r>
                </w:p>
                <w:p w:rsidR="00FD0981" w:rsidRPr="00FD0981" w:rsidRDefault="00FD0981" w:rsidP="00FD0981">
                  <w:pPr>
                    <w:jc w:val="right"/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</w:pPr>
                  <w:r w:rsidRPr="00FD098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>от "____"_____________</w:t>
                  </w:r>
                  <w:r w:rsidRPr="00E775E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>201_</w:t>
                  </w:r>
                  <w:r w:rsidRPr="00FD0981">
                    <w:rPr>
                      <w:rFonts w:ascii="Times New Roman" w:eastAsia="Times New Roman" w:hAnsi="Times New Roman"/>
                      <w:color w:val="7F7F7F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FD0981" w:rsidRPr="00FD0981" w:rsidRDefault="00FD0981" w:rsidP="00FD0981">
            <w:pPr>
              <w:contextualSpacing/>
              <w:rPr>
                <w:rFonts w:ascii="Times New Roman" w:hAnsi="Times New Roman"/>
                <w:color w:val="7F7F7F"/>
                <w:sz w:val="24"/>
                <w:szCs w:val="24"/>
              </w:rPr>
            </w:pPr>
          </w:p>
        </w:tc>
      </w:tr>
    </w:tbl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24"/>
          <w:szCs w:val="24"/>
        </w:rPr>
      </w:pPr>
    </w:p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24"/>
          <w:szCs w:val="24"/>
        </w:rPr>
      </w:pPr>
    </w:p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36"/>
          <w:szCs w:val="36"/>
        </w:rPr>
      </w:pPr>
      <w:r w:rsidRPr="00FD0981">
        <w:rPr>
          <w:rFonts w:eastAsia="Calibri" w:cs="Times New Roman"/>
          <w:b/>
          <w:color w:val="7F7F7F"/>
          <w:sz w:val="24"/>
          <w:szCs w:val="24"/>
        </w:rPr>
        <w:t xml:space="preserve">  </w:t>
      </w:r>
      <w:r w:rsidRPr="00FD0981">
        <w:rPr>
          <w:rFonts w:eastAsia="Calibri" w:cs="Times New Roman"/>
          <w:b/>
          <w:color w:val="7F7F7F"/>
          <w:sz w:val="36"/>
          <w:szCs w:val="36"/>
        </w:rPr>
        <w:t xml:space="preserve">План работы </w:t>
      </w:r>
    </w:p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28"/>
          <w:szCs w:val="28"/>
        </w:rPr>
      </w:pPr>
      <w:r w:rsidRPr="00FD0981">
        <w:rPr>
          <w:rFonts w:eastAsia="Calibri" w:cs="Times New Roman"/>
          <w:b/>
          <w:color w:val="7F7F7F"/>
          <w:sz w:val="28"/>
          <w:szCs w:val="28"/>
        </w:rPr>
        <w:t>детско-родительского клуба «Радость общения»</w:t>
      </w:r>
    </w:p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28"/>
          <w:szCs w:val="28"/>
        </w:rPr>
      </w:pPr>
      <w:r>
        <w:rPr>
          <w:rFonts w:eastAsia="Calibri" w:cs="Times New Roman"/>
          <w:b/>
          <w:color w:val="7F7F7F"/>
          <w:sz w:val="28"/>
          <w:szCs w:val="28"/>
        </w:rPr>
        <w:t xml:space="preserve"> на 20__</w:t>
      </w:r>
      <w:r w:rsidRPr="00FD0981">
        <w:rPr>
          <w:rFonts w:eastAsia="Calibri" w:cs="Times New Roman"/>
          <w:b/>
          <w:color w:val="7F7F7F"/>
          <w:sz w:val="28"/>
          <w:szCs w:val="28"/>
        </w:rPr>
        <w:t xml:space="preserve"> - </w:t>
      </w:r>
      <w:r>
        <w:rPr>
          <w:rFonts w:eastAsia="Calibri" w:cs="Times New Roman"/>
          <w:b/>
          <w:color w:val="7F7F7F"/>
          <w:sz w:val="28"/>
          <w:szCs w:val="28"/>
        </w:rPr>
        <w:t>20__</w:t>
      </w:r>
      <w:r w:rsidRPr="00FD0981">
        <w:rPr>
          <w:rFonts w:eastAsia="Calibri" w:cs="Times New Roman"/>
          <w:b/>
          <w:color w:val="7F7F7F"/>
          <w:sz w:val="28"/>
          <w:szCs w:val="28"/>
        </w:rPr>
        <w:t xml:space="preserve"> учебный год</w:t>
      </w:r>
    </w:p>
    <w:p w:rsidR="00FD0981" w:rsidRPr="00FD0981" w:rsidRDefault="00FD0981" w:rsidP="00FD0981">
      <w:pPr>
        <w:spacing w:after="0" w:line="240" w:lineRule="auto"/>
        <w:ind w:firstLine="567"/>
        <w:jc w:val="center"/>
        <w:rPr>
          <w:rFonts w:eastAsia="Calibri" w:cs="Times New Roman"/>
          <w:b/>
          <w:color w:val="7F7F7F"/>
          <w:sz w:val="28"/>
          <w:szCs w:val="28"/>
        </w:rPr>
      </w:pPr>
    </w:p>
    <w:p w:rsidR="00FD0981" w:rsidRPr="00FD0981" w:rsidRDefault="00FD0981" w:rsidP="00FD0981">
      <w:pPr>
        <w:widowControl w:val="0"/>
        <w:spacing w:after="0" w:line="245" w:lineRule="exact"/>
        <w:ind w:firstLine="24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/>
          <w:bCs/>
          <w:color w:val="7F7F7F"/>
          <w:sz w:val="24"/>
          <w:szCs w:val="24"/>
          <w:lang w:eastAsia="ru-RU" w:bidi="ru-RU"/>
        </w:rPr>
        <w:t>Основная цель:</w:t>
      </w: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 xml:space="preserve"> развивать личность ребенка с помощью родителей и при их активном участии; привлечь родителей к детской игре, дать им почувствовать ее значимость; способствовать пониманию и принятию родителями внутреннего, субъективного мира ребенка.</w:t>
      </w:r>
    </w:p>
    <w:p w:rsidR="00FD0981" w:rsidRPr="00FD0981" w:rsidRDefault="00FD0981" w:rsidP="00FD0981">
      <w:pPr>
        <w:widowControl w:val="0"/>
        <w:spacing w:after="0" w:line="245" w:lineRule="exact"/>
        <w:ind w:firstLine="240"/>
        <w:jc w:val="both"/>
        <w:rPr>
          <w:rFonts w:eastAsia="Times New Roman" w:cs="Times New Roman"/>
          <w:b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/>
          <w:bCs/>
          <w:color w:val="7F7F7F"/>
          <w:sz w:val="24"/>
          <w:szCs w:val="24"/>
          <w:lang w:eastAsia="ru-RU" w:bidi="ru-RU"/>
        </w:rPr>
        <w:t>Задачи:</w:t>
      </w:r>
    </w:p>
    <w:p w:rsidR="00FD0981" w:rsidRPr="00FD0981" w:rsidRDefault="00FD0981" w:rsidP="00FD0981">
      <w:pPr>
        <w:widowControl w:val="0"/>
        <w:numPr>
          <w:ilvl w:val="0"/>
          <w:numId w:val="9"/>
        </w:numPr>
        <w:tabs>
          <w:tab w:val="left" w:pos="448"/>
        </w:tabs>
        <w:spacing w:after="0" w:line="240" w:lineRule="exact"/>
        <w:ind w:firstLine="26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>знакомство и сближение группы, создание эмоционально положительного настроя участников;</w:t>
      </w:r>
    </w:p>
    <w:p w:rsidR="00FD0981" w:rsidRPr="00FD0981" w:rsidRDefault="00FD0981" w:rsidP="00FD0981">
      <w:pPr>
        <w:widowControl w:val="0"/>
        <w:numPr>
          <w:ilvl w:val="0"/>
          <w:numId w:val="9"/>
        </w:numPr>
        <w:tabs>
          <w:tab w:val="left" w:pos="435"/>
        </w:tabs>
        <w:spacing w:after="0" w:line="245" w:lineRule="exact"/>
        <w:ind w:firstLine="24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>развитие навыков согласованных действий, чувства единства, сплоченности и, как следствие, коммуникативных навыков;</w:t>
      </w:r>
    </w:p>
    <w:p w:rsidR="00FD0981" w:rsidRPr="00FD0981" w:rsidRDefault="00FD0981" w:rsidP="00FD0981">
      <w:pPr>
        <w:widowControl w:val="0"/>
        <w:numPr>
          <w:ilvl w:val="0"/>
          <w:numId w:val="9"/>
        </w:numPr>
        <w:tabs>
          <w:tab w:val="left" w:pos="443"/>
        </w:tabs>
        <w:spacing w:after="0" w:line="240" w:lineRule="exact"/>
        <w:ind w:firstLine="26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>развитие воображения, внимания, мышления, побуждение к творчеству;</w:t>
      </w:r>
    </w:p>
    <w:p w:rsidR="00FD0981" w:rsidRPr="00FD0981" w:rsidRDefault="00FD0981" w:rsidP="00FD0981">
      <w:pPr>
        <w:widowControl w:val="0"/>
        <w:numPr>
          <w:ilvl w:val="0"/>
          <w:numId w:val="9"/>
        </w:numPr>
        <w:tabs>
          <w:tab w:val="left" w:pos="443"/>
        </w:tabs>
        <w:spacing w:after="0" w:line="240" w:lineRule="exact"/>
        <w:ind w:firstLine="26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>совершенствование общения родителей и детей, их психоэмо</w:t>
      </w: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softHyphen/>
        <w:t>ционального контакта;</w:t>
      </w:r>
    </w:p>
    <w:p w:rsidR="00FD0981" w:rsidRPr="00FD0981" w:rsidRDefault="00FD0981" w:rsidP="00FD0981">
      <w:pPr>
        <w:widowControl w:val="0"/>
        <w:numPr>
          <w:ilvl w:val="0"/>
          <w:numId w:val="9"/>
        </w:numPr>
        <w:tabs>
          <w:tab w:val="left" w:pos="448"/>
        </w:tabs>
        <w:spacing w:after="0" w:line="240" w:lineRule="exact"/>
        <w:ind w:firstLine="260"/>
        <w:jc w:val="both"/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</w:pP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t>снятие напряжения, обучение приемам расслабления, релакса</w:t>
      </w:r>
      <w:r w:rsidRPr="00FD0981">
        <w:rPr>
          <w:rFonts w:eastAsia="Times New Roman" w:cs="Times New Roman"/>
          <w:bCs/>
          <w:color w:val="7F7F7F"/>
          <w:sz w:val="24"/>
          <w:szCs w:val="24"/>
          <w:lang w:eastAsia="ru-RU" w:bidi="ru-RU"/>
        </w:rPr>
        <w:softHyphen/>
        <w:t>ции, достижения психофизического покоя.</w:t>
      </w: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1134"/>
        <w:gridCol w:w="1984"/>
        <w:gridCol w:w="1276"/>
      </w:tblGrid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№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Цель занятий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 xml:space="preserve">Отметка о </w:t>
            </w:r>
            <w:proofErr w:type="spellStart"/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выпол</w:t>
            </w:r>
            <w:proofErr w:type="spellEnd"/>
            <w:r w:rsidRPr="00FD0981"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  <w:t>-нении</w:t>
            </w: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«Знакомство»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Познакомить участников группы, создать атмосферу группового доверия.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«Волшебные линии»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Сближать детей и родителей, развивать креативность детей и взрослых.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«Наше настроение»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Развивать коммуникативные навыки, создавать атмосферу доверия и психологического комфорта.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«Моя дружная семья»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Способствовать оптимизации детско-родительских отношений, сплочению группы.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"Необычная прогулка в сказочный лес»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Вовлекать родителей в совместную с детьми игровую деятельность, развивать креативность детей и взрослых.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«Цветочное настроение»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Способствовать сплочению детей и родителей, создать эмоционально положительный настрой в группе.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  <w:tr w:rsidR="00FD0981" w:rsidRPr="00FD0981" w:rsidTr="00830751">
        <w:tc>
          <w:tcPr>
            <w:tcW w:w="562" w:type="dxa"/>
          </w:tcPr>
          <w:p w:rsidR="00FD0981" w:rsidRPr="00FD0981" w:rsidRDefault="00FD0981" w:rsidP="00FD0981">
            <w:pPr>
              <w:numPr>
                <w:ilvl w:val="0"/>
                <w:numId w:val="8"/>
              </w:numPr>
              <w:ind w:left="318"/>
              <w:contextualSpacing/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«Веселое путешествие»</w:t>
            </w:r>
          </w:p>
        </w:tc>
        <w:tc>
          <w:tcPr>
            <w:tcW w:w="3686" w:type="dxa"/>
          </w:tcPr>
          <w:p w:rsidR="00FD0981" w:rsidRPr="00FD0981" w:rsidRDefault="00FD0981" w:rsidP="00FD0981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Гармонизация детско-родительских отношений, сплочение семьи.</w:t>
            </w:r>
          </w:p>
        </w:tc>
        <w:tc>
          <w:tcPr>
            <w:tcW w:w="113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  <w:r w:rsidRPr="00FD0981">
              <w:rPr>
                <w:rFonts w:ascii="Times New Roman" w:eastAsia="Calibri" w:hAnsi="Times New Roman" w:cs="Times New Roman"/>
                <w:color w:val="7F7F7F"/>
              </w:rPr>
              <w:t>Педагог-психолог</w:t>
            </w:r>
          </w:p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color w:val="7F7F7F"/>
              </w:rPr>
            </w:pPr>
          </w:p>
        </w:tc>
        <w:tc>
          <w:tcPr>
            <w:tcW w:w="1276" w:type="dxa"/>
          </w:tcPr>
          <w:p w:rsidR="00FD0981" w:rsidRPr="00FD0981" w:rsidRDefault="00FD0981" w:rsidP="00FD0981">
            <w:pPr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4"/>
                <w:szCs w:val="24"/>
              </w:rPr>
            </w:pPr>
          </w:p>
        </w:tc>
      </w:tr>
    </w:tbl>
    <w:p w:rsidR="00FD0981" w:rsidRPr="00FD0981" w:rsidRDefault="00FD0981" w:rsidP="00FD0981">
      <w:pPr>
        <w:tabs>
          <w:tab w:val="left" w:pos="6108"/>
        </w:tabs>
        <w:spacing w:before="240"/>
        <w:rPr>
          <w:rFonts w:eastAsia="Calibri" w:cs="Times New Roman"/>
          <w:color w:val="7F7F7F"/>
          <w:sz w:val="20"/>
          <w:szCs w:val="20"/>
        </w:rPr>
      </w:pPr>
      <w:r w:rsidRPr="00FD0981">
        <w:rPr>
          <w:rFonts w:eastAsia="Calibri" w:cs="Times New Roman"/>
          <w:color w:val="7F7F7F"/>
          <w:sz w:val="20"/>
          <w:szCs w:val="20"/>
        </w:rPr>
        <w:tab/>
      </w:r>
    </w:p>
    <w:p w:rsidR="00FD0981" w:rsidRPr="00FD0981" w:rsidRDefault="00FD0981" w:rsidP="00FD0981">
      <w:pPr>
        <w:tabs>
          <w:tab w:val="left" w:pos="6108"/>
        </w:tabs>
        <w:spacing w:before="240"/>
        <w:jc w:val="right"/>
        <w:rPr>
          <w:rFonts w:eastAsia="Calibri" w:cs="Times New Roman"/>
          <w:color w:val="7F7F7F"/>
          <w:sz w:val="20"/>
          <w:szCs w:val="20"/>
        </w:rPr>
      </w:pPr>
      <w:r w:rsidRPr="00FD0981">
        <w:rPr>
          <w:rFonts w:eastAsia="Calibri" w:cs="Times New Roman"/>
          <w:color w:val="7F7F7F"/>
          <w:sz w:val="20"/>
          <w:szCs w:val="20"/>
        </w:rPr>
        <w:t>Педагог-психо</w:t>
      </w:r>
      <w:r w:rsidR="00E775E1">
        <w:rPr>
          <w:rFonts w:eastAsia="Calibri" w:cs="Times New Roman"/>
          <w:color w:val="7F7F7F"/>
          <w:sz w:val="20"/>
          <w:szCs w:val="20"/>
        </w:rPr>
        <w:t>лог: ____________</w:t>
      </w:r>
    </w:p>
    <w:p w:rsidR="00E775E1" w:rsidRPr="00E775E1" w:rsidRDefault="00E775E1" w:rsidP="00E775E1">
      <w:pPr>
        <w:jc w:val="center"/>
        <w:rPr>
          <w:rFonts w:eastAsia="Calibri" w:cs="Times New Roman"/>
          <w:b/>
          <w:color w:val="7F7F7F"/>
          <w:sz w:val="28"/>
          <w:szCs w:val="28"/>
        </w:rPr>
      </w:pPr>
      <w:r w:rsidRPr="00E775E1">
        <w:rPr>
          <w:rFonts w:eastAsia="Calibri" w:cs="Times New Roman"/>
          <w:b/>
          <w:color w:val="7F7F7F"/>
          <w:sz w:val="28"/>
          <w:szCs w:val="28"/>
        </w:rPr>
        <w:lastRenderedPageBreak/>
        <w:t>Регистрационный лист</w:t>
      </w:r>
    </w:p>
    <w:p w:rsidR="00E775E1" w:rsidRPr="00E775E1" w:rsidRDefault="00E775E1" w:rsidP="00E775E1">
      <w:pPr>
        <w:jc w:val="center"/>
        <w:rPr>
          <w:rFonts w:eastAsia="Calibri" w:cs="Times New Roman"/>
          <w:b/>
          <w:color w:val="7F7F7F"/>
          <w:sz w:val="28"/>
          <w:szCs w:val="28"/>
        </w:rPr>
      </w:pPr>
      <w:r w:rsidRPr="00E775E1">
        <w:rPr>
          <w:rFonts w:eastAsia="Calibri" w:cs="Times New Roman"/>
          <w:b/>
          <w:color w:val="7F7F7F"/>
          <w:sz w:val="28"/>
          <w:szCs w:val="28"/>
        </w:rPr>
        <w:t>Детско-родительский клуб «Радость общения»</w:t>
      </w:r>
    </w:p>
    <w:p w:rsidR="00E775E1" w:rsidRPr="00E775E1" w:rsidRDefault="00E775E1" w:rsidP="00E775E1">
      <w:pPr>
        <w:rPr>
          <w:rFonts w:eastAsia="Calibri" w:cs="Times New Roman"/>
          <w:b/>
          <w:color w:val="7F7F7F"/>
          <w:sz w:val="28"/>
          <w:szCs w:val="28"/>
        </w:rPr>
      </w:pPr>
      <w:r w:rsidRPr="00E775E1">
        <w:rPr>
          <w:rFonts w:eastAsia="Calibri" w:cs="Times New Roman"/>
          <w:b/>
          <w:color w:val="7F7F7F"/>
          <w:sz w:val="28"/>
          <w:szCs w:val="28"/>
        </w:rPr>
        <w:t>Занятие № ____        Дата проведения_________________</w:t>
      </w: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  <w:r w:rsidRPr="00E775E1">
        <w:rPr>
          <w:rFonts w:eastAsia="Calibri" w:cs="Times New Roman"/>
          <w:b/>
          <w:color w:val="7F7F7F"/>
          <w:sz w:val="28"/>
          <w:szCs w:val="28"/>
        </w:rPr>
        <w:t>Тема</w:t>
      </w:r>
      <w:r w:rsidRPr="00E775E1">
        <w:rPr>
          <w:rFonts w:eastAsia="Calibri" w:cs="Times New Roman"/>
          <w:color w:val="7F7F7F"/>
          <w:sz w:val="28"/>
          <w:szCs w:val="28"/>
        </w:rPr>
        <w:t>: _______________________________________________________________</w:t>
      </w: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  <w:r w:rsidRPr="00E775E1">
        <w:rPr>
          <w:rFonts w:eastAsia="Calibri" w:cs="Times New Roman"/>
          <w:color w:val="7F7F7F"/>
          <w:sz w:val="28"/>
          <w:szCs w:val="28"/>
        </w:rPr>
        <w:t>Участники: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1956"/>
      </w:tblGrid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jc w:val="center"/>
              <w:rPr>
                <w:rFonts w:eastAsia="Calibri" w:cs="Times New Roman"/>
                <w:b/>
                <w:color w:val="7F7F7F"/>
                <w:sz w:val="28"/>
                <w:szCs w:val="28"/>
              </w:rPr>
            </w:pPr>
            <w:r w:rsidRPr="00E775E1">
              <w:rPr>
                <w:rFonts w:eastAsia="Calibri" w:cs="Times New Roman"/>
                <w:b/>
                <w:color w:val="7F7F7F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E775E1" w:rsidRPr="00E775E1" w:rsidRDefault="00E775E1" w:rsidP="00E775E1">
            <w:pPr>
              <w:jc w:val="center"/>
              <w:rPr>
                <w:rFonts w:eastAsia="Calibri" w:cs="Times New Roman"/>
                <w:b/>
                <w:color w:val="7F7F7F"/>
                <w:sz w:val="28"/>
                <w:szCs w:val="28"/>
              </w:rPr>
            </w:pPr>
            <w:r w:rsidRPr="00E775E1">
              <w:rPr>
                <w:rFonts w:eastAsia="Calibri" w:cs="Times New Roman"/>
                <w:b/>
                <w:color w:val="7F7F7F"/>
                <w:sz w:val="28"/>
                <w:szCs w:val="28"/>
              </w:rPr>
              <w:t xml:space="preserve">ФИО </w:t>
            </w:r>
          </w:p>
        </w:tc>
        <w:tc>
          <w:tcPr>
            <w:tcW w:w="1956" w:type="dxa"/>
          </w:tcPr>
          <w:p w:rsidR="00E775E1" w:rsidRPr="00E775E1" w:rsidRDefault="00E775E1" w:rsidP="00E775E1">
            <w:pPr>
              <w:jc w:val="center"/>
              <w:rPr>
                <w:rFonts w:eastAsia="Calibri" w:cs="Times New Roman"/>
                <w:b/>
                <w:color w:val="7F7F7F"/>
                <w:sz w:val="28"/>
                <w:szCs w:val="28"/>
              </w:rPr>
            </w:pPr>
            <w:r w:rsidRPr="00E775E1">
              <w:rPr>
                <w:rFonts w:eastAsia="Calibri" w:cs="Times New Roman"/>
                <w:b/>
                <w:color w:val="7F7F7F"/>
                <w:sz w:val="28"/>
                <w:szCs w:val="28"/>
              </w:rPr>
              <w:t>Подпись</w:t>
            </w: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  <w:tr w:rsidR="00E775E1" w:rsidRPr="00E775E1" w:rsidTr="00830751">
        <w:tc>
          <w:tcPr>
            <w:tcW w:w="84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  <w:tc>
          <w:tcPr>
            <w:tcW w:w="1956" w:type="dxa"/>
          </w:tcPr>
          <w:p w:rsidR="00E775E1" w:rsidRPr="00E775E1" w:rsidRDefault="00E775E1" w:rsidP="00E775E1">
            <w:pPr>
              <w:rPr>
                <w:rFonts w:eastAsia="Calibri" w:cs="Times New Roman"/>
                <w:color w:val="7F7F7F"/>
                <w:sz w:val="28"/>
                <w:szCs w:val="28"/>
              </w:rPr>
            </w:pPr>
          </w:p>
        </w:tc>
      </w:tr>
    </w:tbl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rPr>
          <w:rFonts w:eastAsia="Calibri" w:cs="Times New Roman"/>
          <w:color w:val="7F7F7F"/>
          <w:sz w:val="28"/>
          <w:szCs w:val="28"/>
        </w:rPr>
      </w:pPr>
    </w:p>
    <w:p w:rsidR="00E775E1" w:rsidRPr="00E775E1" w:rsidRDefault="00E775E1" w:rsidP="00E775E1">
      <w:pPr>
        <w:jc w:val="right"/>
        <w:rPr>
          <w:rFonts w:eastAsia="Calibri" w:cs="Times New Roman"/>
          <w:color w:val="7F7F7F"/>
          <w:sz w:val="28"/>
          <w:szCs w:val="28"/>
        </w:rPr>
      </w:pPr>
      <w:r w:rsidRPr="00E775E1">
        <w:rPr>
          <w:rFonts w:eastAsia="Calibri" w:cs="Times New Roman"/>
          <w:color w:val="7F7F7F"/>
          <w:sz w:val="28"/>
          <w:szCs w:val="28"/>
        </w:rPr>
        <w:t xml:space="preserve">Педагог-психолог </w:t>
      </w:r>
      <w:r>
        <w:rPr>
          <w:rFonts w:eastAsia="Calibri" w:cs="Times New Roman"/>
          <w:color w:val="7F7F7F"/>
          <w:sz w:val="28"/>
          <w:szCs w:val="28"/>
        </w:rPr>
        <w:t>_________________</w:t>
      </w:r>
      <w:bookmarkStart w:id="0" w:name="_GoBack"/>
      <w:bookmarkEnd w:id="0"/>
    </w:p>
    <w:p w:rsidR="00FD0981" w:rsidRDefault="00FD0981"/>
    <w:sectPr w:rsidR="00FD0981" w:rsidSect="00FD0981">
      <w:footerReference w:type="default" r:id="rId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7880"/>
      <w:docPartObj>
        <w:docPartGallery w:val="Page Numbers (Bottom of Page)"/>
        <w:docPartUnique/>
      </w:docPartObj>
    </w:sdtPr>
    <w:sdtEndPr/>
    <w:sdtContent>
      <w:p w:rsidR="00842C9C" w:rsidRDefault="00E775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E665B" w:rsidRDefault="00E775E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FA7"/>
    <w:multiLevelType w:val="hybridMultilevel"/>
    <w:tmpl w:val="5BA2EB54"/>
    <w:lvl w:ilvl="0" w:tplc="648603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C2125"/>
    <w:multiLevelType w:val="multilevel"/>
    <w:tmpl w:val="753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E4DD5"/>
    <w:multiLevelType w:val="hybridMultilevel"/>
    <w:tmpl w:val="E634E1BC"/>
    <w:lvl w:ilvl="0" w:tplc="7B0CF73E">
      <w:start w:val="1"/>
      <w:numFmt w:val="decimal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200"/>
    <w:multiLevelType w:val="hybridMultilevel"/>
    <w:tmpl w:val="36909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C5F58"/>
    <w:multiLevelType w:val="hybridMultilevel"/>
    <w:tmpl w:val="A8DE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6E45"/>
    <w:multiLevelType w:val="hybridMultilevel"/>
    <w:tmpl w:val="8DB0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F519B"/>
    <w:multiLevelType w:val="multilevel"/>
    <w:tmpl w:val="E35CD1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37B20"/>
    <w:multiLevelType w:val="hybridMultilevel"/>
    <w:tmpl w:val="8F44B25C"/>
    <w:lvl w:ilvl="0" w:tplc="648603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F306A"/>
    <w:multiLevelType w:val="hybridMultilevel"/>
    <w:tmpl w:val="FF66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1"/>
    <w:rsid w:val="00125171"/>
    <w:rsid w:val="001E0680"/>
    <w:rsid w:val="0061268D"/>
    <w:rsid w:val="00C6010A"/>
    <w:rsid w:val="00E775E1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5B56"/>
  <w15:chartTrackingRefBased/>
  <w15:docId w15:val="{6B744619-B8BB-4FC0-8822-6F61E781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25171"/>
  </w:style>
  <w:style w:type="table" w:customStyle="1" w:styleId="2">
    <w:name w:val="Сетка таблицы2"/>
    <w:basedOn w:val="a1"/>
    <w:next w:val="a5"/>
    <w:uiPriority w:val="39"/>
    <w:rsid w:val="001251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D098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5"/>
    <w:uiPriority w:val="39"/>
    <w:rsid w:val="00FD09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75E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2019-10-13T14:14:00Z</dcterms:created>
  <dcterms:modified xsi:type="dcterms:W3CDTF">2019-10-13T14:22:00Z</dcterms:modified>
</cp:coreProperties>
</file>