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3C" w:rsidRDefault="00A3013C" w:rsidP="00A3013C"/>
    <w:p w:rsidR="00A3013C" w:rsidRDefault="00A3013C" w:rsidP="00A3013C">
      <w:r>
        <w:t>Игровые технологии для подготовки детей к обучению грамоте</w:t>
      </w:r>
    </w:p>
    <w:p w:rsidR="00A3013C" w:rsidRDefault="00A3013C" w:rsidP="00A3013C">
      <w:r>
        <w:t>Автор</w:t>
      </w:r>
    </w:p>
    <w:p w:rsidR="00A3013C" w:rsidRDefault="00A3013C" w:rsidP="00A3013C">
      <w:r>
        <w:t xml:space="preserve">Давыденко </w:t>
      </w:r>
      <w:proofErr w:type="spellStart"/>
      <w:r>
        <w:t>Викторя</w:t>
      </w:r>
      <w:proofErr w:type="spellEnd"/>
      <w:r>
        <w:t xml:space="preserve"> Александровна</w:t>
      </w:r>
      <w:bookmarkStart w:id="0" w:name="_GoBack"/>
      <w:bookmarkEnd w:id="0"/>
    </w:p>
    <w:p w:rsidR="00A3013C" w:rsidRDefault="00A3013C" w:rsidP="00A3013C">
      <w:r>
        <w:t>«От того, как ребёнку будет открыта</w:t>
      </w:r>
    </w:p>
    <w:p w:rsidR="00A3013C" w:rsidRDefault="00A3013C" w:rsidP="00A3013C">
      <w:r>
        <w:t>звуковая деятельность языка, строение</w:t>
      </w:r>
    </w:p>
    <w:p w:rsidR="00A3013C" w:rsidRDefault="00A3013C" w:rsidP="00A3013C">
      <w:r>
        <w:t>звуковой формы слова, зависит не</w:t>
      </w:r>
    </w:p>
    <w:p w:rsidR="00A3013C" w:rsidRDefault="00A3013C" w:rsidP="00A3013C">
      <w:r>
        <w:t>только усвоение грамоты, но и всё</w:t>
      </w:r>
    </w:p>
    <w:p w:rsidR="00A3013C" w:rsidRDefault="00A3013C" w:rsidP="00A3013C">
      <w:r>
        <w:t>последующее усвоение языка»</w:t>
      </w:r>
    </w:p>
    <w:p w:rsidR="00A3013C" w:rsidRDefault="00A3013C" w:rsidP="00A3013C"/>
    <w:p w:rsidR="00A3013C" w:rsidRDefault="00A3013C" w:rsidP="00A3013C">
      <w:r>
        <w:t xml:space="preserve">Д. Б. </w:t>
      </w:r>
      <w:proofErr w:type="spellStart"/>
      <w:r>
        <w:t>Эльконин</w:t>
      </w:r>
      <w:proofErr w:type="spellEnd"/>
    </w:p>
    <w:p w:rsidR="00A3013C" w:rsidRDefault="00A3013C" w:rsidP="00A3013C"/>
    <w:p w:rsidR="00A3013C" w:rsidRDefault="00A3013C" w:rsidP="00A3013C">
      <w:r>
        <w:t xml:space="preserve">В современной педагогике использование различных технологий является обязательным звеном работы педагогов всех уровней и специализаций. Игровые технологии – это комплекс игр, систематизированных и объединённых в общую структуру для решения конкретных задач, чаще всего, образовательных, воспитательных, </w:t>
      </w:r>
      <w:proofErr w:type="spellStart"/>
      <w:r>
        <w:t>психокоррекционных</w:t>
      </w:r>
      <w:proofErr w:type="spellEnd"/>
      <w:r>
        <w:t>.</w:t>
      </w:r>
    </w:p>
    <w:p w:rsidR="00A3013C" w:rsidRDefault="00A3013C" w:rsidP="00A3013C"/>
    <w:p w:rsidR="00A3013C" w:rsidRDefault="00A3013C" w:rsidP="00A3013C">
      <w:r>
        <w:t>Игра - самый любимый вид деятельности ребёнка-дошкольника. Все необходимые умения, знания и навыки наиболее легко и основательно приобретаются в игре, а в дальнейшем, быстрее находят своё практическое применение. Использование игры для обучения детей любого возраста, дошкольников особенно - самый лучший и многократно испытанный способ воздействия, давно используемый всеми педагогами. Игра - естественный процесс жизни ребёнка, именно поэтому владение игровыми технологиями, умение правильно подобрать игры в соответствии с возрастными и личностными особенностями детей - навык, необходимый не только педагогам, но и родителям. Чтобы сделать процесс обучения более привлекательным, необходимо периодически менять подходы и учебные материалы, пополнять их играми и упражнениями.</w:t>
      </w:r>
    </w:p>
    <w:p w:rsidR="00A3013C" w:rsidRDefault="00A3013C" w:rsidP="00A3013C"/>
    <w:p w:rsidR="00A3013C" w:rsidRDefault="00A3013C" w:rsidP="00A3013C">
      <w:r>
        <w:t>Освоение грамоты – достаточно сложный и трудоёмкий процесс, часто вызывающий затруднения как у детей, так и у взрослых, которые стремятся как можно быстрее и доступнее приобщить ребёнка к данной теме. Перед дошкольными учреждениями не стоит задача обучения грамоте – это прерогатива школы, но подготовку к освоению грамоты начинают как можно раньше, так как это залог успешности.</w:t>
      </w:r>
    </w:p>
    <w:p w:rsidR="00A3013C" w:rsidRDefault="00A3013C" w:rsidP="00A3013C"/>
    <w:p w:rsidR="00A3013C" w:rsidRDefault="00A3013C" w:rsidP="00A3013C">
      <w:r>
        <w:t xml:space="preserve">Знание звуков и букв, умение читать и понимать смысл прочитанного, а также возможность правильно записывать различные тексты и фразы – это то, что подразумевается нами под понятием «грамотность». Между тем, это сложный процесс, требующий владения рядом навыков. Овладение грамотой происходит в основном на протяжении школьного возраста, с последующим совершенствованием (при необходимости) в дальнейшей жизни. На протяжении дошкольного возраста многие родители, да и педагоги, стремятся облегчить и ускорить этот процесс для своих </w:t>
      </w:r>
      <w:r>
        <w:lastRenderedPageBreak/>
        <w:t>воспитанников тем, что прикладывают немало усилий для того, чтобы как можно раньше научить их читать и писать. Для этого используется множество методик, начиная с раннего развития (кубиков Н. Зайцева, методика С. Полякова, схемы-модели, слоговые карточки, таблицы и т.д.), до различных прописей и букварей.</w:t>
      </w:r>
    </w:p>
    <w:p w:rsidR="00A3013C" w:rsidRDefault="00A3013C" w:rsidP="00A3013C"/>
    <w:p w:rsidR="00A3013C" w:rsidRDefault="00A3013C" w:rsidP="00A3013C">
      <w:r>
        <w:t>Целью статьи не является глубинное знакомство с этими методиками, хотя, по нашему мнению, большинство из них имеют свои положительные стороны и могут быть рассмотрены, но требуют подробного изучения, условий проведения и готовности родителей к продолжительной систематической работе. Нам же представилось полезным немного расширись общее представление о понимании овладения грамотой как процессом и привлечь ваше внимание к тому, что является той необходимой базой, на которой он строится, от чего зависит успешность этого процесса и как можно самостоятельно определить и развить необходимые функции и навыки. Конечно, нет ничего плохого в том, чтобы научить своё дитя читать и писать до школы. Особенно, если ребёнок проявляет к этому интерес. Но, очень хочется напомнить, что письменная речь формируется на базе устной. И первыми шагами к обучению грамоте должно быть не знакомство с буквами, а усвоение звуковой системы языка.</w:t>
      </w:r>
    </w:p>
    <w:p w:rsidR="00A3013C" w:rsidRDefault="00A3013C" w:rsidP="00A3013C"/>
    <w:p w:rsidR="00A3013C" w:rsidRDefault="00A3013C" w:rsidP="00A3013C">
      <w:r>
        <w:t>Если рассматривать процесс обучения грамоте с психологической точки зрения, то необходимо указать на то, что возможность освоения грамоты включает в себя целый ряд компонентов, которые начинают закладываться ещё на этапе внутриутробного развития и развиваются на протяжении всего дошкольного и младшего школьного возраста. Таким образом, базовой составляющей развития грамотности детей, так же, как и развития в целом, являются факторы здоровья родителей, благоприятного протекания беременности, родов и условия раннего развития ребёнка.</w:t>
      </w:r>
    </w:p>
    <w:p w:rsidR="00A3013C" w:rsidRDefault="00A3013C" w:rsidP="00A3013C"/>
    <w:p w:rsidR="00A3013C" w:rsidRDefault="00A3013C" w:rsidP="00A3013C">
      <w:r>
        <w:t>Большая часть трудностей в овладении грамотностью проявляется в дошкольном возрасте как особенности психологического, эмоционально-волевого, личностного и речевого развития, которые обнаруживают тесную взаимосвязь, а потому нередко сочетаются.</w:t>
      </w:r>
    </w:p>
    <w:p w:rsidR="00A3013C" w:rsidRDefault="00A3013C" w:rsidP="00A3013C"/>
    <w:p w:rsidR="00A3013C" w:rsidRDefault="00A3013C" w:rsidP="00A3013C">
      <w:r>
        <w:t>К психологическим особенностям можно отнести уровень внимания, памяти, мышления, восприятия, ориентировки в пространстве, зрительно-моторная координация и т.д.</w:t>
      </w:r>
    </w:p>
    <w:p w:rsidR="00A3013C" w:rsidRDefault="00A3013C" w:rsidP="00A3013C"/>
    <w:p w:rsidR="00A3013C" w:rsidRDefault="00A3013C" w:rsidP="00A3013C">
      <w:r>
        <w:t>Эмоционально-волевые качества связаны, в первую очередь, с возможностью понимать и владеть различными интонационными характеристиками, регулировать темп и тембр речи. Речевое развитие – это умение различать, прежде всего, на слух, фонемы и их позицию в слове, правильно произносить все звуки, правильно согласовывать слова, понимать структуру слов, фраз, предложений, осознавать и изменять их, образовывать и понимать разнообразные речевые конструкции.</w:t>
      </w:r>
    </w:p>
    <w:p w:rsidR="00A3013C" w:rsidRDefault="00A3013C" w:rsidP="00A3013C"/>
    <w:p w:rsidR="00A3013C" w:rsidRDefault="00A3013C" w:rsidP="00A3013C">
      <w:r>
        <w:t xml:space="preserve">Конечно, наиболее полно определить, что именно в каком направлении необходимо развивать, может только специалист. Но и родители, понаблюдав своего ребёнка и поразмыслив о том, где наиболее часто он испытывает трудности, ощущение </w:t>
      </w:r>
      <w:proofErr w:type="spellStart"/>
      <w:r>
        <w:t>неуспешности</w:t>
      </w:r>
      <w:proofErr w:type="spellEnd"/>
      <w:r>
        <w:t xml:space="preserve"> или отказывается от </w:t>
      </w:r>
      <w:r>
        <w:lastRenderedPageBreak/>
        <w:t>деятельности, окажет своему ребёнку посильную помощь, взяв на заметку ряд предлагаемых нами игр и упражнений.</w:t>
      </w:r>
    </w:p>
    <w:p w:rsidR="00A3013C" w:rsidRDefault="00A3013C" w:rsidP="00A3013C"/>
    <w:p w:rsidR="00A3013C" w:rsidRDefault="00A3013C" w:rsidP="00A3013C">
      <w:r>
        <w:t>Сразу же необходимо отметить, что к игре нельзя принуждать. Если ребёнку совсем не интересно, нужно постараться каким-то образом заинтересовать, увлечь, поощрить за что-либо совместными играми, настроить. Не получилось – попробуйте другой вид игр, который ребёнку нравится, а к этому можно вернуться через какое-то время.</w:t>
      </w:r>
    </w:p>
    <w:p w:rsidR="00A3013C" w:rsidRDefault="00A3013C" w:rsidP="00A3013C"/>
    <w:p w:rsidR="00A3013C" w:rsidRDefault="00A3013C" w:rsidP="00A3013C">
      <w:r>
        <w:t>Начинать нужно с простых игр, в которых ребёнок будет чувствовать себя успешным, уверенным. Постепенно можно усложнять содержание используемых материалов, их структуру и продолжительность. В случае неуспеха ребёнка не выражайте в резкой форме своё возмущение, удержитесь от критики, попробуйте подойти к игре с другой стороны – например, поменяйтесь ролями, проиграйте роль ученика и т.д.</w:t>
      </w:r>
    </w:p>
    <w:p w:rsidR="00A3013C" w:rsidRDefault="00A3013C" w:rsidP="00A3013C"/>
    <w:p w:rsidR="00A3013C" w:rsidRDefault="00A3013C" w:rsidP="00A3013C">
      <w:r>
        <w:t xml:space="preserve">Игры, направленные на развитие зрительного восприятия, внимания, мышления, способствуют развитию качеств, необходимых и для освоения грамоты, например: «Угадайте, что нарисовано?», «Лабиринты», «Сложи букву из ниток (пластилина)», </w:t>
      </w:r>
      <w:proofErr w:type="gramStart"/>
      <w:r>
        <w:t>«»Составь</w:t>
      </w:r>
      <w:proofErr w:type="gramEnd"/>
      <w:r>
        <w:t xml:space="preserve"> букву из частей», «Найди правильную букву», «Дорисуй букву», «Найди отличия». Игры, направленные на развитие ориентации в пространстве листа и графо-моторных навыков: «Скопируй рисунок», «Нарисуй половинку», «Продолжи узор», «Рисуем по клеточкам», «Муха», «Зеркало», и т.д. Периодически необходимо включать речевые игры, такие, как игры со звуками, словами и т.д. Очень важно, чтобы у ребёнка развилось «чувство языка», умение вслушиваться в родную речь и быть внимательным к словам и звукам. А наша с вами задача - помочь ему в этом. Примеров игр таких множество: игра «Назови первый звук в слове» (кольца </w:t>
      </w:r>
      <w:proofErr w:type="spellStart"/>
      <w:r>
        <w:t>Луллия</w:t>
      </w:r>
      <w:proofErr w:type="spellEnd"/>
      <w:r>
        <w:t>), «Найди одинаковый звук», «Кто больше? (Придумайте слова, в которых звук в начале слова…, в середине…, в конце)», «Анаграммы (придумайте новые слова из этих букв)», «Перевёртыши (</w:t>
      </w:r>
      <w:proofErr w:type="gramStart"/>
      <w:r>
        <w:t>на-ши</w:t>
      </w:r>
      <w:proofErr w:type="gramEnd"/>
      <w:r>
        <w:t>, ши-на)», «Грамматическая арифметика (</w:t>
      </w:r>
      <w:proofErr w:type="spellStart"/>
      <w:r>
        <w:t>О+Г+Нь</w:t>
      </w:r>
      <w:proofErr w:type="spellEnd"/>
      <w:r>
        <w:t>: что получилось?)», «Ребусы» и т.д.</w:t>
      </w:r>
    </w:p>
    <w:p w:rsidR="00A3013C" w:rsidRDefault="00A3013C" w:rsidP="00A3013C"/>
    <w:p w:rsidR="008D6F27" w:rsidRDefault="00A3013C" w:rsidP="00A3013C">
      <w:r>
        <w:t>Таким образом, немного сместив внимание с общепринятых приёмов и правил или дополнив их играми на развитие когнитивных процессов, процесс подготовки психических функций к более сложной теме освоению грамоты происходит намного интенсивнее и полноценнее, а игровые технологии приобретают весьма существенное значение.</w:t>
      </w:r>
    </w:p>
    <w:sectPr w:rsidR="008D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23"/>
    <w:rsid w:val="008D6F27"/>
    <w:rsid w:val="00A3013C"/>
    <w:rsid w:val="00C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369B0-1EC9-497C-9F87-ACF02AEB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2019-09-03T16:27:00Z</dcterms:created>
  <dcterms:modified xsi:type="dcterms:W3CDTF">2019-09-03T16:28:00Z</dcterms:modified>
</cp:coreProperties>
</file>