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tabs>
          <w:tab w:val="left" w:pos="349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</w:t>
      </w:r>
      <w:r w:rsidRPr="00BC1F47">
        <w:rPr>
          <w:rFonts w:ascii="Times New Roman" w:hAnsi="Times New Roman"/>
          <w:sz w:val="28"/>
        </w:rPr>
        <w:t>рограмма</w:t>
      </w: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</w:rPr>
      </w:pPr>
      <w:r w:rsidRPr="00BC1F47">
        <w:rPr>
          <w:rFonts w:ascii="Times New Roman" w:hAnsi="Times New Roman"/>
          <w:bCs/>
          <w:sz w:val="28"/>
        </w:rPr>
        <w:t>«</w:t>
      </w:r>
      <w:r w:rsidRPr="00BC1F47">
        <w:rPr>
          <w:rFonts w:ascii="Times New Roman" w:hAnsi="Times New Roman"/>
          <w:sz w:val="28"/>
        </w:rPr>
        <w:t xml:space="preserve">Обучаемся программированию на языке </w:t>
      </w:r>
      <w:proofErr w:type="spellStart"/>
      <w:r w:rsidRPr="00BC1F47">
        <w:rPr>
          <w:rFonts w:ascii="Times New Roman" w:hAnsi="Times New Roman"/>
          <w:sz w:val="28"/>
        </w:rPr>
        <w:t>Python</w:t>
      </w:r>
      <w:proofErr w:type="spellEnd"/>
      <w:r w:rsidRPr="00BC1F47">
        <w:rPr>
          <w:rFonts w:ascii="Times New Roman" w:hAnsi="Times New Roman"/>
          <w:bCs/>
          <w:sz w:val="28"/>
        </w:rPr>
        <w:t>»</w:t>
      </w: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для обучающихся 9 классов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2503E9" w:rsidRPr="002503E9" w:rsidRDefault="002503E9" w:rsidP="002503E9">
      <w:pPr>
        <w:spacing w:after="20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Автор: </w:t>
      </w:r>
      <w:r w:rsidRPr="002503E9">
        <w:rPr>
          <w:rFonts w:ascii="Times New Roman" w:hAnsi="Times New Roman"/>
          <w:sz w:val="28"/>
        </w:rPr>
        <w:t>учитель</w:t>
      </w:r>
    </w:p>
    <w:p w:rsidR="002503E9" w:rsidRPr="002503E9" w:rsidRDefault="002503E9" w:rsidP="002503E9">
      <w:pPr>
        <w:spacing w:after="200" w:line="276" w:lineRule="auto"/>
        <w:jc w:val="right"/>
        <w:rPr>
          <w:rFonts w:ascii="Times New Roman" w:hAnsi="Times New Roman"/>
          <w:sz w:val="28"/>
        </w:rPr>
      </w:pPr>
      <w:r w:rsidRPr="002503E9">
        <w:rPr>
          <w:rFonts w:ascii="Times New Roman" w:hAnsi="Times New Roman"/>
          <w:sz w:val="28"/>
        </w:rPr>
        <w:t>Информатики и английского языка</w:t>
      </w:r>
    </w:p>
    <w:p w:rsidR="007C0EE5" w:rsidRPr="002503E9" w:rsidRDefault="002503E9" w:rsidP="002503E9">
      <w:pPr>
        <w:spacing w:after="200" w:line="276" w:lineRule="auto"/>
        <w:jc w:val="right"/>
        <w:rPr>
          <w:rFonts w:ascii="Times New Roman" w:hAnsi="Times New Roman"/>
          <w:sz w:val="28"/>
        </w:rPr>
      </w:pPr>
      <w:proofErr w:type="spellStart"/>
      <w:r w:rsidRPr="002503E9">
        <w:rPr>
          <w:rFonts w:ascii="Times New Roman" w:hAnsi="Times New Roman"/>
          <w:sz w:val="28"/>
        </w:rPr>
        <w:t>Куразеева</w:t>
      </w:r>
      <w:proofErr w:type="spellEnd"/>
      <w:r w:rsidRPr="002503E9">
        <w:rPr>
          <w:rFonts w:ascii="Times New Roman" w:hAnsi="Times New Roman"/>
          <w:sz w:val="28"/>
        </w:rPr>
        <w:t xml:space="preserve"> </w:t>
      </w:r>
      <w:proofErr w:type="spellStart"/>
      <w:r w:rsidRPr="002503E9">
        <w:rPr>
          <w:rFonts w:ascii="Times New Roman" w:hAnsi="Times New Roman"/>
          <w:sz w:val="28"/>
        </w:rPr>
        <w:t>Снежана</w:t>
      </w:r>
      <w:proofErr w:type="spellEnd"/>
      <w:r w:rsidRPr="002503E9">
        <w:rPr>
          <w:rFonts w:ascii="Times New Roman" w:hAnsi="Times New Roman"/>
          <w:sz w:val="28"/>
        </w:rPr>
        <w:t xml:space="preserve"> Валерьевна</w:t>
      </w:r>
      <w:r w:rsidR="007C0EE5">
        <w:rPr>
          <w:rFonts w:ascii="Times New Roman" w:hAnsi="Times New Roman"/>
          <w:b/>
          <w:i/>
          <w:sz w:val="28"/>
        </w:rPr>
        <w:br w:type="page"/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Рабочая программа состоит из следующих структурных компонентов: </w:t>
      </w:r>
    </w:p>
    <w:p w:rsidR="007C0EE5" w:rsidRPr="009C24C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C24C5">
        <w:rPr>
          <w:rFonts w:ascii="Times New Roman" w:hAnsi="Times New Roman"/>
          <w:sz w:val="28"/>
        </w:rPr>
        <w:t>пояснительная записка;</w:t>
      </w:r>
    </w:p>
    <w:p w:rsidR="007C0EE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9C24C5">
        <w:rPr>
          <w:rFonts w:ascii="Times New Roman" w:hAnsi="Times New Roman"/>
          <w:sz w:val="28"/>
        </w:rPr>
        <w:t>оответствие содержание курса требованиям ФГОС</w:t>
      </w:r>
      <w:r>
        <w:rPr>
          <w:rFonts w:ascii="Times New Roman" w:hAnsi="Times New Roman"/>
          <w:sz w:val="28"/>
        </w:rPr>
        <w:t xml:space="preserve">; </w:t>
      </w:r>
    </w:p>
    <w:p w:rsidR="007C0EE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87888">
        <w:rPr>
          <w:rFonts w:ascii="Times New Roman" w:hAnsi="Times New Roman"/>
          <w:sz w:val="28"/>
        </w:rPr>
        <w:t>содержание курса (учебно-тематический план</w:t>
      </w:r>
      <w:r>
        <w:rPr>
          <w:rFonts w:ascii="Times New Roman" w:hAnsi="Times New Roman"/>
          <w:sz w:val="28"/>
        </w:rPr>
        <w:t>)</w:t>
      </w:r>
      <w:r w:rsidRPr="00A87888">
        <w:rPr>
          <w:rFonts w:ascii="Times New Roman" w:hAnsi="Times New Roman"/>
          <w:sz w:val="28"/>
        </w:rPr>
        <w:t>;</w:t>
      </w:r>
    </w:p>
    <w:p w:rsidR="007C0EE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результаты освоения курса;</w:t>
      </w:r>
    </w:p>
    <w:p w:rsidR="007C0EE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792EC8">
        <w:rPr>
          <w:rFonts w:ascii="Times New Roman" w:hAnsi="Times New Roman"/>
          <w:sz w:val="28"/>
        </w:rPr>
        <w:t>собенности организации курса внеурочной деятельности</w:t>
      </w:r>
      <w:r>
        <w:rPr>
          <w:rFonts w:ascii="Times New Roman" w:hAnsi="Times New Roman"/>
          <w:sz w:val="28"/>
        </w:rPr>
        <w:t>;</w:t>
      </w:r>
    </w:p>
    <w:p w:rsidR="007C0EE5" w:rsidRPr="009C24C5" w:rsidRDefault="007C0EE5" w:rsidP="007C0EE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C24C5">
        <w:rPr>
          <w:rFonts w:ascii="Times New Roman" w:hAnsi="Times New Roman"/>
          <w:sz w:val="28"/>
        </w:rPr>
        <w:t xml:space="preserve">список источников в помощь учителю. </w:t>
      </w: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7C0EE5" w:rsidRPr="005A7674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 w:rsidRPr="005A7674">
        <w:rPr>
          <w:rFonts w:ascii="Times New Roman" w:hAnsi="Times New Roman"/>
          <w:b/>
          <w:i/>
          <w:sz w:val="28"/>
        </w:rPr>
        <w:t>Пояснительная записка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>Рабочая программа «</w:t>
      </w:r>
      <w:r w:rsidRPr="00D46EA2">
        <w:rPr>
          <w:rFonts w:ascii="Times New Roman" w:hAnsi="Times New Roman"/>
          <w:sz w:val="28"/>
        </w:rPr>
        <w:t xml:space="preserve">Обучаемся программированию на языке </w:t>
      </w:r>
      <w:proofErr w:type="spellStart"/>
      <w:r w:rsidRPr="00D46EA2">
        <w:rPr>
          <w:rFonts w:ascii="Times New Roman" w:hAnsi="Times New Roman"/>
          <w:sz w:val="28"/>
        </w:rPr>
        <w:t>Python</w:t>
      </w:r>
      <w:proofErr w:type="spellEnd"/>
      <w:r w:rsidRPr="00D46EA2">
        <w:rPr>
          <w:rFonts w:ascii="Times New Roman" w:hAnsi="Times New Roman"/>
          <w:sz w:val="28"/>
        </w:rPr>
        <w:t>»</w:t>
      </w:r>
      <w:r w:rsidRPr="005A7674">
        <w:rPr>
          <w:rFonts w:ascii="Times New Roman" w:hAnsi="Times New Roman"/>
          <w:sz w:val="28"/>
        </w:rPr>
        <w:t xml:space="preserve"> составлена на основе Фундаментального ядра содержания общего образования и требований к результатам основного общег</w:t>
      </w:r>
      <w:r>
        <w:rPr>
          <w:rFonts w:ascii="Times New Roman" w:hAnsi="Times New Roman"/>
          <w:sz w:val="28"/>
        </w:rPr>
        <w:t>о образования, представленных во ФГОС основного общего образования.</w:t>
      </w:r>
      <w:r w:rsidRPr="005A7674">
        <w:rPr>
          <w:rFonts w:ascii="Times New Roman" w:hAnsi="Times New Roman"/>
          <w:sz w:val="28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 w:rsidRPr="005A7674">
        <w:rPr>
          <w:rFonts w:ascii="Times New Roman" w:hAnsi="Times New Roman"/>
          <w:sz w:val="28"/>
        </w:rPr>
        <w:t xml:space="preserve">Программа разработана на основе следующих </w:t>
      </w:r>
      <w:r w:rsidRPr="00D46EA2">
        <w:rPr>
          <w:rFonts w:ascii="Times New Roman" w:hAnsi="Times New Roman"/>
          <w:bCs/>
          <w:sz w:val="28"/>
        </w:rPr>
        <w:t>нормативно-правовых документов:</w:t>
      </w:r>
    </w:p>
    <w:p w:rsidR="007C0EE5" w:rsidRPr="00D46EA2" w:rsidRDefault="007C0EE5" w:rsidP="007C0E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6EA2">
        <w:rPr>
          <w:rFonts w:ascii="Times New Roman" w:hAnsi="Times New Roman"/>
          <w:sz w:val="28"/>
        </w:rPr>
        <w:t xml:space="preserve">Закон РФ «ОБ образовании»; </w:t>
      </w:r>
    </w:p>
    <w:p w:rsidR="007C0EE5" w:rsidRPr="005A7674" w:rsidRDefault="007C0EE5" w:rsidP="007C0E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Федеральный государственный образовательный стандарт основного общего образования; </w:t>
      </w:r>
    </w:p>
    <w:p w:rsidR="007C0EE5" w:rsidRPr="005A7674" w:rsidRDefault="007C0EE5" w:rsidP="007C0E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Планируемые результаты основного общего образования; </w:t>
      </w:r>
    </w:p>
    <w:p w:rsidR="007C0EE5" w:rsidRPr="005A7674" w:rsidRDefault="007C0EE5" w:rsidP="007C0E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5A7674">
        <w:rPr>
          <w:rFonts w:ascii="Times New Roman" w:hAnsi="Times New Roman"/>
          <w:sz w:val="28"/>
        </w:rPr>
        <w:t>Минобрнауки</w:t>
      </w:r>
      <w:proofErr w:type="spellEnd"/>
      <w:r w:rsidRPr="005A7674">
        <w:rPr>
          <w:rFonts w:ascii="Times New Roman" w:hAnsi="Times New Roman"/>
          <w:sz w:val="28"/>
        </w:rPr>
        <w:t xml:space="preserve"> России от 04.10.2010 г. №986 г. Москва); </w:t>
      </w:r>
    </w:p>
    <w:p w:rsidR="007C0EE5" w:rsidRPr="00D46EA2" w:rsidRDefault="007C0EE5" w:rsidP="007C0E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8"/>
        </w:rPr>
      </w:pPr>
      <w:proofErr w:type="spellStart"/>
      <w:r w:rsidRPr="00D46EA2">
        <w:rPr>
          <w:rFonts w:ascii="Times New Roman" w:hAnsi="Times New Roman"/>
          <w:sz w:val="28"/>
        </w:rPr>
        <w:t>СанПиН</w:t>
      </w:r>
      <w:proofErr w:type="spellEnd"/>
      <w:r w:rsidRPr="00D46EA2">
        <w:rPr>
          <w:rFonts w:ascii="Times New Roman" w:hAnsi="Times New Roman"/>
          <w:sz w:val="28"/>
        </w:rPr>
        <w:t xml:space="preserve">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</w:t>
      </w:r>
      <w:r w:rsidRPr="00D46EA2">
        <w:rPr>
          <w:rFonts w:ascii="Times New Roman" w:hAnsi="Times New Roman"/>
          <w:sz w:val="28"/>
        </w:rPr>
        <w:lastRenderedPageBreak/>
        <w:t xml:space="preserve">государственного санитарного врача Российской Федерации 29.12.2010 г. №189).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как, в базовом школьном курсе информатики основной школы отводится незначительное количество часов на изучение раздела «Алгоритмизация и программирование», что затрудняет подготовку обучающихся к сдаче ОГЭ, а также развивать интерес обучающихся к программированию, целесообразно внедрить в школьную программу внеурочную деятельность по изучению программирования.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</w:t>
      </w:r>
      <w:r w:rsidRPr="005A7674">
        <w:rPr>
          <w:rFonts w:ascii="Times New Roman" w:hAnsi="Times New Roman"/>
          <w:sz w:val="28"/>
        </w:rPr>
        <w:t xml:space="preserve"> должна </w:t>
      </w:r>
      <w:r>
        <w:rPr>
          <w:rFonts w:ascii="Times New Roman" w:hAnsi="Times New Roman"/>
          <w:sz w:val="28"/>
        </w:rPr>
        <w:t xml:space="preserve">создать </w:t>
      </w:r>
      <w:r w:rsidRPr="005A7674">
        <w:rPr>
          <w:rFonts w:ascii="Times New Roman" w:hAnsi="Times New Roman"/>
          <w:sz w:val="28"/>
        </w:rPr>
        <w:t>услови</w:t>
      </w:r>
      <w:r>
        <w:rPr>
          <w:rFonts w:ascii="Times New Roman" w:hAnsi="Times New Roman"/>
          <w:sz w:val="28"/>
        </w:rPr>
        <w:t>я</w:t>
      </w:r>
      <w:r w:rsidRPr="005A7674">
        <w:rPr>
          <w:rFonts w:ascii="Times New Roman" w:hAnsi="Times New Roman"/>
          <w:sz w:val="28"/>
        </w:rPr>
        <w:t xml:space="preserve"> для получения каждым учеником образования, соответствующего его способностям, интересам и возможностям. Таким образом, была составлена рабочая программа, которая учитывает интер</w:t>
      </w:r>
      <w:r>
        <w:rPr>
          <w:rFonts w:ascii="Times New Roman" w:hAnsi="Times New Roman"/>
          <w:sz w:val="28"/>
        </w:rPr>
        <w:t xml:space="preserve">есы учеников в подготовке их к сдаче ОГЭ, а также подготовки к олимпиадам по информатике и ИКТ, в частности, позволяет обучающимся изучить более подробно язык программирования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 xml:space="preserve"> и решать задачи в формате ОГЭ повышенного уровня.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система программирования </w:t>
      </w:r>
      <w:proofErr w:type="spellStart"/>
      <w:r w:rsidRPr="00204B44">
        <w:rPr>
          <w:rFonts w:ascii="Times New Roman" w:hAnsi="Times New Roman"/>
          <w:sz w:val="28"/>
        </w:rPr>
        <w:t>Python</w:t>
      </w:r>
      <w:proofErr w:type="spellEnd"/>
      <w:r w:rsidRPr="00204B44">
        <w:rPr>
          <w:rFonts w:ascii="Times New Roman" w:hAnsi="Times New Roman"/>
          <w:sz w:val="28"/>
        </w:rPr>
        <w:t xml:space="preserve"> в школе позволит подготовить </w:t>
      </w:r>
      <w:r>
        <w:rPr>
          <w:rFonts w:ascii="Times New Roman" w:hAnsi="Times New Roman"/>
          <w:sz w:val="28"/>
        </w:rPr>
        <w:t xml:space="preserve">обучающихся к </w:t>
      </w:r>
      <w:r w:rsidRPr="00204B44">
        <w:rPr>
          <w:rFonts w:ascii="Times New Roman" w:hAnsi="Times New Roman"/>
          <w:sz w:val="28"/>
        </w:rPr>
        <w:t xml:space="preserve">успешной </w:t>
      </w:r>
      <w:r>
        <w:rPr>
          <w:rFonts w:ascii="Times New Roman" w:hAnsi="Times New Roman"/>
          <w:sz w:val="28"/>
        </w:rPr>
        <w:t xml:space="preserve">сдаче экзамена, </w:t>
      </w:r>
      <w:r w:rsidRPr="00204B44">
        <w:rPr>
          <w:rFonts w:ascii="Times New Roman" w:hAnsi="Times New Roman"/>
          <w:sz w:val="28"/>
        </w:rPr>
        <w:t>даст возможность при поступлении на профильные специальности с успехом начинать применять имеющиеся знания на следующей ступени образования, иметь необходимый базис знаний для активации новых технологий программирования</w:t>
      </w:r>
      <w:r>
        <w:rPr>
          <w:rFonts w:ascii="Times New Roman" w:hAnsi="Times New Roman"/>
          <w:sz w:val="28"/>
        </w:rPr>
        <w:t>, а также позволит формировать операционно-модульный стиль мышления обучающихся.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данного стиля мышления позволяет развивать </w:t>
      </w:r>
      <w:r w:rsidRPr="00204B44">
        <w:rPr>
          <w:rFonts w:ascii="Times New Roman" w:hAnsi="Times New Roman"/>
          <w:sz w:val="28"/>
        </w:rPr>
        <w:t>систему интеллектуальных стратегий, приемов, навыков и операций, направленных на формирование у обучающихся умений рассуждать, проводить исследование посред</w:t>
      </w:r>
      <w:r>
        <w:rPr>
          <w:rFonts w:ascii="Times New Roman" w:hAnsi="Times New Roman"/>
          <w:sz w:val="28"/>
        </w:rPr>
        <w:t xml:space="preserve">ством алгоритмического подхода с предугадыванием конечного результата деятельности. Согласно ФГОС ООО, это является важным аспектом в обучении современных школьников.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Язык программирования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 xml:space="preserve"> является наиболее удачным выбором при формировании операционно-модульного стиля мышления, подготовки к </w:t>
      </w:r>
      <w:r>
        <w:rPr>
          <w:rFonts w:ascii="Times New Roman" w:hAnsi="Times New Roman"/>
          <w:sz w:val="28"/>
        </w:rPr>
        <w:lastRenderedPageBreak/>
        <w:t xml:space="preserve">ОГЭ, решения олимпиадных задач, поскольку он обладает рядом преимуществ: </w:t>
      </w:r>
      <w:proofErr w:type="spellStart"/>
      <w:r w:rsidRPr="00733338">
        <w:rPr>
          <w:rFonts w:ascii="Times New Roman" w:hAnsi="Times New Roman"/>
          <w:sz w:val="28"/>
        </w:rPr>
        <w:t>кросплатформенность</w:t>
      </w:r>
      <w:proofErr w:type="spellEnd"/>
      <w:r w:rsidRPr="00733338">
        <w:rPr>
          <w:rFonts w:ascii="Times New Roman" w:hAnsi="Times New Roman"/>
          <w:sz w:val="28"/>
        </w:rPr>
        <w:t xml:space="preserve">, бесплатность, простой и понятный синтаксис, высокая </w:t>
      </w:r>
      <w:proofErr w:type="spellStart"/>
      <w:r w:rsidRPr="00733338">
        <w:rPr>
          <w:rFonts w:ascii="Times New Roman" w:hAnsi="Times New Roman"/>
          <w:sz w:val="28"/>
        </w:rPr>
        <w:t>читаемостькода</w:t>
      </w:r>
      <w:proofErr w:type="spellEnd"/>
      <w:r w:rsidRPr="00733338">
        <w:rPr>
          <w:rFonts w:ascii="Times New Roman" w:hAnsi="Times New Roman"/>
          <w:sz w:val="28"/>
        </w:rPr>
        <w:t xml:space="preserve"> программы, богатство возможностей.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Данная образовательная программа – это один из интереснейших способов изучения программирования. Во время занятий </w:t>
      </w:r>
      <w:r>
        <w:rPr>
          <w:rFonts w:ascii="Times New Roman" w:hAnsi="Times New Roman"/>
          <w:sz w:val="28"/>
        </w:rPr>
        <w:t>обучаемые</w:t>
      </w:r>
      <w:r w:rsidRPr="005A7674">
        <w:rPr>
          <w:rFonts w:ascii="Times New Roman" w:hAnsi="Times New Roman"/>
          <w:sz w:val="28"/>
        </w:rPr>
        <w:t xml:space="preserve"> научаться программировать</w:t>
      </w:r>
      <w:r>
        <w:rPr>
          <w:rFonts w:ascii="Times New Roman" w:hAnsi="Times New Roman"/>
          <w:sz w:val="28"/>
        </w:rPr>
        <w:t xml:space="preserve"> различные типы задач на линейные, разветвленные и циклические алгоритмы.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Ее </w:t>
      </w:r>
      <w:proofErr w:type="spellStart"/>
      <w:r w:rsidRPr="003862C7">
        <w:rPr>
          <w:rFonts w:ascii="Times New Roman" w:hAnsi="Times New Roman"/>
          <w:bCs/>
          <w:i/>
          <w:sz w:val="28"/>
        </w:rPr>
        <w:t>актуальность</w:t>
      </w:r>
      <w:r w:rsidRPr="005A7674">
        <w:rPr>
          <w:rFonts w:ascii="Times New Roman" w:hAnsi="Times New Roman"/>
          <w:sz w:val="28"/>
        </w:rPr>
        <w:t>основывается</w:t>
      </w:r>
      <w:proofErr w:type="spellEnd"/>
      <w:r w:rsidRPr="005A7674">
        <w:rPr>
          <w:rFonts w:ascii="Times New Roman" w:hAnsi="Times New Roman"/>
          <w:sz w:val="28"/>
        </w:rPr>
        <w:t xml:space="preserve">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создания </w:t>
      </w:r>
      <w:r>
        <w:rPr>
          <w:rFonts w:ascii="Times New Roman" w:hAnsi="Times New Roman"/>
          <w:sz w:val="28"/>
        </w:rPr>
        <w:t>программных продуктов</w:t>
      </w:r>
      <w:r w:rsidRPr="005A767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Обучение</w:t>
      </w:r>
      <w:r w:rsidRPr="005A7674">
        <w:rPr>
          <w:rFonts w:ascii="Times New Roman" w:hAnsi="Times New Roman"/>
          <w:sz w:val="28"/>
        </w:rPr>
        <w:t xml:space="preserve"> </w:t>
      </w:r>
      <w:proofErr w:type="spellStart"/>
      <w:r w:rsidRPr="005A7674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ампрограммирования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A7674">
        <w:rPr>
          <w:rFonts w:ascii="Times New Roman" w:hAnsi="Times New Roman"/>
          <w:sz w:val="28"/>
        </w:rPr>
        <w:t xml:space="preserve">позволяет в </w:t>
      </w:r>
      <w:r w:rsidRPr="00BE223B">
        <w:rPr>
          <w:rFonts w:ascii="Times New Roman" w:hAnsi="Times New Roman"/>
          <w:sz w:val="28"/>
        </w:rPr>
        <w:t>перспективе</w:t>
      </w:r>
      <w:r>
        <w:rPr>
          <w:rFonts w:ascii="Times New Roman" w:hAnsi="Times New Roman"/>
          <w:sz w:val="28"/>
        </w:rPr>
        <w:t xml:space="preserve"> изучить синтаксис одного языка, познакомиться с логикой программирования и </w:t>
      </w:r>
      <w:proofErr w:type="gramStart"/>
      <w:r>
        <w:rPr>
          <w:rFonts w:ascii="Times New Roman" w:hAnsi="Times New Roman"/>
          <w:sz w:val="28"/>
        </w:rPr>
        <w:t>в последствии</w:t>
      </w:r>
      <w:proofErr w:type="gramEnd"/>
      <w:r>
        <w:rPr>
          <w:rFonts w:ascii="Times New Roman" w:hAnsi="Times New Roman"/>
          <w:sz w:val="28"/>
        </w:rPr>
        <w:t xml:space="preserve"> изучать и другие языки программирования, формировать определенный когнитивный стиль мышления, в частности, операционно-модульный</w:t>
      </w:r>
      <w:r w:rsidRPr="005A7674">
        <w:rPr>
          <w:rFonts w:ascii="Times New Roman" w:hAnsi="Times New Roman"/>
          <w:sz w:val="28"/>
        </w:rPr>
        <w:t xml:space="preserve">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633DC1">
        <w:rPr>
          <w:rFonts w:ascii="Times New Roman" w:hAnsi="Times New Roman"/>
          <w:i/>
          <w:sz w:val="28"/>
        </w:rPr>
        <w:t>Педагогическая целесообразность</w:t>
      </w:r>
      <w:r>
        <w:rPr>
          <w:rFonts w:ascii="Times New Roman" w:hAnsi="Times New Roman"/>
          <w:sz w:val="28"/>
        </w:rPr>
        <w:t xml:space="preserve"> в данной программе обуславливается возможностью повысить результативность обучения учебного предмета информатика при параллельном преподавании школьного основного курса и этого дополнительного, расширить мировоззрение обучающихся, формировать операционно-модульный стиль мышления при решении задач по программированию, повысить предметные и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знания, умения и навыки, подготовить обучающихся к успешной сдаче основного государственного экзамена, к участию в олимпиадах, осознанного выбора профиля дальнейшего обучения и</w:t>
      </w:r>
      <w:proofErr w:type="gramEnd"/>
      <w:r>
        <w:rPr>
          <w:rFonts w:ascii="Times New Roman" w:hAnsi="Times New Roman"/>
          <w:sz w:val="28"/>
        </w:rPr>
        <w:t xml:space="preserve"> будущей профессии. </w:t>
      </w:r>
    </w:p>
    <w:p w:rsidR="007C0EE5" w:rsidRPr="00603FE2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данной программы является формирование операционно-модульного стиля мышления обучающихся посредством создания условий для развития знаний, умений и </w:t>
      </w:r>
      <w:proofErr w:type="gramStart"/>
      <w:r>
        <w:rPr>
          <w:rFonts w:ascii="Times New Roman" w:hAnsi="Times New Roman"/>
          <w:sz w:val="28"/>
        </w:rPr>
        <w:t>навыков</w:t>
      </w:r>
      <w:proofErr w:type="gramEnd"/>
      <w:r>
        <w:rPr>
          <w:rFonts w:ascii="Times New Roman" w:hAnsi="Times New Roman"/>
          <w:sz w:val="28"/>
        </w:rPr>
        <w:t xml:space="preserve"> обучающихся по программированию на языке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>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достижения поставленной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решить следующие з</w:t>
      </w:r>
      <w:r w:rsidRPr="00202F7B">
        <w:rPr>
          <w:rFonts w:ascii="Times New Roman" w:hAnsi="Times New Roman"/>
          <w:i/>
          <w:sz w:val="28"/>
        </w:rPr>
        <w:t xml:space="preserve">адачи: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Обучающие: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способности в области программирования;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обучить возможностям языка программирования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>;</w:t>
      </w:r>
    </w:p>
    <w:p w:rsidR="007C0EE5" w:rsidRPr="00DC229F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обучить алгоритмическим структурам и их реализации на языке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>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социальную активность, культуру общения и поведения в обществе;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культуру безопасного труда при работе за компьютером; 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целеустремленность и результативность у обучающихся в процессе решения учебных задач.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Развивающие: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операционно-модульный стиль мышления через решение задач различного типа; 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коммуникативные навыки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7C0EE5" w:rsidRDefault="007C0EE5" w:rsidP="007C0EE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трудолюбие, целеустремленность, познавательную активность в процессе обучения программированию.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5A7674">
        <w:rPr>
          <w:rFonts w:ascii="Times New Roman" w:hAnsi="Times New Roman"/>
          <w:sz w:val="28"/>
        </w:rPr>
        <w:t xml:space="preserve">Основные принципы реализации программы – научность, доступность, добровольность, </w:t>
      </w:r>
      <w:proofErr w:type="spellStart"/>
      <w:r w:rsidRPr="005A7674">
        <w:rPr>
          <w:rFonts w:ascii="Times New Roman" w:hAnsi="Times New Roman"/>
          <w:sz w:val="28"/>
        </w:rPr>
        <w:t>субъектность</w:t>
      </w:r>
      <w:proofErr w:type="spellEnd"/>
      <w:r w:rsidRPr="005A7674">
        <w:rPr>
          <w:rFonts w:ascii="Times New Roman" w:hAnsi="Times New Roman"/>
          <w:sz w:val="28"/>
        </w:rPr>
        <w:t>, преемственность, результативность, партнерство, творчество и успех.</w:t>
      </w:r>
      <w:proofErr w:type="gramEnd"/>
      <w:r w:rsidRPr="005A76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 п</w:t>
      </w:r>
      <w:r w:rsidRPr="005A7674">
        <w:rPr>
          <w:rFonts w:ascii="Times New Roman" w:hAnsi="Times New Roman"/>
          <w:sz w:val="28"/>
        </w:rPr>
        <w:t xml:space="preserve">рограмма позволяет реализовать актуальные в настоящее время </w:t>
      </w:r>
      <w:proofErr w:type="spellStart"/>
      <w:r w:rsidRPr="005A7674">
        <w:rPr>
          <w:rFonts w:ascii="Times New Roman" w:hAnsi="Times New Roman"/>
          <w:sz w:val="28"/>
        </w:rPr>
        <w:t>компетентностный</w:t>
      </w:r>
      <w:proofErr w:type="spellEnd"/>
      <w:r w:rsidRPr="005A7674">
        <w:rPr>
          <w:rFonts w:ascii="Times New Roman" w:hAnsi="Times New Roman"/>
          <w:sz w:val="28"/>
        </w:rPr>
        <w:t xml:space="preserve">, </w:t>
      </w:r>
      <w:proofErr w:type="gramStart"/>
      <w:r w:rsidRPr="005A7674">
        <w:rPr>
          <w:rFonts w:ascii="Times New Roman" w:hAnsi="Times New Roman"/>
          <w:sz w:val="28"/>
        </w:rPr>
        <w:t>личностно-ориентированный</w:t>
      </w:r>
      <w:proofErr w:type="gramEnd"/>
      <w:r w:rsidRPr="005A7674">
        <w:rPr>
          <w:rFonts w:ascii="Times New Roman" w:hAnsi="Times New Roman"/>
          <w:sz w:val="28"/>
        </w:rPr>
        <w:t xml:space="preserve"> и </w:t>
      </w:r>
      <w:proofErr w:type="spellStart"/>
      <w:r w:rsidRPr="005A7674">
        <w:rPr>
          <w:rFonts w:ascii="Times New Roman" w:hAnsi="Times New Roman"/>
          <w:sz w:val="28"/>
        </w:rPr>
        <w:t>деятельностный</w:t>
      </w:r>
      <w:proofErr w:type="spellEnd"/>
      <w:r w:rsidRPr="005A7674">
        <w:rPr>
          <w:rFonts w:ascii="Times New Roman" w:hAnsi="Times New Roman"/>
          <w:sz w:val="28"/>
        </w:rPr>
        <w:t xml:space="preserve"> подходы. 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Программа </w:t>
      </w:r>
      <w:proofErr w:type="spellStart"/>
      <w:r w:rsidRPr="00F90A15">
        <w:rPr>
          <w:rFonts w:ascii="Times New Roman" w:hAnsi="Times New Roman"/>
          <w:bCs/>
          <w:sz w:val="28"/>
        </w:rPr>
        <w:t>ориентирована</w:t>
      </w:r>
      <w:r w:rsidRPr="005A7674">
        <w:rPr>
          <w:rFonts w:ascii="Times New Roman" w:hAnsi="Times New Roman"/>
          <w:sz w:val="28"/>
        </w:rPr>
        <w:t>на</w:t>
      </w:r>
      <w:proofErr w:type="spellEnd"/>
      <w:r w:rsidRPr="005A7674">
        <w:rPr>
          <w:rFonts w:ascii="Times New Roman" w:hAnsi="Times New Roman"/>
          <w:sz w:val="28"/>
        </w:rPr>
        <w:t xml:space="preserve"> учащихся </w:t>
      </w:r>
      <w:r>
        <w:rPr>
          <w:rFonts w:ascii="Times New Roman" w:hAnsi="Times New Roman"/>
          <w:sz w:val="28"/>
        </w:rPr>
        <w:t>15-16</w:t>
      </w:r>
      <w:r w:rsidRPr="005A7674">
        <w:rPr>
          <w:rFonts w:ascii="Times New Roman" w:hAnsi="Times New Roman"/>
          <w:sz w:val="28"/>
        </w:rPr>
        <w:t xml:space="preserve"> лет, что соответствует </w:t>
      </w:r>
      <w:r>
        <w:rPr>
          <w:rFonts w:ascii="Times New Roman" w:hAnsi="Times New Roman"/>
          <w:sz w:val="28"/>
        </w:rPr>
        <w:t xml:space="preserve">9 </w:t>
      </w:r>
      <w:r w:rsidRPr="005A7674">
        <w:rPr>
          <w:rFonts w:ascii="Times New Roman" w:hAnsi="Times New Roman"/>
          <w:sz w:val="28"/>
        </w:rPr>
        <w:t xml:space="preserve">году обучения в </w:t>
      </w:r>
      <w:r>
        <w:rPr>
          <w:rFonts w:ascii="Times New Roman" w:hAnsi="Times New Roman"/>
          <w:sz w:val="28"/>
        </w:rPr>
        <w:t xml:space="preserve">основной </w:t>
      </w:r>
      <w:r w:rsidRPr="005A7674">
        <w:rPr>
          <w:rFonts w:ascii="Times New Roman" w:hAnsi="Times New Roman"/>
          <w:sz w:val="28"/>
        </w:rPr>
        <w:t xml:space="preserve">общеобразовательной школе. </w:t>
      </w:r>
    </w:p>
    <w:p w:rsidR="007C0EE5" w:rsidRPr="005A767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A7674">
        <w:rPr>
          <w:rFonts w:ascii="Times New Roman" w:hAnsi="Times New Roman"/>
          <w:sz w:val="28"/>
        </w:rPr>
        <w:t xml:space="preserve">Программа рассчитана на </w:t>
      </w:r>
      <w:r>
        <w:rPr>
          <w:rFonts w:ascii="Times New Roman" w:hAnsi="Times New Roman"/>
          <w:sz w:val="28"/>
        </w:rPr>
        <w:t>35</w:t>
      </w:r>
      <w:r w:rsidRPr="005A7674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ов</w:t>
      </w:r>
      <w:r w:rsidRPr="005A7674">
        <w:rPr>
          <w:rFonts w:ascii="Times New Roman" w:hAnsi="Times New Roman"/>
          <w:sz w:val="28"/>
        </w:rPr>
        <w:t xml:space="preserve">, занятия проходят </w:t>
      </w:r>
      <w:r>
        <w:rPr>
          <w:rFonts w:ascii="Times New Roman" w:hAnsi="Times New Roman"/>
          <w:sz w:val="28"/>
        </w:rPr>
        <w:t>1</w:t>
      </w:r>
      <w:r w:rsidRPr="005A7674">
        <w:rPr>
          <w:rFonts w:ascii="Times New Roman" w:hAnsi="Times New Roman"/>
          <w:sz w:val="28"/>
        </w:rPr>
        <w:t xml:space="preserve"> раз в неделю в учебном кабинете</w:t>
      </w:r>
      <w:r>
        <w:rPr>
          <w:rFonts w:ascii="Times New Roman" w:hAnsi="Times New Roman"/>
          <w:sz w:val="28"/>
        </w:rPr>
        <w:t xml:space="preserve"> информатики</w:t>
      </w:r>
      <w:r w:rsidRPr="005A7674">
        <w:rPr>
          <w:rFonts w:ascii="Times New Roman" w:hAnsi="Times New Roman"/>
          <w:sz w:val="28"/>
        </w:rPr>
        <w:t xml:space="preserve">, продолжительность 1 занятия </w:t>
      </w:r>
      <w:r>
        <w:rPr>
          <w:rFonts w:ascii="Times New Roman" w:hAnsi="Times New Roman"/>
          <w:sz w:val="28"/>
        </w:rPr>
        <w:t xml:space="preserve">– </w:t>
      </w:r>
      <w:r w:rsidRPr="005A7674">
        <w:rPr>
          <w:rFonts w:ascii="Times New Roman" w:hAnsi="Times New Roman"/>
          <w:sz w:val="28"/>
        </w:rPr>
        <w:t xml:space="preserve">40 минут. </w:t>
      </w: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Pr="00076328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Соответствие с</w:t>
      </w:r>
      <w:r w:rsidRPr="00076328">
        <w:rPr>
          <w:rFonts w:ascii="Times New Roman" w:hAnsi="Times New Roman"/>
          <w:b/>
          <w:i/>
          <w:sz w:val="28"/>
        </w:rPr>
        <w:t>одержание курса</w:t>
      </w:r>
      <w:r>
        <w:rPr>
          <w:rFonts w:ascii="Times New Roman" w:hAnsi="Times New Roman"/>
          <w:b/>
          <w:i/>
          <w:sz w:val="28"/>
        </w:rPr>
        <w:t xml:space="preserve"> требованиям ФГОС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данного курса направлено на усвоение наиболее сложного раздела «Алгоритмизация и программирование»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основной школы.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программе большое внимание уделено решению задач формирования операционно-модульного стиля мышления у обучающихся, развития алгоритмической культуры и УУД, входящих в перечень предметных результатов УУД.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ФГОС, рабочая программа ориентирована на обеспечение реализации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образовательных результатов. Главной задачей изучения курса информатики в школе является воспитание и развитие тех качеств личности, которые отвечают требованиям информационного общества, т.е. обучающиеся при изучении данного курса приобретают информационно-коммуникационную компетентность. Составляющие данной компетентности входят в комплекс универсальных учебных действий. Так, часть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 в предмете «Информатика» входят в состав предметных результатов, становятся целью обучения и отражаются в содержании изучаемого материала. Исходя из этого, курс несет в себе значительное </w:t>
      </w:r>
      <w:proofErr w:type="spellStart"/>
      <w:r>
        <w:rPr>
          <w:rFonts w:ascii="Times New Roman" w:hAnsi="Times New Roman"/>
          <w:sz w:val="28"/>
        </w:rPr>
        <w:t>межпредметное</w:t>
      </w:r>
      <w:proofErr w:type="spellEnd"/>
      <w:r>
        <w:rPr>
          <w:rFonts w:ascii="Times New Roman" w:hAnsi="Times New Roman"/>
          <w:sz w:val="28"/>
        </w:rPr>
        <w:t>, интегративное содержание в системе основного общего образования, а также способы формирования операционно-модульного стиля мышления.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Данный стиль мышления позволяет обучающимся мыслить неординарно, решать задачи уже на другом уровне.</w:t>
      </w:r>
      <w:proofErr w:type="gramEnd"/>
      <w:r>
        <w:rPr>
          <w:rFonts w:ascii="Times New Roman" w:hAnsi="Times New Roman"/>
          <w:sz w:val="28"/>
        </w:rPr>
        <w:t xml:space="preserve"> Так как данный стиль мышления основан на формировании </w:t>
      </w:r>
      <w:r w:rsidRPr="007637F6">
        <w:rPr>
          <w:rFonts w:ascii="Times New Roman" w:hAnsi="Times New Roman"/>
          <w:sz w:val="28"/>
        </w:rPr>
        <w:t xml:space="preserve">умений конструирования, структурирования, упрощения сложных действий на его составляющие (модули) и их многократного применения в подобных ситуациях, а также организовывать сотрудничество в процессе выполнения сложной задачи. </w:t>
      </w:r>
      <w:r>
        <w:rPr>
          <w:rFonts w:ascii="Times New Roman" w:hAnsi="Times New Roman"/>
          <w:sz w:val="28"/>
        </w:rPr>
        <w:t xml:space="preserve">Таким образом, обучающиеся будут более способными к овладению умениям и навыкам программирования.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изучении курса «</w:t>
      </w:r>
      <w:r w:rsidRPr="00501B29">
        <w:rPr>
          <w:rFonts w:ascii="Times New Roman" w:hAnsi="Times New Roman"/>
          <w:sz w:val="28"/>
        </w:rPr>
        <w:t xml:space="preserve">Обучаемся программированию на языке </w:t>
      </w:r>
      <w:proofErr w:type="spellStart"/>
      <w:r w:rsidRPr="00501B29"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» согласно требованиям ФГОС происходит формирование следующих </w:t>
      </w:r>
      <w:r w:rsidRPr="008161D6">
        <w:rPr>
          <w:rFonts w:ascii="Times New Roman" w:hAnsi="Times New Roman"/>
          <w:sz w:val="28"/>
          <w:u w:val="single"/>
        </w:rPr>
        <w:t>личностных результатов</w:t>
      </w:r>
      <w:r>
        <w:rPr>
          <w:rFonts w:ascii="Times New Roman" w:hAnsi="Times New Roman"/>
          <w:sz w:val="28"/>
        </w:rPr>
        <w:t xml:space="preserve">: </w:t>
      </w:r>
    </w:p>
    <w:p w:rsidR="007C0EE5" w:rsidRDefault="007C0EE5" w:rsidP="007C0E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целостного мировоззрения,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соответствует современному уровню развития науки и общественной практики; </w:t>
      </w:r>
    </w:p>
    <w:p w:rsidR="007C0EE5" w:rsidRDefault="007C0EE5" w:rsidP="007C0E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коммуникативной компетенции при общении и взаимодействии со сверстниками и взрослыми в ходе образовательной, общественно-полезной, учебно-исследовательской и творческой деятельности;</w:t>
      </w:r>
    </w:p>
    <w:p w:rsidR="007C0EE5" w:rsidRDefault="007C0EE5" w:rsidP="007C0E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безопасной работы за компьютером на уровне психического здоровья.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870E7">
        <w:rPr>
          <w:rFonts w:ascii="Times New Roman" w:hAnsi="Times New Roman"/>
          <w:sz w:val="28"/>
        </w:rPr>
        <w:t xml:space="preserve">роисходит формирование </w:t>
      </w:r>
      <w:proofErr w:type="spellStart"/>
      <w:r w:rsidRPr="006870E7">
        <w:rPr>
          <w:rFonts w:ascii="Times New Roman" w:hAnsi="Times New Roman"/>
          <w:sz w:val="28"/>
        </w:rPr>
        <w:t>следующих</w:t>
      </w:r>
      <w:r w:rsidRPr="008161D6">
        <w:rPr>
          <w:rFonts w:ascii="Times New Roman" w:hAnsi="Times New Roman"/>
          <w:sz w:val="28"/>
          <w:u w:val="single"/>
        </w:rPr>
        <w:t>метапредметных</w:t>
      </w:r>
      <w:proofErr w:type="spellEnd"/>
      <w:r w:rsidRPr="008161D6">
        <w:rPr>
          <w:rFonts w:ascii="Times New Roman" w:hAnsi="Times New Roman"/>
          <w:sz w:val="28"/>
          <w:u w:val="single"/>
        </w:rPr>
        <w:t xml:space="preserve"> результатов</w:t>
      </w:r>
      <w:r w:rsidRPr="006870E7">
        <w:rPr>
          <w:rFonts w:ascii="Times New Roman" w:hAnsi="Times New Roman"/>
          <w:sz w:val="28"/>
        </w:rPr>
        <w:t>: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учебной и познавательной деятельности, развивать мотивы и интересы своей деятельности;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самостоятельного планирования путей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7C0EE5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70E7">
        <w:rPr>
          <w:rFonts w:ascii="Times New Roman" w:hAnsi="Times New Roman" w:cs="Times New Roman"/>
          <w:sz w:val="28"/>
          <w:szCs w:val="28"/>
        </w:rPr>
        <w:lastRenderedPageBreak/>
        <w:t xml:space="preserve">умения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 аргументировать и отстаивать свое мнение; </w:t>
      </w:r>
    </w:p>
    <w:p w:rsidR="007C0EE5" w:rsidRPr="006870E7" w:rsidRDefault="007C0EE5" w:rsidP="007C0EE5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70E7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Происходит формирование следующих </w:t>
      </w:r>
      <w:r w:rsidRPr="008161D6">
        <w:rPr>
          <w:rFonts w:ascii="Times New Roman" w:hAnsi="Times New Roman"/>
          <w:sz w:val="28"/>
          <w:u w:val="single"/>
        </w:rPr>
        <w:t>предметных результатов</w:t>
      </w:r>
      <w:r>
        <w:rPr>
          <w:rFonts w:ascii="Times New Roman" w:hAnsi="Times New Roman"/>
          <w:sz w:val="28"/>
        </w:rPr>
        <w:t xml:space="preserve">: </w:t>
      </w:r>
    </w:p>
    <w:p w:rsidR="007C0EE5" w:rsidRPr="009C24C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C24C5">
        <w:rPr>
          <w:rFonts w:ascii="Times New Roman" w:hAnsi="Times New Roman"/>
          <w:sz w:val="28"/>
        </w:rPr>
        <w:t xml:space="preserve">1) формирование информационной и алгоритмической культуры; </w:t>
      </w:r>
    </w:p>
    <w:p w:rsidR="007C0EE5" w:rsidRPr="009C24C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C24C5">
        <w:rPr>
          <w:rFonts w:ascii="Times New Roman" w:hAnsi="Times New Roman"/>
          <w:sz w:val="28"/>
        </w:rPr>
        <w:t>2) формирование представления об основных изучаемых понятиях: информация, алгоритм, модель – и их свойствах;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9C24C5">
        <w:rPr>
          <w:rFonts w:ascii="Times New Roman" w:hAnsi="Times New Roman"/>
          <w:sz w:val="28"/>
        </w:rPr>
        <w:t>3)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</w:t>
      </w:r>
      <w:r>
        <w:rPr>
          <w:rFonts w:ascii="Times New Roman" w:hAnsi="Times New Roman"/>
          <w:sz w:val="28"/>
        </w:rPr>
        <w:t>, списках, кортежах, словарях, множествах, функциях, работы с файлами</w:t>
      </w:r>
      <w:r w:rsidRPr="009C24C5">
        <w:rPr>
          <w:rFonts w:ascii="Times New Roman" w:hAnsi="Times New Roman"/>
          <w:sz w:val="28"/>
        </w:rPr>
        <w:t>; знакомство с одним из языков программирования и основными алгоритмическими структурами - линейной, условной и циклической</w:t>
      </w:r>
      <w:r>
        <w:rPr>
          <w:rFonts w:ascii="Times New Roman" w:hAnsi="Times New Roman"/>
          <w:sz w:val="28"/>
        </w:rPr>
        <w:t>.</w:t>
      </w:r>
      <w:proofErr w:type="gramEnd"/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 w:rsidRPr="00816BE7">
        <w:rPr>
          <w:rFonts w:ascii="Times New Roman" w:hAnsi="Times New Roman"/>
          <w:b/>
          <w:i/>
          <w:sz w:val="28"/>
        </w:rPr>
        <w:t xml:space="preserve">Содержание курса </w:t>
      </w: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9 класс</w:t>
      </w:r>
    </w:p>
    <w:p w:rsidR="007C0EE5" w:rsidRPr="00816BE7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Общее количество часов – 35 ч. </w:t>
      </w:r>
    </w:p>
    <w:p w:rsidR="007C0EE5" w:rsidRDefault="007C0EE5" w:rsidP="007C0EE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таблице 1 </w:t>
      </w:r>
      <w:proofErr w:type="gramStart"/>
      <w:r>
        <w:rPr>
          <w:rFonts w:ascii="Times New Roman" w:hAnsi="Times New Roman"/>
          <w:sz w:val="28"/>
        </w:rPr>
        <w:t>представлен</w:t>
      </w:r>
      <w:proofErr w:type="gramEnd"/>
      <w:r>
        <w:rPr>
          <w:rFonts w:ascii="Times New Roman" w:hAnsi="Times New Roman"/>
          <w:sz w:val="28"/>
        </w:rPr>
        <w:t xml:space="preserve"> разделы, изучаемые обучающимися 9 класса во внеурочное время, с количеством часов, отводимых на изучение каждого раздела курса. </w:t>
      </w:r>
    </w:p>
    <w:p w:rsidR="007C0EE5" w:rsidRDefault="007C0EE5" w:rsidP="007C0EE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 – Тематический план</w:t>
      </w:r>
    </w:p>
    <w:tbl>
      <w:tblPr>
        <w:tblStyle w:val="a4"/>
        <w:tblW w:w="0" w:type="auto"/>
        <w:tblLook w:val="04A0"/>
      </w:tblPr>
      <w:tblGrid>
        <w:gridCol w:w="696"/>
        <w:gridCol w:w="5488"/>
        <w:gridCol w:w="1118"/>
        <w:gridCol w:w="1124"/>
        <w:gridCol w:w="1145"/>
      </w:tblGrid>
      <w:tr w:rsidR="007C0EE5" w:rsidTr="004C66E7">
        <w:trPr>
          <w:tblHeader/>
        </w:trPr>
        <w:tc>
          <w:tcPr>
            <w:tcW w:w="700" w:type="dxa"/>
            <w:vMerge w:val="restart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79" w:type="dxa"/>
            <w:vMerge w:val="restart"/>
            <w:vAlign w:val="center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400" w:type="dxa"/>
            <w:gridSpan w:val="3"/>
          </w:tcPr>
          <w:p w:rsidR="007C0EE5" w:rsidRPr="0063053C" w:rsidRDefault="007C0EE5" w:rsidP="004C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3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0EE5" w:rsidTr="004C66E7">
        <w:trPr>
          <w:tblHeader/>
        </w:trPr>
        <w:tc>
          <w:tcPr>
            <w:tcW w:w="700" w:type="dxa"/>
            <w:vMerge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79" w:type="dxa"/>
            <w:vMerge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Линейные алгоритмы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алгоритмы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Циклические алгоритмы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Строки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Списки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305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Сортировки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0EE5" w:rsidTr="004C66E7">
        <w:tc>
          <w:tcPr>
            <w:tcW w:w="700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79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</w:t>
            </w:r>
          </w:p>
        </w:tc>
        <w:tc>
          <w:tcPr>
            <w:tcW w:w="1126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9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C0EE5" w:rsidTr="004C66E7">
        <w:tc>
          <w:tcPr>
            <w:tcW w:w="700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79" w:type="dxa"/>
          </w:tcPr>
          <w:p w:rsidR="007C0EE5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Файлы. Работа с файлами</w:t>
            </w:r>
          </w:p>
        </w:tc>
        <w:tc>
          <w:tcPr>
            <w:tcW w:w="1126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0EE5" w:rsidTr="004C66E7">
        <w:tc>
          <w:tcPr>
            <w:tcW w:w="700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79" w:type="dxa"/>
          </w:tcPr>
          <w:p w:rsidR="007C0EE5" w:rsidRPr="0063053C" w:rsidRDefault="007C0EE5" w:rsidP="004C66E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сложных задач</w:t>
            </w:r>
          </w:p>
        </w:tc>
        <w:tc>
          <w:tcPr>
            <w:tcW w:w="1126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9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7C0EE5" w:rsidRPr="0063053C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C0EE5" w:rsidTr="004C66E7">
        <w:tc>
          <w:tcPr>
            <w:tcW w:w="6279" w:type="dxa"/>
            <w:gridSpan w:val="2"/>
          </w:tcPr>
          <w:p w:rsidR="007C0EE5" w:rsidRDefault="007C0EE5" w:rsidP="004C66E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26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29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</w:p>
    <w:p w:rsidR="007C0EE5" w:rsidRPr="00174B59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lang w:val="en-US"/>
        </w:rPr>
      </w:pPr>
      <w:r w:rsidRPr="00860886">
        <w:rPr>
          <w:rFonts w:ascii="Times New Roman" w:hAnsi="Times New Roman"/>
          <w:b/>
          <w:i/>
          <w:sz w:val="28"/>
        </w:rPr>
        <w:t>Содержание курса</w:t>
      </w:r>
    </w:p>
    <w:p w:rsidR="007C0EE5" w:rsidRPr="00335F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Раздел </w:t>
      </w:r>
      <w:r w:rsidRPr="00335FD6">
        <w:rPr>
          <w:rFonts w:ascii="Times New Roman" w:hAnsi="Times New Roman"/>
          <w:i/>
          <w:sz w:val="28"/>
        </w:rPr>
        <w:t>1. Введение</w:t>
      </w:r>
    </w:p>
    <w:p w:rsidR="007C0EE5" w:rsidRPr="00CC3FDB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Теоретические занятия: Ознакомление с целями, задачами курса. Ознакомление с техникой безопасности. Ознакомление с возможностями программирования на языке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 xml:space="preserve">. Установка программного обеспечения </w:t>
      </w:r>
      <w:r>
        <w:rPr>
          <w:rFonts w:ascii="Times New Roman" w:hAnsi="Times New Roman"/>
          <w:sz w:val="28"/>
          <w:lang w:val="en-US"/>
        </w:rPr>
        <w:t>Python</w:t>
      </w:r>
      <w:r>
        <w:rPr>
          <w:rFonts w:ascii="Times New Roman" w:hAnsi="Times New Roman"/>
          <w:sz w:val="28"/>
        </w:rPr>
        <w:t xml:space="preserve">. </w:t>
      </w:r>
    </w:p>
    <w:p w:rsidR="007C0EE5" w:rsidRPr="00335F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r w:rsidRPr="00335FD6">
        <w:rPr>
          <w:rFonts w:ascii="Times New Roman" w:hAnsi="Times New Roman"/>
          <w:i/>
          <w:sz w:val="28"/>
        </w:rPr>
        <w:t xml:space="preserve"> 2. Линейные алгоритмы</w:t>
      </w:r>
    </w:p>
    <w:p w:rsidR="007C0EE5" w:rsidRPr="006011F4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Теоретические занятия: Ознакомление с технологиями </w:t>
      </w:r>
      <w:r w:rsidRPr="006011F4">
        <w:rPr>
          <w:rFonts w:ascii="Times New Roman" w:hAnsi="Times New Roman"/>
          <w:sz w:val="28"/>
        </w:rPr>
        <w:t xml:space="preserve">разработки программного обеспечения. Введение в систему программирования </w:t>
      </w:r>
      <w:proofErr w:type="spellStart"/>
      <w:r w:rsidRPr="006011F4">
        <w:rPr>
          <w:rFonts w:ascii="Times New Roman" w:hAnsi="Times New Roman"/>
          <w:sz w:val="28"/>
        </w:rPr>
        <w:t>Python</w:t>
      </w:r>
      <w:proofErr w:type="spellEnd"/>
      <w:r w:rsidRPr="006011F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Изучение структуры программы, п</w:t>
      </w:r>
      <w:r w:rsidRPr="006011F4">
        <w:rPr>
          <w:rFonts w:ascii="Times New Roman" w:hAnsi="Times New Roman"/>
          <w:sz w:val="28"/>
        </w:rPr>
        <w:t>еременны</w:t>
      </w:r>
      <w:r>
        <w:rPr>
          <w:rFonts w:ascii="Times New Roman" w:hAnsi="Times New Roman"/>
          <w:sz w:val="28"/>
        </w:rPr>
        <w:t>х и констант</w:t>
      </w:r>
      <w:r w:rsidRPr="006011F4">
        <w:rPr>
          <w:rFonts w:ascii="Times New Roman" w:hAnsi="Times New Roman"/>
          <w:sz w:val="28"/>
        </w:rPr>
        <w:t xml:space="preserve"> (числа, символы, строки и др.)</w:t>
      </w:r>
      <w:r>
        <w:rPr>
          <w:rFonts w:ascii="Times New Roman" w:hAnsi="Times New Roman"/>
          <w:sz w:val="28"/>
        </w:rPr>
        <w:t>. Представление о л</w:t>
      </w:r>
      <w:r w:rsidRPr="006011F4">
        <w:rPr>
          <w:rFonts w:ascii="Times New Roman" w:hAnsi="Times New Roman"/>
          <w:sz w:val="28"/>
        </w:rPr>
        <w:t>инейны</w:t>
      </w:r>
      <w:r>
        <w:rPr>
          <w:rFonts w:ascii="Times New Roman" w:hAnsi="Times New Roman"/>
          <w:sz w:val="28"/>
        </w:rPr>
        <w:t>х алгоритмах</w:t>
      </w:r>
      <w:r w:rsidRPr="006011F4">
        <w:rPr>
          <w:rFonts w:ascii="Times New Roman" w:hAnsi="Times New Roman"/>
          <w:sz w:val="28"/>
        </w:rPr>
        <w:t>. Программирование операций ввода и вывода</w:t>
      </w:r>
      <w:r>
        <w:rPr>
          <w:rFonts w:ascii="Times New Roman" w:hAnsi="Times New Roman"/>
          <w:sz w:val="28"/>
        </w:rPr>
        <w:t xml:space="preserve"> данных</w:t>
      </w:r>
      <w:r w:rsidRPr="006011F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Применение а</w:t>
      </w:r>
      <w:r w:rsidRPr="006011F4">
        <w:rPr>
          <w:rFonts w:ascii="Times New Roman" w:hAnsi="Times New Roman"/>
          <w:sz w:val="28"/>
        </w:rPr>
        <w:t>рифметически</w:t>
      </w:r>
      <w:r>
        <w:rPr>
          <w:rFonts w:ascii="Times New Roman" w:hAnsi="Times New Roman"/>
          <w:sz w:val="28"/>
        </w:rPr>
        <w:t>х</w:t>
      </w:r>
      <w:r w:rsidRPr="006011F4">
        <w:rPr>
          <w:rFonts w:ascii="Times New Roman" w:hAnsi="Times New Roman"/>
          <w:sz w:val="28"/>
        </w:rPr>
        <w:t xml:space="preserve"> и логически</w:t>
      </w:r>
      <w:r>
        <w:rPr>
          <w:rFonts w:ascii="Times New Roman" w:hAnsi="Times New Roman"/>
          <w:sz w:val="28"/>
        </w:rPr>
        <w:t xml:space="preserve">х </w:t>
      </w:r>
      <w:proofErr w:type="gramStart"/>
      <w:r>
        <w:rPr>
          <w:rFonts w:ascii="Times New Roman" w:hAnsi="Times New Roman"/>
          <w:sz w:val="28"/>
        </w:rPr>
        <w:t>выражении</w:t>
      </w:r>
      <w:proofErr w:type="gramEnd"/>
      <w:r>
        <w:rPr>
          <w:rFonts w:ascii="Times New Roman" w:hAnsi="Times New Roman"/>
          <w:sz w:val="28"/>
        </w:rPr>
        <w:t xml:space="preserve"> при решении задач.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 </w:t>
      </w:r>
    </w:p>
    <w:p w:rsidR="007C0EE5" w:rsidRPr="006C0298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r w:rsidRPr="006C0298">
        <w:rPr>
          <w:rFonts w:ascii="Times New Roman" w:hAnsi="Times New Roman"/>
          <w:i/>
          <w:sz w:val="28"/>
        </w:rPr>
        <w:t>3. Условные алгоритмы</w:t>
      </w:r>
    </w:p>
    <w:p w:rsidR="007C0EE5" w:rsidRPr="001D789C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Рассмотрение а</w:t>
      </w:r>
      <w:r w:rsidRPr="001D789C">
        <w:rPr>
          <w:rFonts w:ascii="Times New Roman" w:hAnsi="Times New Roman"/>
          <w:sz w:val="28"/>
        </w:rPr>
        <w:t>лгоритм</w:t>
      </w:r>
      <w:r>
        <w:rPr>
          <w:rFonts w:ascii="Times New Roman" w:hAnsi="Times New Roman"/>
          <w:sz w:val="28"/>
        </w:rPr>
        <w:t>ов</w:t>
      </w:r>
      <w:r w:rsidRPr="001D789C">
        <w:rPr>
          <w:rFonts w:ascii="Times New Roman" w:hAnsi="Times New Roman"/>
          <w:sz w:val="28"/>
        </w:rPr>
        <w:t xml:space="preserve"> ветвления и условн</w:t>
      </w:r>
      <w:r>
        <w:rPr>
          <w:rFonts w:ascii="Times New Roman" w:hAnsi="Times New Roman"/>
          <w:sz w:val="28"/>
        </w:rPr>
        <w:t xml:space="preserve">ого </w:t>
      </w:r>
      <w:r w:rsidRPr="001D789C">
        <w:rPr>
          <w:rFonts w:ascii="Times New Roman" w:hAnsi="Times New Roman"/>
          <w:sz w:val="28"/>
        </w:rPr>
        <w:t>оператор</w:t>
      </w:r>
      <w:r>
        <w:rPr>
          <w:rFonts w:ascii="Times New Roman" w:hAnsi="Times New Roman"/>
          <w:sz w:val="28"/>
        </w:rPr>
        <w:t>а</w:t>
      </w:r>
      <w:r w:rsidRPr="001D789C">
        <w:rPr>
          <w:rFonts w:ascii="Times New Roman" w:hAnsi="Times New Roman"/>
          <w:sz w:val="28"/>
        </w:rPr>
        <w:t xml:space="preserve"> в </w:t>
      </w:r>
      <w:proofErr w:type="spellStart"/>
      <w:r w:rsidRPr="001D789C"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1D789C">
        <w:rPr>
          <w:rFonts w:ascii="Times New Roman" w:hAnsi="Times New Roman"/>
          <w:sz w:val="28"/>
        </w:rPr>
        <w:t>Простой и составной оператор условия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en-US"/>
        </w:rPr>
        <w:t>if</w:t>
      </w:r>
      <w:r w:rsidRPr="000A566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if</w:t>
      </w:r>
      <w:r w:rsidRPr="000A5661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else</w:t>
      </w:r>
      <w:r w:rsidRPr="000A566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  <w:lang w:val="en-US"/>
        </w:rPr>
        <w:t>elif</w:t>
      </w:r>
      <w:proofErr w:type="spellEnd"/>
      <w:r w:rsidRPr="000A5661">
        <w:rPr>
          <w:rFonts w:ascii="Times New Roman" w:hAnsi="Times New Roman"/>
          <w:sz w:val="28"/>
        </w:rPr>
        <w:t>).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proofErr w:type="gramStart"/>
      <w:r w:rsidRPr="006C0298">
        <w:rPr>
          <w:rFonts w:ascii="Times New Roman" w:hAnsi="Times New Roman"/>
          <w:i/>
          <w:sz w:val="28"/>
        </w:rPr>
        <w:t>4</w:t>
      </w:r>
      <w:proofErr w:type="gramEnd"/>
      <w:r w:rsidRPr="006C0298">
        <w:rPr>
          <w:rFonts w:ascii="Times New Roman" w:hAnsi="Times New Roman"/>
          <w:i/>
          <w:sz w:val="28"/>
        </w:rPr>
        <w:t>. Циклические алгоритмы</w:t>
      </w:r>
    </w:p>
    <w:p w:rsidR="007C0EE5" w:rsidRPr="005F4F6A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Рассмотрение циклических алгоритмов, операторов</w:t>
      </w:r>
      <w:r w:rsidRPr="005F4F6A">
        <w:rPr>
          <w:rFonts w:ascii="Times New Roman" w:hAnsi="Times New Roman"/>
          <w:sz w:val="28"/>
        </w:rPr>
        <w:t xml:space="preserve"> </w:t>
      </w:r>
      <w:proofErr w:type="spellStart"/>
      <w:r w:rsidRPr="005F4F6A">
        <w:rPr>
          <w:rFonts w:ascii="Times New Roman" w:hAnsi="Times New Roman"/>
          <w:sz w:val="28"/>
        </w:rPr>
        <w:t>for</w:t>
      </w:r>
      <w:proofErr w:type="spellEnd"/>
      <w:r w:rsidRPr="005F4F6A">
        <w:rPr>
          <w:rFonts w:ascii="Times New Roman" w:hAnsi="Times New Roman"/>
          <w:sz w:val="28"/>
        </w:rPr>
        <w:t xml:space="preserve">, </w:t>
      </w:r>
      <w:proofErr w:type="spellStart"/>
      <w:r w:rsidRPr="005F4F6A">
        <w:rPr>
          <w:rFonts w:ascii="Times New Roman" w:hAnsi="Times New Roman"/>
          <w:sz w:val="28"/>
        </w:rPr>
        <w:t>while</w:t>
      </w:r>
      <w:proofErr w:type="spellEnd"/>
      <w:r w:rsidRPr="005F4F6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Рассмотрение возможностей созданий бесконечных и вложенных циклов.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r w:rsidRPr="006C0298">
        <w:rPr>
          <w:rFonts w:ascii="Times New Roman" w:hAnsi="Times New Roman"/>
          <w:i/>
          <w:sz w:val="28"/>
        </w:rPr>
        <w:t>5. Строки</w:t>
      </w:r>
    </w:p>
    <w:p w:rsidR="007C0EE5" w:rsidRPr="0025633E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Изучение строкового</w:t>
      </w:r>
      <w:r w:rsidRPr="0025633E">
        <w:rPr>
          <w:rFonts w:ascii="Times New Roman" w:hAnsi="Times New Roman"/>
          <w:sz w:val="28"/>
        </w:rPr>
        <w:t xml:space="preserve"> тип</w:t>
      </w:r>
      <w:r>
        <w:rPr>
          <w:rFonts w:ascii="Times New Roman" w:hAnsi="Times New Roman"/>
          <w:sz w:val="28"/>
        </w:rPr>
        <w:t>а</w:t>
      </w:r>
      <w:r w:rsidRPr="0025633E">
        <w:rPr>
          <w:rFonts w:ascii="Times New Roman" w:hAnsi="Times New Roman"/>
          <w:sz w:val="28"/>
        </w:rPr>
        <w:t xml:space="preserve"> данных,</w:t>
      </w:r>
      <w:r>
        <w:rPr>
          <w:rFonts w:ascii="Times New Roman" w:hAnsi="Times New Roman"/>
          <w:sz w:val="28"/>
        </w:rPr>
        <w:t xml:space="preserve"> определение</w:t>
      </w:r>
      <w:r w:rsidRPr="0025633E">
        <w:rPr>
          <w:rFonts w:ascii="Times New Roman" w:hAnsi="Times New Roman"/>
          <w:sz w:val="28"/>
        </w:rPr>
        <w:t xml:space="preserve"> строк</w:t>
      </w:r>
      <w:r>
        <w:rPr>
          <w:rFonts w:ascii="Times New Roman" w:hAnsi="Times New Roman"/>
          <w:sz w:val="28"/>
        </w:rPr>
        <w:t xml:space="preserve">и как последовательности. Определение длины строки, проведение сравнения строк. Основные возможности работы (операции) со строками.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proofErr w:type="gramStart"/>
      <w:r w:rsidRPr="006C0298">
        <w:rPr>
          <w:rFonts w:ascii="Times New Roman" w:hAnsi="Times New Roman"/>
          <w:i/>
          <w:sz w:val="28"/>
        </w:rPr>
        <w:t>6</w:t>
      </w:r>
      <w:proofErr w:type="gramEnd"/>
      <w:r w:rsidRPr="006C0298">
        <w:rPr>
          <w:rFonts w:ascii="Times New Roman" w:hAnsi="Times New Roman"/>
          <w:i/>
          <w:sz w:val="28"/>
        </w:rPr>
        <w:t>. Списки</w:t>
      </w:r>
    </w:p>
    <w:p w:rsidR="007C0EE5" w:rsidRPr="0025633E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Изучение возможностей списков. Рассмотрение способов</w:t>
      </w:r>
      <w:r w:rsidRPr="0025633E">
        <w:rPr>
          <w:rFonts w:ascii="Times New Roman" w:hAnsi="Times New Roman"/>
          <w:sz w:val="28"/>
        </w:rPr>
        <w:t xml:space="preserve"> задания и считывания списков</w:t>
      </w:r>
      <w:r>
        <w:rPr>
          <w:rFonts w:ascii="Times New Roman" w:hAnsi="Times New Roman"/>
          <w:sz w:val="28"/>
        </w:rPr>
        <w:t>. Изучение возможной индексации списков. Определение длины списка. Возможности генераторов создания списков. Определение возможности работы (операции) со списками.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Pr="006C0298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r w:rsidRPr="006C0298">
        <w:rPr>
          <w:rFonts w:ascii="Times New Roman" w:hAnsi="Times New Roman"/>
          <w:i/>
          <w:sz w:val="28"/>
        </w:rPr>
        <w:t xml:space="preserve"> 7. Сортировки</w:t>
      </w:r>
    </w:p>
    <w:p w:rsidR="007C0EE5" w:rsidRPr="0025633E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Теоретические занятия: Рассмотрение основных возможностей методов сортировки данных. </w:t>
      </w:r>
      <w:r w:rsidRPr="0025633E">
        <w:rPr>
          <w:rFonts w:ascii="Times New Roman" w:hAnsi="Times New Roman"/>
          <w:sz w:val="28"/>
        </w:rPr>
        <w:t>Простые методы сортировки</w:t>
      </w:r>
      <w:r>
        <w:rPr>
          <w:rFonts w:ascii="Times New Roman" w:hAnsi="Times New Roman"/>
          <w:sz w:val="28"/>
        </w:rPr>
        <w:t xml:space="preserve">. </w:t>
      </w:r>
      <w:r w:rsidRPr="0025633E">
        <w:rPr>
          <w:rFonts w:ascii="Times New Roman" w:hAnsi="Times New Roman"/>
          <w:sz w:val="28"/>
        </w:rPr>
        <w:t>Методы быстрой сортировки.</w:t>
      </w:r>
      <w:r>
        <w:rPr>
          <w:rFonts w:ascii="Times New Roman" w:hAnsi="Times New Roman"/>
          <w:sz w:val="28"/>
        </w:rPr>
        <w:t xml:space="preserve"> Проведение оценки </w:t>
      </w:r>
      <w:r w:rsidRPr="0025633E">
        <w:rPr>
          <w:rFonts w:ascii="Times New Roman" w:hAnsi="Times New Roman"/>
          <w:sz w:val="28"/>
        </w:rPr>
        <w:t xml:space="preserve">эффективности методов сортировки.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Раздел</w:t>
      </w:r>
      <w:r>
        <w:rPr>
          <w:rFonts w:ascii="Times New Roman" w:hAnsi="Times New Roman"/>
          <w:sz w:val="28"/>
        </w:rPr>
        <w:t xml:space="preserve"> 8</w:t>
      </w:r>
      <w:r w:rsidRPr="006C0298">
        <w:rPr>
          <w:rFonts w:ascii="Times New Roman" w:hAnsi="Times New Roman"/>
          <w:i/>
          <w:sz w:val="28"/>
        </w:rPr>
        <w:t>. Функции.</w:t>
      </w:r>
    </w:p>
    <w:p w:rsidR="007C0EE5" w:rsidRPr="0025633E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Теоретические занятия: Рассмотрение параметров и аргументов функций. Объявление локальных и глобальных переменных. Изучение рекурсивных функций.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Pr="00335F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Раздел 9</w:t>
      </w:r>
      <w:r w:rsidRPr="00335FD6">
        <w:rPr>
          <w:rFonts w:ascii="Times New Roman" w:hAnsi="Times New Roman"/>
          <w:i/>
          <w:sz w:val="28"/>
        </w:rPr>
        <w:t>. Файлы. Работа с файлами.</w:t>
      </w:r>
    </w:p>
    <w:p w:rsidR="007C0EE5" w:rsidRPr="0025633E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Чтение файла и его запись. Работа с файлами</w:t>
      </w:r>
      <w:r w:rsidRPr="0025633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Работа с модулями. Подключение модулей из стандартной библиотеки.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</w:t>
      </w:r>
      <w:r w:rsidRPr="006011F4">
        <w:rPr>
          <w:rFonts w:ascii="Times New Roman" w:hAnsi="Times New Roman"/>
          <w:sz w:val="28"/>
        </w:rPr>
        <w:t xml:space="preserve">Решение задач </w:t>
      </w:r>
      <w:r>
        <w:rPr>
          <w:rFonts w:ascii="Times New Roman" w:hAnsi="Times New Roman"/>
          <w:sz w:val="28"/>
        </w:rPr>
        <w:t>по теме</w:t>
      </w:r>
      <w:r w:rsidRPr="006011F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Обсуждение вариантов решений. Основные виды ошибок при решении данного типа задач.</w:t>
      </w:r>
    </w:p>
    <w:p w:rsidR="007C0EE5" w:rsidRPr="003862C7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Раздел 10</w:t>
      </w:r>
      <w:r w:rsidRPr="003862C7">
        <w:rPr>
          <w:rFonts w:ascii="Times New Roman" w:hAnsi="Times New Roman"/>
          <w:i/>
          <w:sz w:val="28"/>
        </w:rPr>
        <w:t xml:space="preserve">. Решение сложных задач.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занятия: нет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занятия: решения задач по подготовке к ОГЭ на сайте ФИПИ, а также решения олимпиадных задач; отправка задач на проверку учителю; обсуждение различных способов решения различных задач с точки зрения эффективности и читаемости кода.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таблице 2 представлено учебно-тематическое планирование курса. </w:t>
      </w:r>
    </w:p>
    <w:p w:rsidR="007C0EE5" w:rsidRDefault="007C0EE5" w:rsidP="007C0EE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C0EE5" w:rsidRDefault="007C0EE5" w:rsidP="007C0EE5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 – Учебно-тематическое планирование курса</w:t>
      </w:r>
    </w:p>
    <w:tbl>
      <w:tblPr>
        <w:tblStyle w:val="a4"/>
        <w:tblW w:w="0" w:type="auto"/>
        <w:tblLook w:val="04A0"/>
      </w:tblPr>
      <w:tblGrid>
        <w:gridCol w:w="696"/>
        <w:gridCol w:w="4021"/>
        <w:gridCol w:w="828"/>
        <w:gridCol w:w="2443"/>
        <w:gridCol w:w="1583"/>
      </w:tblGrid>
      <w:tr w:rsidR="007C0EE5" w:rsidRPr="00691D06" w:rsidTr="004C66E7">
        <w:trPr>
          <w:trHeight w:val="1134"/>
          <w:tblHeader/>
        </w:trPr>
        <w:tc>
          <w:tcPr>
            <w:tcW w:w="696" w:type="dxa"/>
          </w:tcPr>
          <w:p w:rsidR="007C0EE5" w:rsidRPr="00335FD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D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</w:tcPr>
          <w:p w:rsidR="007C0EE5" w:rsidRPr="00335FD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28" w:type="dxa"/>
          </w:tcPr>
          <w:p w:rsidR="007C0EE5" w:rsidRPr="00335FD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1" w:type="dxa"/>
          </w:tcPr>
          <w:p w:rsidR="007C0EE5" w:rsidRPr="00335FD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D6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583" w:type="dxa"/>
          </w:tcPr>
          <w:p w:rsidR="007C0EE5" w:rsidRPr="00335FD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D6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C0298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298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Введение, 1 час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01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8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компьютерном классе</w:t>
            </w:r>
            <w:r w:rsidRPr="006C0298">
              <w:rPr>
                <w:rFonts w:ascii="Times New Roman" w:hAnsi="Times New Roman"/>
                <w:sz w:val="24"/>
                <w:szCs w:val="24"/>
              </w:rPr>
              <w:t>. Языки программирования высокого и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0298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систему программирования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C0298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298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Линейные алгоритмы, 3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программы. Переменные и константы (числа, символы,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строки и др.)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Раздел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1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алгоритмы. Программирование операций ввода и вывода.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и логические выражения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C0298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298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Условные алгоритмы, 3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ветвления и условный оператор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3.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составной оператор условия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E034D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4. </w:t>
            </w:r>
            <w:r w:rsidRPr="006E034D">
              <w:rPr>
                <w:rFonts w:ascii="Times New Roman" w:hAnsi="Times New Roman"/>
                <w:b/>
                <w:i/>
                <w:sz w:val="24"/>
                <w:szCs w:val="24"/>
              </w:rPr>
              <w:t>Циклические алгоритмы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4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Циклический алгоритм. Операторы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0A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while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4.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Бесконечные циклы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Вложенные циклы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E034D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5. </w:t>
            </w:r>
            <w:r w:rsidRPr="006E034D">
              <w:rPr>
                <w:rFonts w:ascii="Times New Roman" w:hAnsi="Times New Roman"/>
                <w:b/>
                <w:i/>
                <w:sz w:val="24"/>
                <w:szCs w:val="24"/>
              </w:rPr>
              <w:t>Строки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3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Строковый тип данных, строка как последовательность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5.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строки. Сравнение строк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со строками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6. Списки, 3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Списки. Способы задания и считывания списков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6.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списков. Длина списка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101" w:type="dxa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списков. Операции со списками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7. </w:t>
            </w:r>
            <w:r w:rsidRPr="002F3FB2">
              <w:rPr>
                <w:rFonts w:ascii="Times New Roman" w:hAnsi="Times New Roman"/>
                <w:b/>
                <w:i/>
                <w:sz w:val="24"/>
                <w:szCs w:val="24"/>
              </w:rPr>
              <w:t>Сортировки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2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методы сортировки. </w:t>
            </w:r>
            <w:r w:rsidRPr="008A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методов сортировки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7.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101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быстрой сортировки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8. Функции, 3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и аргументы функций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8.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и глобальные переменные 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Рекурсивная функция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9. </w:t>
            </w:r>
            <w:r w:rsidRPr="006E2FC8">
              <w:rPr>
                <w:rFonts w:ascii="Times New Roman" w:hAnsi="Times New Roman"/>
                <w:b/>
                <w:i/>
                <w:sz w:val="24"/>
                <w:szCs w:val="24"/>
              </w:rPr>
              <w:t>Файлы. Работа с файлами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4 часа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9.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101" w:type="dxa"/>
            <w:vAlign w:val="center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модулями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9679" w:type="dxa"/>
            <w:gridSpan w:val="5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10. Решение сложных задач, 9 часов</w:t>
            </w: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101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типовых заданий из ОГЭ 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vMerge w:val="restart"/>
            <w:vAlign w:val="center"/>
          </w:tcPr>
          <w:p w:rsidR="007C0EE5" w:rsidRPr="00691D06" w:rsidRDefault="007C0EE5" w:rsidP="004C6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 Раздел 10.</w:t>
            </w: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E5" w:rsidRPr="00691D06" w:rsidTr="004C66E7">
        <w:tc>
          <w:tcPr>
            <w:tcW w:w="696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4101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828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vMerge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0EE5" w:rsidRPr="00691D06" w:rsidRDefault="007C0EE5" w:rsidP="004C6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EE5" w:rsidRDefault="007C0EE5" w:rsidP="007C0EE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C0EE5" w:rsidRPr="00FE28DB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Образовательные р</w:t>
      </w:r>
      <w:r w:rsidRPr="00FE28DB">
        <w:rPr>
          <w:rFonts w:ascii="Times New Roman" w:hAnsi="Times New Roman"/>
          <w:b/>
          <w:i/>
          <w:sz w:val="28"/>
        </w:rPr>
        <w:t xml:space="preserve">езультаты освоения курса </w:t>
      </w:r>
    </w:p>
    <w:p w:rsidR="007C0EE5" w:rsidRPr="00FE28DB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окончанию курса обучения </w:t>
      </w:r>
      <w:r w:rsidRPr="00E245CA">
        <w:rPr>
          <w:rFonts w:ascii="Times New Roman" w:hAnsi="Times New Roman"/>
          <w:sz w:val="28"/>
          <w:u w:val="single"/>
        </w:rPr>
        <w:t>ученик научится: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</w:t>
      </w:r>
      <w:r w:rsidRPr="00F90A15">
        <w:rPr>
          <w:rFonts w:ascii="Times New Roman" w:hAnsi="Times New Roman"/>
          <w:sz w:val="28"/>
        </w:rPr>
        <w:t xml:space="preserve"> ход решения задачи; 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планировать структуру действий решения задачи;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способы</w:t>
      </w:r>
      <w:r w:rsidRPr="00F90A15">
        <w:rPr>
          <w:rFonts w:ascii="Times New Roman" w:hAnsi="Times New Roman"/>
          <w:sz w:val="28"/>
        </w:rPr>
        <w:t xml:space="preserve"> решения задачи; 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строить информационные модели решения задачи;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организовать поиск информации для компьютерного решения поставленной задачи;</w:t>
      </w:r>
    </w:p>
    <w:p w:rsidR="007C0EE5" w:rsidRPr="000E08C7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0E08C7">
        <w:rPr>
          <w:rFonts w:ascii="Times New Roman" w:hAnsi="Times New Roman"/>
          <w:sz w:val="28"/>
        </w:rPr>
        <w:t xml:space="preserve">конструировать процесс решения задачи без использования компьютера («вручную») и на языке программирования </w:t>
      </w:r>
      <w:r w:rsidRPr="000E08C7">
        <w:rPr>
          <w:rFonts w:ascii="Times New Roman" w:hAnsi="Times New Roman"/>
          <w:sz w:val="28"/>
          <w:lang w:val="en-US"/>
        </w:rPr>
        <w:t>Python</w:t>
      </w:r>
      <w:r w:rsidRPr="000E08C7">
        <w:rPr>
          <w:rFonts w:ascii="Times New Roman" w:hAnsi="Times New Roman"/>
          <w:sz w:val="28"/>
        </w:rPr>
        <w:t>;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предугадать конечный результат своей деятельности;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определять наиболее оптимальные решения задачи;</w:t>
      </w:r>
    </w:p>
    <w:p w:rsidR="007C0EE5" w:rsidRPr="00F90A15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F90A15">
        <w:rPr>
          <w:rFonts w:ascii="Times New Roman" w:hAnsi="Times New Roman"/>
          <w:sz w:val="28"/>
        </w:rPr>
        <w:t>разбивать задачу на подзадачи (модули);</w:t>
      </w:r>
    </w:p>
    <w:p w:rsidR="007C0EE5" w:rsidRPr="00666CB9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полученные знания в практической деятельности</w:t>
      </w:r>
      <w:r w:rsidRPr="00F90A15">
        <w:rPr>
          <w:rFonts w:ascii="Times New Roman" w:hAnsi="Times New Roman"/>
          <w:sz w:val="28"/>
        </w:rPr>
        <w:t>;</w:t>
      </w:r>
    </w:p>
    <w:p w:rsidR="007C0EE5" w:rsidRPr="000D149F" w:rsidRDefault="007C0EE5" w:rsidP="007C0EE5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0D149F">
        <w:rPr>
          <w:rFonts w:ascii="Times New Roman" w:hAnsi="Times New Roman"/>
          <w:sz w:val="28"/>
        </w:rPr>
        <w:lastRenderedPageBreak/>
        <w:t>организовывать сотрудничество в процессе выполнения сложной задачи.</w:t>
      </w:r>
    </w:p>
    <w:p w:rsidR="007C0EE5" w:rsidRPr="00FE28DB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245CA">
        <w:rPr>
          <w:rFonts w:ascii="Times New Roman" w:hAnsi="Times New Roman"/>
          <w:sz w:val="28"/>
          <w:u w:val="single"/>
        </w:rPr>
        <w:t>Ученик получит возможность</w:t>
      </w:r>
      <w:r w:rsidRPr="00FE28DB">
        <w:rPr>
          <w:rFonts w:ascii="Times New Roman" w:hAnsi="Times New Roman"/>
          <w:sz w:val="28"/>
        </w:rPr>
        <w:t>:</w:t>
      </w:r>
    </w:p>
    <w:p w:rsidR="007C0EE5" w:rsidRPr="00FE28DB" w:rsidRDefault="007C0EE5" w:rsidP="007C0E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E28DB">
        <w:rPr>
          <w:rFonts w:ascii="Times New Roman" w:hAnsi="Times New Roman"/>
          <w:sz w:val="28"/>
        </w:rPr>
        <w:t xml:space="preserve">создавать </w:t>
      </w:r>
      <w:r>
        <w:rPr>
          <w:rFonts w:ascii="Times New Roman" w:hAnsi="Times New Roman"/>
          <w:sz w:val="28"/>
        </w:rPr>
        <w:t>сложные задачи с применением различных алгоритмических конструкций;</w:t>
      </w:r>
    </w:p>
    <w:p w:rsidR="007C0EE5" w:rsidRPr="00AC1810" w:rsidRDefault="007C0EE5" w:rsidP="007C0EE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E28DB">
        <w:rPr>
          <w:rFonts w:ascii="Times New Roman" w:hAnsi="Times New Roman"/>
          <w:sz w:val="28"/>
        </w:rPr>
        <w:t xml:space="preserve">объяснять, </w:t>
      </w:r>
      <w:r>
        <w:rPr>
          <w:rFonts w:ascii="Times New Roman" w:hAnsi="Times New Roman"/>
          <w:sz w:val="28"/>
        </w:rPr>
        <w:t>доказывать и защищать свои идеи</w:t>
      </w:r>
      <w:r w:rsidRPr="00AC1810">
        <w:rPr>
          <w:rFonts w:ascii="Times New Roman" w:hAnsi="Times New Roman"/>
          <w:sz w:val="28"/>
        </w:rPr>
        <w:t>.</w:t>
      </w:r>
    </w:p>
    <w:p w:rsidR="007C0EE5" w:rsidRPr="00FE28DB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E28DB">
        <w:rPr>
          <w:rFonts w:ascii="Times New Roman" w:hAnsi="Times New Roman"/>
          <w:sz w:val="28"/>
        </w:rPr>
        <w:t>Ожидаемые результаты программы дополнительного образования и способы определения их результативности заключаются в следующем:</w:t>
      </w:r>
    </w:p>
    <w:p w:rsidR="007C0EE5" w:rsidRDefault="007C0EE5" w:rsidP="007C0EE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участии обучающихся в олимпиадах по программированию; </w:t>
      </w:r>
      <w:proofErr w:type="gramEnd"/>
    </w:p>
    <w:p w:rsidR="007C0EE5" w:rsidRDefault="007C0EE5" w:rsidP="007C0EE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сдаче основного государственного экзамена.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7C0EE5" w:rsidRDefault="007C0EE5" w:rsidP="007C0EE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Особенности организации курса внеурочной деятельности</w:t>
      </w:r>
    </w:p>
    <w:p w:rsidR="007C0EE5" w:rsidRPr="00761549" w:rsidRDefault="007C0EE5" w:rsidP="007C0E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  <w:proofErr w:type="gramEnd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занятияпо</w:t>
      </w:r>
      <w:proofErr w:type="spellEnd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изучению данного курса строятся следующим образом:</w:t>
      </w:r>
    </w:p>
    <w:p w:rsidR="007C0EE5" w:rsidRPr="00761549" w:rsidRDefault="007C0EE5" w:rsidP="007C0EE5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 журнал присутствующих на занятиях обучаемых;</w:t>
      </w:r>
    </w:p>
    <w:p w:rsidR="007C0EE5" w:rsidRPr="00761549" w:rsidRDefault="007C0EE5" w:rsidP="007C0EE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тема занятий;</w:t>
      </w:r>
    </w:p>
    <w:p w:rsidR="007C0EE5" w:rsidRDefault="007C0EE5" w:rsidP="007C0EE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педагог дает учащимся, помимо вербального,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сического метода преподавания, 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различных современных технологий в образовании (аудио, видео лекции, экранные видео лекции, презентации, интернет, электронные учебники);</w:t>
      </w:r>
    </w:p>
    <w:p w:rsidR="007C0EE5" w:rsidRPr="00761549" w:rsidRDefault="007C0EE5" w:rsidP="007C0EE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материалы для самостоятельной работы и повторения материала или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можно взять этот материал;</w:t>
      </w:r>
    </w:p>
    <w:p w:rsidR="007C0EE5" w:rsidRPr="00761549" w:rsidRDefault="007C0EE5" w:rsidP="007C0EE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полученных знаний осуществляется при помощи тестирования обучаемых.</w:t>
      </w:r>
    </w:p>
    <w:p w:rsidR="007C0EE5" w:rsidRPr="00761549" w:rsidRDefault="007C0EE5" w:rsidP="007C0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проводятся следующим образом:</w:t>
      </w:r>
    </w:p>
    <w:p w:rsidR="007C0EE5" w:rsidRPr="00761549" w:rsidRDefault="007C0EE5" w:rsidP="007C0EE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реподаватель показывает, используя различные варианты, последовательность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программы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EE5" w:rsidRPr="00761549" w:rsidRDefault="007C0EE5" w:rsidP="007C0EE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отдает учащимся, ранее подготовленные самостоятельно </w:t>
      </w:r>
      <w:proofErr w:type="spellStart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по изучаемой теме.</w:t>
      </w:r>
    </w:p>
    <w:p w:rsidR="007C0EE5" w:rsidRPr="00761549" w:rsidRDefault="007C0EE5" w:rsidP="007C0EE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учащиеся самостоятельно (и, или) в группах выполняют практическое задание;</w:t>
      </w:r>
    </w:p>
    <w:p w:rsidR="007C0EE5" w:rsidRPr="00761549" w:rsidRDefault="007C0EE5" w:rsidP="007C0EE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начинаются с правил техники безопасности при работе в компьютерном классе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заканчиваются с разбором 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допущенных ошибок во время занятия в обязательном порядке. </w:t>
      </w:r>
    </w:p>
    <w:p w:rsidR="007C0EE5" w:rsidRPr="00761549" w:rsidRDefault="007C0EE5" w:rsidP="007C0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различные формы организации образовательного процесса:</w:t>
      </w:r>
    </w:p>
    <w:p w:rsidR="007C0EE5" w:rsidRDefault="007C0EE5" w:rsidP="007C0EE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</w:t>
      </w:r>
      <w:proofErr w:type="gramEnd"/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(беседа, лекция, проверочная работа);</w:t>
      </w:r>
    </w:p>
    <w:p w:rsidR="007C0EE5" w:rsidRPr="00761549" w:rsidRDefault="007C0EE5" w:rsidP="007C0EE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(решение задач в паре, более сложных задач – в малой группе);</w:t>
      </w:r>
    </w:p>
    <w:p w:rsidR="007C0EE5" w:rsidRPr="00761549" w:rsidRDefault="007C0EE5" w:rsidP="007C0EE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(инструктаж, разбор ошибок,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самостоятельные работы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0EE5" w:rsidRPr="00761549" w:rsidRDefault="007C0EE5" w:rsidP="007C0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предъявления учебной информации используются следующие методы:</w:t>
      </w:r>
    </w:p>
    <w:p w:rsidR="007C0EE5" w:rsidRPr="00761549" w:rsidRDefault="007C0EE5" w:rsidP="007C0EE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(презентация, тесты)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EE5" w:rsidRPr="00761549" w:rsidRDefault="007C0EE5" w:rsidP="007C0EE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(лекции)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EE5" w:rsidRPr="00761549" w:rsidRDefault="007C0EE5" w:rsidP="007C0EE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(самостоятельные и практические работы)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EE5" w:rsidRPr="00761549" w:rsidRDefault="007C0EE5" w:rsidP="007C0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стимулирования учебно-познава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</w:t>
      </w: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применяются методы:</w:t>
      </w:r>
    </w:p>
    <w:p w:rsidR="007C0EE5" w:rsidRDefault="007C0EE5" w:rsidP="007C0EE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7C0EE5" w:rsidRPr="00761549" w:rsidRDefault="007C0EE5" w:rsidP="007C0EE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7C0EE5" w:rsidRPr="00761549" w:rsidRDefault="007C0EE5" w:rsidP="007C0EE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6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53857">
        <w:rPr>
          <w:rFonts w:ascii="Times New Roman" w:hAnsi="Times New Roman" w:cs="Times New Roman"/>
          <w:bCs/>
          <w:sz w:val="28"/>
        </w:rPr>
        <w:t>Педагогические технологии</w:t>
      </w:r>
      <w:r>
        <w:rPr>
          <w:rFonts w:ascii="Times New Roman" w:hAnsi="Times New Roman" w:cs="Times New Roman"/>
          <w:bCs/>
          <w:sz w:val="28"/>
        </w:rPr>
        <w:t>, применимые к данной рабочей программе представлены в таблице 3.</w:t>
      </w:r>
    </w:p>
    <w:p w:rsidR="007C0EE5" w:rsidRDefault="007C0EE5" w:rsidP="007C0EE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Таблица 3 – Образовательные технологии</w:t>
      </w:r>
    </w:p>
    <w:tbl>
      <w:tblPr>
        <w:tblStyle w:val="a4"/>
        <w:tblW w:w="0" w:type="auto"/>
        <w:tblLook w:val="04A0"/>
      </w:tblPr>
      <w:tblGrid>
        <w:gridCol w:w="2108"/>
        <w:gridCol w:w="5296"/>
        <w:gridCol w:w="2167"/>
      </w:tblGrid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ехноло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интеллектуальных способностей, аналитического мышления, </w:t>
            </w:r>
            <w:r w:rsidRPr="00CA2963">
              <w:rPr>
                <w:rFonts w:ascii="Times New Roman" w:hAnsi="Times New Roman" w:cs="Times New Roman"/>
                <w:sz w:val="24"/>
                <w:szCs w:val="24"/>
              </w:rPr>
              <w:t>т.е. способность индивида использовать логику при принятии решения и восприятии информации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</w:p>
        </w:tc>
      </w:tr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модульного обучения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самоорганизации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Pr="00CA2963">
              <w:rPr>
                <w:rFonts w:ascii="Times New Roman" w:hAnsi="Times New Roman" w:cs="Times New Roman"/>
                <w:bCs/>
                <w:sz w:val="24"/>
              </w:rPr>
              <w:t>т.е</w:t>
            </w:r>
            <w:proofErr w:type="spellEnd"/>
            <w:r w:rsidRPr="00CA2963">
              <w:rPr>
                <w:rFonts w:ascii="Times New Roman" w:hAnsi="Times New Roman" w:cs="Times New Roman"/>
                <w:bCs/>
                <w:sz w:val="24"/>
              </w:rPr>
              <w:t>. способность</w:t>
            </w:r>
            <w:r w:rsidRPr="00CA2963">
              <w:rPr>
                <w:rFonts w:ascii="Times New Roman" w:hAnsi="Times New Roman" w:cs="Times New Roman"/>
                <w:sz w:val="24"/>
              </w:rPr>
              <w:t xml:space="preserve"> человека правильно организовать свою учебную работу, это свойство личности мобилизовать себя, целеустремлённо и активно использовать свои возможности для достижения учебных целей,  рационально используя силы, время и средство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</w:tr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учебно-группового сотрудничества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т.е. способность человека  взаимодействовать и общаться с людьми, от которых зависит его успешность 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Коллективно-распределительная деятельность</w:t>
            </w:r>
          </w:p>
        </w:tc>
      </w:tr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дифференциро-ванного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индивидуальных способностей, т.е. </w:t>
            </w:r>
            <w:r w:rsidRPr="00CA2963">
              <w:rPr>
                <w:rFonts w:ascii="Times New Roman" w:hAnsi="Times New Roman" w:cs="Times New Roman"/>
                <w:sz w:val="24"/>
              </w:rPr>
              <w:t xml:space="preserve">психологические особенности, имеющие отношение к успешности выполнения какой-либо деятельности, не сводимые к </w:t>
            </w:r>
            <w:proofErr w:type="spellStart"/>
            <w:r w:rsidRPr="00CA2963">
              <w:rPr>
                <w:rFonts w:ascii="Times New Roman" w:hAnsi="Times New Roman" w:cs="Times New Roman"/>
                <w:sz w:val="24"/>
              </w:rPr>
              <w:t>ЗУНам</w:t>
            </w:r>
            <w:proofErr w:type="spellEnd"/>
            <w:r w:rsidRPr="00CA2963">
              <w:rPr>
                <w:rFonts w:ascii="Times New Roman" w:hAnsi="Times New Roman" w:cs="Times New Roman"/>
                <w:sz w:val="24"/>
              </w:rPr>
              <w:t xml:space="preserve"> личности, но объясняющие быстроту и легкость их приобретения.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работа</w:t>
            </w:r>
          </w:p>
        </w:tc>
      </w:tr>
      <w:tr w:rsidR="007C0EE5" w:rsidTr="004C66E7">
        <w:tc>
          <w:tcPr>
            <w:tcW w:w="1980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личностно-ориентированного обучения</w:t>
            </w:r>
          </w:p>
        </w:tc>
        <w:tc>
          <w:tcPr>
            <w:tcW w:w="5532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 </w:t>
            </w:r>
            <w:r w:rsidRPr="00CA296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индивида превращать собственную жизнедеятельность в предмет практического преобразования; способность человека управлять своими действиями, </w:t>
            </w:r>
            <w:proofErr w:type="spellStart"/>
            <w:proofErr w:type="gramStart"/>
            <w:r w:rsidRPr="00CA2963">
              <w:rPr>
                <w:rFonts w:ascii="Times New Roman" w:hAnsi="Times New Roman" w:cs="Times New Roman"/>
                <w:sz w:val="24"/>
                <w:szCs w:val="24"/>
              </w:rPr>
              <w:t>реально-практически</w:t>
            </w:r>
            <w:proofErr w:type="spellEnd"/>
            <w:proofErr w:type="gramEnd"/>
            <w:r w:rsidRPr="00CA2963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действительность, планировать способы действий, реализовывать намеченные программы, контролировать ход и оценивать результаты своих действий</w:t>
            </w:r>
          </w:p>
        </w:tc>
        <w:tc>
          <w:tcPr>
            <w:tcW w:w="2167" w:type="dxa"/>
          </w:tcPr>
          <w:p w:rsidR="007C0EE5" w:rsidRDefault="007C0EE5" w:rsidP="004C66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Субъектная деятельность</w:t>
            </w:r>
          </w:p>
        </w:tc>
      </w:tr>
    </w:tbl>
    <w:p w:rsidR="007C0EE5" w:rsidRDefault="007C0EE5" w:rsidP="007C0E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занятия построены таким образом, чтобы у обучающихся активизировалась учебно-познавательная деятельность при учете их индивидуальных возрастных, психологических и физиологических особенностей и происходило формирование операционно-модульного стиля мышления. Это определяет следующую систему требований к уроку: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C93E44">
        <w:rPr>
          <w:rFonts w:ascii="Times New Roman" w:hAnsi="Times New Roman" w:cs="Times New Roman"/>
          <w:bCs/>
          <w:i/>
          <w:sz w:val="28"/>
        </w:rPr>
        <w:t>Целеполагание</w:t>
      </w:r>
      <w:proofErr w:type="spellEnd"/>
      <w:r w:rsidRPr="00C93E44">
        <w:rPr>
          <w:rFonts w:ascii="Times New Roman" w:hAnsi="Times New Roman" w:cs="Times New Roman"/>
          <w:bCs/>
          <w:i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Обучающиеся должны понимать поставленные перед ними цели, достигать их. Осуществление цели происходит совместно с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обучающимися исходя из проблемы, сформулированной учениками. При этом школьники должны знать способы деятельности (определенные знания и умения), осваиваемые в процессе учебной деятельности, способы достижения поставленных задач.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93E44">
        <w:rPr>
          <w:rFonts w:ascii="Times New Roman" w:hAnsi="Times New Roman" w:cs="Times New Roman"/>
          <w:bCs/>
          <w:i/>
          <w:sz w:val="28"/>
        </w:rPr>
        <w:t>Мотивация</w:t>
      </w:r>
      <w:r>
        <w:rPr>
          <w:rFonts w:ascii="Times New Roman" w:hAnsi="Times New Roman" w:cs="Times New Roman"/>
          <w:bCs/>
          <w:sz w:val="28"/>
        </w:rPr>
        <w:t xml:space="preserve">. Достижение конечного результата в учебном процессе основано на формировании интереса посредством рения актуальной проблемы и практической направленности содержания данного процесса.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8F56B4">
        <w:rPr>
          <w:rFonts w:ascii="Times New Roman" w:hAnsi="Times New Roman" w:cs="Times New Roman"/>
          <w:bCs/>
          <w:i/>
          <w:sz w:val="28"/>
        </w:rPr>
        <w:t>Практическая значимость знаний и способов деятель</w:t>
      </w:r>
      <w:r w:rsidRPr="009E2366">
        <w:rPr>
          <w:rFonts w:ascii="Times New Roman" w:hAnsi="Times New Roman" w:cs="Times New Roman"/>
          <w:bCs/>
          <w:i/>
          <w:sz w:val="28"/>
        </w:rPr>
        <w:t>ности</w:t>
      </w:r>
      <w:r>
        <w:rPr>
          <w:rFonts w:ascii="Times New Roman" w:hAnsi="Times New Roman" w:cs="Times New Roman"/>
          <w:bCs/>
          <w:sz w:val="28"/>
        </w:rPr>
        <w:t xml:space="preserve">. Процесс обучения построено на применение в практике осваиваемых знаний и умений.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E2366">
        <w:rPr>
          <w:rFonts w:ascii="Times New Roman" w:hAnsi="Times New Roman" w:cs="Times New Roman"/>
          <w:bCs/>
          <w:i/>
          <w:sz w:val="28"/>
        </w:rPr>
        <w:t>Отбор содержания</w:t>
      </w:r>
      <w:r>
        <w:rPr>
          <w:rFonts w:ascii="Times New Roman" w:hAnsi="Times New Roman" w:cs="Times New Roman"/>
          <w:bCs/>
          <w:sz w:val="28"/>
        </w:rPr>
        <w:t xml:space="preserve">. Обучение основано на качественной отработке планируемых личностных, предметных и </w:t>
      </w:r>
      <w:proofErr w:type="spellStart"/>
      <w:r>
        <w:rPr>
          <w:rFonts w:ascii="Times New Roman" w:hAnsi="Times New Roman" w:cs="Times New Roman"/>
          <w:bCs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результатов, которые определены в рабочей программе. Результаты учебной деятельности являются объектом контроля, которые систематически диагностируются на каждом занятии.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Максимально эффективное усвоение информации происходит за счет:</w:t>
      </w:r>
    </w:p>
    <w:p w:rsidR="007C0EE5" w:rsidRDefault="007C0EE5" w:rsidP="007C0E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A56BD">
        <w:rPr>
          <w:rFonts w:ascii="Times New Roman" w:hAnsi="Times New Roman" w:cs="Times New Roman"/>
          <w:bCs/>
          <w:sz w:val="28"/>
        </w:rPr>
        <w:t>актуальности информации (согласование с текущими потребностями и интересами человека);</w:t>
      </w:r>
    </w:p>
    <w:p w:rsidR="007C0EE5" w:rsidRDefault="007C0EE5" w:rsidP="007C0E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сочетания происходящего в контексте с известной информацией;</w:t>
      </w:r>
    </w:p>
    <w:p w:rsidR="007C0EE5" w:rsidRDefault="007C0EE5" w:rsidP="007C0E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формирования личностного отношения к информации;</w:t>
      </w:r>
    </w:p>
    <w:p w:rsidR="007C0EE5" w:rsidRDefault="007C0EE5" w:rsidP="007C0E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комплекса разнообразных приемов организации учебной деятельности учащихся;</w:t>
      </w:r>
    </w:p>
    <w:p w:rsidR="007C0EE5" w:rsidRPr="001A56BD" w:rsidRDefault="007C0EE5" w:rsidP="007C0EE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заданий по практическому применению полученной информации.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A56BD">
        <w:rPr>
          <w:rFonts w:ascii="Times New Roman" w:hAnsi="Times New Roman" w:cs="Times New Roman"/>
          <w:bCs/>
          <w:i/>
          <w:sz w:val="28"/>
        </w:rPr>
        <w:t>Подведение итогов каждого этапа занятия учащимися, наличие обратной связи</w:t>
      </w:r>
      <w:r>
        <w:rPr>
          <w:rFonts w:ascii="Times New Roman" w:hAnsi="Times New Roman" w:cs="Times New Roman"/>
          <w:bCs/>
          <w:sz w:val="28"/>
        </w:rPr>
        <w:t xml:space="preserve">. Каждый этап обучения контролируется учителем, позволяя корректировать процесс обучения каждого ученика.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</w:rPr>
      </w:pPr>
      <w:proofErr w:type="gramStart"/>
      <w:r w:rsidRPr="001A56BD">
        <w:rPr>
          <w:rFonts w:ascii="Times New Roman" w:hAnsi="Times New Roman" w:cs="Times New Roman"/>
          <w:bCs/>
          <w:i/>
          <w:sz w:val="28"/>
        </w:rPr>
        <w:t xml:space="preserve">Самостоятельное получение знаний обучающимися при работе с различными ресурсами информации. </w:t>
      </w:r>
      <w:proofErr w:type="gramEnd"/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7B2A9B">
        <w:rPr>
          <w:rFonts w:ascii="Times New Roman" w:hAnsi="Times New Roman" w:cs="Times New Roman"/>
          <w:bCs/>
          <w:i/>
          <w:sz w:val="28"/>
        </w:rPr>
        <w:t>Последовательное изложение материала</w:t>
      </w:r>
      <w:r>
        <w:rPr>
          <w:rFonts w:ascii="Times New Roman" w:hAnsi="Times New Roman" w:cs="Times New Roman"/>
          <w:bCs/>
          <w:sz w:val="28"/>
        </w:rPr>
        <w:t xml:space="preserve">. Представление последовательно теоретического и практического материала. </w:t>
      </w:r>
    </w:p>
    <w:p w:rsidR="007C0EE5" w:rsidRPr="007B2A9B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7B2A9B">
        <w:rPr>
          <w:rFonts w:ascii="Times New Roman" w:hAnsi="Times New Roman" w:cs="Times New Roman"/>
          <w:bCs/>
          <w:i/>
          <w:sz w:val="28"/>
        </w:rPr>
        <w:lastRenderedPageBreak/>
        <w:t>Применение дедукции и индукции.</w:t>
      </w:r>
      <w:r>
        <w:rPr>
          <w:rFonts w:ascii="Times New Roman" w:hAnsi="Times New Roman" w:cs="Times New Roman"/>
          <w:bCs/>
          <w:sz w:val="28"/>
        </w:rPr>
        <w:t xml:space="preserve"> Обучение происходит от </w:t>
      </w:r>
      <w:proofErr w:type="gramStart"/>
      <w:r>
        <w:rPr>
          <w:rFonts w:ascii="Times New Roman" w:hAnsi="Times New Roman" w:cs="Times New Roman"/>
          <w:bCs/>
          <w:sz w:val="28"/>
        </w:rPr>
        <w:t>простого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к сложному и наоборот.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A56BD">
        <w:rPr>
          <w:rFonts w:ascii="Times New Roman" w:hAnsi="Times New Roman" w:cs="Times New Roman"/>
          <w:bCs/>
          <w:i/>
          <w:sz w:val="28"/>
        </w:rPr>
        <w:t>Организация парной или групповой работы</w:t>
      </w:r>
      <w:r>
        <w:rPr>
          <w:rFonts w:ascii="Times New Roman" w:hAnsi="Times New Roman" w:cs="Times New Roman"/>
          <w:bCs/>
          <w:sz w:val="28"/>
        </w:rPr>
        <w:t xml:space="preserve">. Это позволяет у обучающихся развивать навыки коллективного взаимодействия посредством обсуждения ключевых вопросов содержания задания или занятия.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787CE7">
        <w:rPr>
          <w:rFonts w:ascii="Times New Roman" w:hAnsi="Times New Roman" w:cs="Times New Roman"/>
          <w:bCs/>
          <w:i/>
          <w:sz w:val="28"/>
        </w:rPr>
        <w:t>Применение системы сам</w:t>
      </w:r>
      <w:proofErr w:type="gramStart"/>
      <w:r w:rsidRPr="00787CE7">
        <w:rPr>
          <w:rFonts w:ascii="Times New Roman" w:hAnsi="Times New Roman" w:cs="Times New Roman"/>
          <w:bCs/>
          <w:i/>
          <w:sz w:val="28"/>
        </w:rPr>
        <w:t>о-</w:t>
      </w:r>
      <w:proofErr w:type="gramEnd"/>
      <w:r w:rsidRPr="00787CE7">
        <w:rPr>
          <w:rFonts w:ascii="Times New Roman" w:hAnsi="Times New Roman" w:cs="Times New Roman"/>
          <w:bCs/>
          <w:i/>
          <w:sz w:val="28"/>
        </w:rPr>
        <w:t xml:space="preserve"> и </w:t>
      </w:r>
      <w:proofErr w:type="spellStart"/>
      <w:r w:rsidRPr="00787CE7">
        <w:rPr>
          <w:rFonts w:ascii="Times New Roman" w:hAnsi="Times New Roman" w:cs="Times New Roman"/>
          <w:bCs/>
          <w:i/>
          <w:sz w:val="28"/>
        </w:rPr>
        <w:t>взаимо</w:t>
      </w:r>
      <w:proofErr w:type="spellEnd"/>
      <w:r w:rsidRPr="00787CE7">
        <w:rPr>
          <w:rFonts w:ascii="Times New Roman" w:hAnsi="Times New Roman" w:cs="Times New Roman"/>
          <w:bCs/>
          <w:i/>
          <w:sz w:val="28"/>
        </w:rPr>
        <w:t>- контроля</w:t>
      </w:r>
      <w:r>
        <w:rPr>
          <w:rFonts w:ascii="Times New Roman" w:hAnsi="Times New Roman" w:cs="Times New Roman"/>
          <w:bCs/>
          <w:sz w:val="28"/>
        </w:rPr>
        <w:t xml:space="preserve">. Это позволяет обеспечить формирование ответственности у </w:t>
      </w:r>
      <w:proofErr w:type="gramStart"/>
      <w:r>
        <w:rPr>
          <w:rFonts w:ascii="Times New Roman" w:hAnsi="Times New Roman" w:cs="Times New Roman"/>
          <w:bCs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за результаты своей деятельности.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787CE7">
        <w:rPr>
          <w:rFonts w:ascii="Times New Roman" w:hAnsi="Times New Roman" w:cs="Times New Roman"/>
          <w:bCs/>
          <w:i/>
          <w:sz w:val="28"/>
        </w:rPr>
        <w:t>Минимизация и вариативность домашнего задания</w:t>
      </w:r>
      <w:r>
        <w:rPr>
          <w:rFonts w:ascii="Times New Roman" w:hAnsi="Times New Roman" w:cs="Times New Roman"/>
          <w:bCs/>
          <w:sz w:val="28"/>
        </w:rPr>
        <w:t>. Данный тип задания должен учитывать индивидуальные особенности, потребности и предпочтения учеников, охватывая содержание знаний и способов деятельности, определенных учебной программой.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D7C0F">
        <w:rPr>
          <w:rFonts w:ascii="Times New Roman" w:hAnsi="Times New Roman" w:cs="Times New Roman"/>
          <w:bCs/>
          <w:i/>
          <w:sz w:val="28"/>
        </w:rPr>
        <w:t>Организация психологического комфорта и условий здоровья сбережени</w:t>
      </w:r>
      <w:r>
        <w:rPr>
          <w:rFonts w:ascii="Times New Roman" w:hAnsi="Times New Roman" w:cs="Times New Roman"/>
          <w:bCs/>
          <w:sz w:val="28"/>
        </w:rPr>
        <w:t xml:space="preserve">я. </w:t>
      </w:r>
    </w:p>
    <w:p w:rsidR="007C0EE5" w:rsidRDefault="007C0EE5" w:rsidP="007C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Исполнение данных требований определяет учителя как управленца, а учащихся – как активных субъектов образовательной деятельности.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>Организация контроля: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Текущий контроль: выполнение самостоятельных практических работ при решении задач по изучаемой теме.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Промежуточный контроль: </w:t>
      </w:r>
      <w:proofErr w:type="spellStart"/>
      <w:r w:rsidRPr="008161D6">
        <w:rPr>
          <w:rFonts w:ascii="Times New Roman" w:hAnsi="Times New Roman"/>
          <w:sz w:val="28"/>
        </w:rPr>
        <w:t>онлайн-тест</w:t>
      </w:r>
      <w:proofErr w:type="spellEnd"/>
      <w:r w:rsidRPr="008161D6">
        <w:rPr>
          <w:rFonts w:ascii="Times New Roman" w:hAnsi="Times New Roman"/>
          <w:sz w:val="28"/>
        </w:rPr>
        <w:t xml:space="preserve"> по изучаемой теме.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Итоговый контроль: итоговый тест по всем изученным темам.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Контроль знаний, умений и </w:t>
      </w:r>
      <w:proofErr w:type="gramStart"/>
      <w:r w:rsidRPr="008161D6">
        <w:rPr>
          <w:rFonts w:ascii="Times New Roman" w:hAnsi="Times New Roman"/>
          <w:sz w:val="28"/>
        </w:rPr>
        <w:t>навыков</w:t>
      </w:r>
      <w:proofErr w:type="gramEnd"/>
      <w:r w:rsidRPr="008161D6">
        <w:rPr>
          <w:rFonts w:ascii="Times New Roman" w:hAnsi="Times New Roman"/>
          <w:sz w:val="28"/>
        </w:rPr>
        <w:t xml:space="preserve"> обучающихся должен обеспечивать объективность, полноту и регулярность проверки и учета.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Объективность – установление подлинных, объективно-существующих знаний обучающихся по вопросам образовательной программы.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 xml:space="preserve">Полнота – изучение разнообразных качеств знаний. </w:t>
      </w:r>
    </w:p>
    <w:p w:rsidR="007C0EE5" w:rsidRPr="008161D6" w:rsidRDefault="007C0EE5" w:rsidP="007C0EE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161D6">
        <w:rPr>
          <w:rFonts w:ascii="Times New Roman" w:hAnsi="Times New Roman"/>
          <w:sz w:val="28"/>
        </w:rPr>
        <w:t>Регулярность – постоянство и динамика проверки знаний, умений и навыков, связанных с особенностями изучаемого материала и особенностями работы учителя.</w:t>
      </w:r>
    </w:p>
    <w:p w:rsidR="009D2CEC" w:rsidRDefault="009D2CEC"/>
    <w:sectPr w:rsidR="009D2CEC" w:rsidSect="009D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B3"/>
    <w:multiLevelType w:val="hybridMultilevel"/>
    <w:tmpl w:val="64929A1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>
    <w:nsid w:val="14012A79"/>
    <w:multiLevelType w:val="hybridMultilevel"/>
    <w:tmpl w:val="EC6CA860"/>
    <w:lvl w:ilvl="0" w:tplc="B0B20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70F12"/>
    <w:multiLevelType w:val="hybridMultilevel"/>
    <w:tmpl w:val="9BAECADC"/>
    <w:lvl w:ilvl="0" w:tplc="4F20D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6D5"/>
    <w:multiLevelType w:val="hybridMultilevel"/>
    <w:tmpl w:val="1C5AF6E0"/>
    <w:lvl w:ilvl="0" w:tplc="B0B20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F4FF9"/>
    <w:multiLevelType w:val="hybridMultilevel"/>
    <w:tmpl w:val="8FBA39EE"/>
    <w:lvl w:ilvl="0" w:tplc="B0B20D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A24EE6"/>
    <w:multiLevelType w:val="hybridMultilevel"/>
    <w:tmpl w:val="D974E168"/>
    <w:lvl w:ilvl="0" w:tplc="B0B20D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52C1877"/>
    <w:multiLevelType w:val="hybridMultilevel"/>
    <w:tmpl w:val="99A0189C"/>
    <w:lvl w:ilvl="0" w:tplc="B0B20D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A46C4A"/>
    <w:multiLevelType w:val="hybridMultilevel"/>
    <w:tmpl w:val="3132B14E"/>
    <w:lvl w:ilvl="0" w:tplc="B896EC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A753C0"/>
    <w:multiLevelType w:val="hybridMultilevel"/>
    <w:tmpl w:val="B77E0F18"/>
    <w:lvl w:ilvl="0" w:tplc="18A49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13B8B"/>
    <w:multiLevelType w:val="hybridMultilevel"/>
    <w:tmpl w:val="A3B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645DF"/>
    <w:multiLevelType w:val="hybridMultilevel"/>
    <w:tmpl w:val="757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4240A"/>
    <w:multiLevelType w:val="hybridMultilevel"/>
    <w:tmpl w:val="8242C690"/>
    <w:lvl w:ilvl="0" w:tplc="B0B20D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4A62E8F"/>
    <w:multiLevelType w:val="hybridMultilevel"/>
    <w:tmpl w:val="358C8256"/>
    <w:lvl w:ilvl="0" w:tplc="B896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DC5C61"/>
    <w:multiLevelType w:val="hybridMultilevel"/>
    <w:tmpl w:val="EA6E2DDA"/>
    <w:lvl w:ilvl="0" w:tplc="B0B20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3E72E8"/>
    <w:multiLevelType w:val="hybridMultilevel"/>
    <w:tmpl w:val="766CA0B6"/>
    <w:lvl w:ilvl="0" w:tplc="B0B20D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71AE6D3E"/>
    <w:multiLevelType w:val="hybridMultilevel"/>
    <w:tmpl w:val="C818E674"/>
    <w:lvl w:ilvl="0" w:tplc="B0B20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3C4F13"/>
    <w:multiLevelType w:val="hybridMultilevel"/>
    <w:tmpl w:val="80167264"/>
    <w:lvl w:ilvl="0" w:tplc="B0B20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16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E5"/>
    <w:rsid w:val="001E6CE1"/>
    <w:rsid w:val="002503E9"/>
    <w:rsid w:val="007C0EE5"/>
    <w:rsid w:val="009D2CEC"/>
    <w:rsid w:val="00B5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E5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a4">
    <w:name w:val="Table Grid"/>
    <w:basedOn w:val="a1"/>
    <w:uiPriority w:val="39"/>
    <w:rsid w:val="007C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3751</Words>
  <Characters>21384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2019-08-20T05:57:00Z</dcterms:created>
  <dcterms:modified xsi:type="dcterms:W3CDTF">2019-08-20T07:06:00Z</dcterms:modified>
</cp:coreProperties>
</file>