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1A" w:rsidRPr="0014431A" w:rsidRDefault="0014431A" w:rsidP="0014431A">
      <w:pPr>
        <w:pStyle w:val="a3"/>
        <w:ind w:left="1065"/>
        <w:rPr>
          <w:sz w:val="24"/>
          <w:szCs w:val="24"/>
        </w:rPr>
      </w:pPr>
    </w:p>
    <w:p w:rsidR="005915E2" w:rsidRPr="00137CDF" w:rsidRDefault="003B3493">
      <w:pPr>
        <w:rPr>
          <w:b/>
          <w:sz w:val="28"/>
          <w:szCs w:val="28"/>
        </w:rPr>
      </w:pPr>
      <w:r w:rsidRPr="00137CDF">
        <w:rPr>
          <w:b/>
          <w:sz w:val="28"/>
          <w:szCs w:val="28"/>
        </w:rPr>
        <w:t>Дидактическая игра «Знакомства с народными якутскими сказками»</w:t>
      </w:r>
    </w:p>
    <w:p w:rsidR="003B3493" w:rsidRPr="00137CDF" w:rsidRDefault="003B3493" w:rsidP="00B97E70">
      <w:pPr>
        <w:jc w:val="both"/>
        <w:rPr>
          <w:sz w:val="28"/>
          <w:szCs w:val="28"/>
        </w:rPr>
      </w:pPr>
      <w:r w:rsidRPr="00137CDF">
        <w:rPr>
          <w:sz w:val="28"/>
          <w:szCs w:val="28"/>
        </w:rPr>
        <w:t>Цель: Приобщения детей к якутским народным сказкам.</w:t>
      </w:r>
    </w:p>
    <w:p w:rsidR="003B3493" w:rsidRPr="00137CDF" w:rsidRDefault="000051EA" w:rsidP="00B97E70">
      <w:pPr>
        <w:jc w:val="both"/>
        <w:rPr>
          <w:sz w:val="28"/>
          <w:szCs w:val="28"/>
        </w:rPr>
      </w:pPr>
      <w:r w:rsidRPr="00137CDF">
        <w:rPr>
          <w:sz w:val="28"/>
          <w:szCs w:val="28"/>
        </w:rPr>
        <w:t>Задачи: в</w:t>
      </w:r>
      <w:r w:rsidR="003B3493" w:rsidRPr="00137CDF">
        <w:rPr>
          <w:sz w:val="28"/>
          <w:szCs w:val="28"/>
        </w:rPr>
        <w:t>ызвать интерес народным игрушкам</w:t>
      </w:r>
    </w:p>
    <w:p w:rsidR="003B3493" w:rsidRPr="00137CDF" w:rsidRDefault="003B3493" w:rsidP="00B97E70">
      <w:pPr>
        <w:jc w:val="both"/>
        <w:rPr>
          <w:sz w:val="28"/>
          <w:szCs w:val="28"/>
        </w:rPr>
      </w:pPr>
      <w:r w:rsidRPr="00137CDF">
        <w:rPr>
          <w:sz w:val="28"/>
          <w:szCs w:val="28"/>
        </w:rPr>
        <w:t xml:space="preserve">- развитие связной речи, диалогической, активизация словарного запаса детей </w:t>
      </w:r>
    </w:p>
    <w:p w:rsidR="003B3493" w:rsidRPr="00137CDF" w:rsidRDefault="003B3493" w:rsidP="00B97E70">
      <w:pPr>
        <w:jc w:val="both"/>
        <w:rPr>
          <w:sz w:val="28"/>
          <w:szCs w:val="28"/>
        </w:rPr>
      </w:pPr>
      <w:r w:rsidRPr="00137CDF">
        <w:rPr>
          <w:sz w:val="28"/>
          <w:szCs w:val="28"/>
        </w:rPr>
        <w:t>- Развитие памяти восприятие, воображения</w:t>
      </w:r>
    </w:p>
    <w:p w:rsidR="003B3493" w:rsidRPr="00137CDF" w:rsidRDefault="003B3493" w:rsidP="00B97E70">
      <w:pPr>
        <w:jc w:val="both"/>
        <w:rPr>
          <w:sz w:val="28"/>
          <w:szCs w:val="28"/>
        </w:rPr>
      </w:pPr>
      <w:r w:rsidRPr="00137CDF">
        <w:rPr>
          <w:sz w:val="28"/>
          <w:szCs w:val="28"/>
        </w:rPr>
        <w:t>- Воспитание любовь к художественной литературе</w:t>
      </w:r>
    </w:p>
    <w:p w:rsidR="003B3493" w:rsidRPr="00137CDF" w:rsidRDefault="003B3493" w:rsidP="00B97E70">
      <w:pPr>
        <w:jc w:val="both"/>
        <w:rPr>
          <w:sz w:val="28"/>
          <w:szCs w:val="28"/>
        </w:rPr>
      </w:pPr>
      <w:r w:rsidRPr="00137CDF">
        <w:rPr>
          <w:sz w:val="28"/>
          <w:szCs w:val="28"/>
        </w:rPr>
        <w:t>Материал: используется фигурки героев сказки из бабок.</w:t>
      </w:r>
    </w:p>
    <w:p w:rsidR="003B3493" w:rsidRPr="00137CDF" w:rsidRDefault="003B3493" w:rsidP="00B97E70">
      <w:pPr>
        <w:jc w:val="both"/>
        <w:rPr>
          <w:sz w:val="28"/>
          <w:szCs w:val="28"/>
        </w:rPr>
      </w:pPr>
      <w:r w:rsidRPr="00137CDF">
        <w:rPr>
          <w:sz w:val="28"/>
          <w:szCs w:val="28"/>
        </w:rPr>
        <w:t>Правила игры: Играют 4-5 детей. Дети сидят в круг за столом. Каждый ребенок выбира</w:t>
      </w:r>
      <w:r w:rsidR="000051EA" w:rsidRPr="00137CDF">
        <w:rPr>
          <w:sz w:val="28"/>
          <w:szCs w:val="28"/>
        </w:rPr>
        <w:t xml:space="preserve">ет персонажи </w:t>
      </w:r>
      <w:proofErr w:type="gramStart"/>
      <w:r w:rsidR="000051EA" w:rsidRPr="00137CDF">
        <w:rPr>
          <w:sz w:val="28"/>
          <w:szCs w:val="28"/>
        </w:rPr>
        <w:t>и  по</w:t>
      </w:r>
      <w:proofErr w:type="gramEnd"/>
      <w:r w:rsidR="000051EA" w:rsidRPr="00137CDF">
        <w:rPr>
          <w:sz w:val="28"/>
          <w:szCs w:val="28"/>
        </w:rPr>
        <w:t xml:space="preserve"> очереди расс</w:t>
      </w:r>
      <w:r w:rsidRPr="00137CDF">
        <w:rPr>
          <w:sz w:val="28"/>
          <w:szCs w:val="28"/>
        </w:rPr>
        <w:t>казывают сказку.</w:t>
      </w:r>
      <w:bookmarkStart w:id="0" w:name="_GoBack"/>
      <w:bookmarkEnd w:id="0"/>
    </w:p>
    <w:p w:rsidR="003B3493" w:rsidRPr="00137CDF" w:rsidRDefault="003B3493" w:rsidP="00B97E70">
      <w:pPr>
        <w:jc w:val="both"/>
        <w:rPr>
          <w:sz w:val="28"/>
          <w:szCs w:val="28"/>
        </w:rPr>
      </w:pPr>
      <w:r w:rsidRPr="00137CDF">
        <w:rPr>
          <w:sz w:val="28"/>
          <w:szCs w:val="28"/>
        </w:rPr>
        <w:t xml:space="preserve">                                                      Ход игры.</w:t>
      </w:r>
    </w:p>
    <w:p w:rsidR="003B3493" w:rsidRPr="00137CDF" w:rsidRDefault="003B3493" w:rsidP="00B97E70">
      <w:pPr>
        <w:jc w:val="both"/>
        <w:rPr>
          <w:sz w:val="28"/>
          <w:szCs w:val="28"/>
        </w:rPr>
      </w:pPr>
      <w:r w:rsidRPr="00137CDF">
        <w:rPr>
          <w:sz w:val="28"/>
          <w:szCs w:val="28"/>
        </w:rPr>
        <w:t>Ведущий выставляет персонажи сказок и предлагает детям выбрать героев сказки, которую он будет рассказывать.</w:t>
      </w:r>
    </w:p>
    <w:p w:rsidR="003B3493" w:rsidRPr="00137CDF" w:rsidRDefault="003B3493" w:rsidP="00B97E70">
      <w:pPr>
        <w:jc w:val="center"/>
        <w:rPr>
          <w:b/>
          <w:sz w:val="28"/>
          <w:szCs w:val="28"/>
        </w:rPr>
      </w:pPr>
      <w:r w:rsidRPr="00137CDF">
        <w:rPr>
          <w:b/>
          <w:sz w:val="28"/>
          <w:szCs w:val="28"/>
        </w:rPr>
        <w:t>Паспорт</w:t>
      </w:r>
    </w:p>
    <w:p w:rsidR="003B3493" w:rsidRPr="00137CDF" w:rsidRDefault="003B3493" w:rsidP="00B97E70">
      <w:pPr>
        <w:jc w:val="center"/>
        <w:rPr>
          <w:b/>
          <w:sz w:val="28"/>
          <w:szCs w:val="28"/>
        </w:rPr>
      </w:pPr>
      <w:r w:rsidRPr="00137CDF">
        <w:rPr>
          <w:b/>
          <w:sz w:val="28"/>
          <w:szCs w:val="28"/>
        </w:rPr>
        <w:t>Авторской игры (игрушки)</w:t>
      </w:r>
    </w:p>
    <w:p w:rsidR="003B3493" w:rsidRPr="00137CDF" w:rsidRDefault="003B3493" w:rsidP="003B349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37CDF">
        <w:rPr>
          <w:sz w:val="28"/>
          <w:szCs w:val="28"/>
        </w:rPr>
        <w:t>Убабытова</w:t>
      </w:r>
      <w:proofErr w:type="spellEnd"/>
      <w:r w:rsidRPr="00137CDF">
        <w:rPr>
          <w:sz w:val="28"/>
          <w:szCs w:val="28"/>
        </w:rPr>
        <w:t xml:space="preserve"> Анна Александровна</w:t>
      </w:r>
    </w:p>
    <w:p w:rsidR="003B3493" w:rsidRPr="00137CDF" w:rsidRDefault="003B3493" w:rsidP="003B34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7CDF">
        <w:rPr>
          <w:sz w:val="28"/>
          <w:szCs w:val="28"/>
        </w:rPr>
        <w:t xml:space="preserve">Название: </w:t>
      </w:r>
      <w:proofErr w:type="gramStart"/>
      <w:r w:rsidRPr="00137CDF">
        <w:rPr>
          <w:sz w:val="28"/>
          <w:szCs w:val="28"/>
        </w:rPr>
        <w:t>« знакомства</w:t>
      </w:r>
      <w:proofErr w:type="gramEnd"/>
      <w:r w:rsidRPr="00137CDF">
        <w:rPr>
          <w:sz w:val="28"/>
          <w:szCs w:val="28"/>
        </w:rPr>
        <w:t xml:space="preserve"> народными якутскими сказками»</w:t>
      </w:r>
    </w:p>
    <w:p w:rsidR="00B97E70" w:rsidRPr="00137CDF" w:rsidRDefault="00B97E70" w:rsidP="003B34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7CDF">
        <w:rPr>
          <w:sz w:val="28"/>
          <w:szCs w:val="28"/>
        </w:rPr>
        <w:t>Год изготовления: 2016 г.</w:t>
      </w:r>
    </w:p>
    <w:p w:rsidR="00B97E70" w:rsidRPr="00137CDF" w:rsidRDefault="00B97E70" w:rsidP="003B34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7CDF">
        <w:rPr>
          <w:sz w:val="28"/>
          <w:szCs w:val="28"/>
        </w:rPr>
        <w:t>Материал: Фигурки из бабок.</w:t>
      </w:r>
    </w:p>
    <w:p w:rsidR="00B97E70" w:rsidRPr="00137CDF" w:rsidRDefault="00B97E70" w:rsidP="003B34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7CDF">
        <w:rPr>
          <w:sz w:val="28"/>
          <w:szCs w:val="28"/>
        </w:rPr>
        <w:t>Цель создания: Научить использовать игрушки из бросового материала.</w:t>
      </w:r>
    </w:p>
    <w:p w:rsidR="00B97E70" w:rsidRPr="00137CDF" w:rsidRDefault="00B97E70" w:rsidP="003B34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7CDF">
        <w:rPr>
          <w:sz w:val="28"/>
          <w:szCs w:val="28"/>
        </w:rPr>
        <w:t>Целевая аудитория: игра ориентирована на детей старшего дошкольного возраста.</w:t>
      </w:r>
    </w:p>
    <w:p w:rsidR="00B97E70" w:rsidRPr="00137CDF" w:rsidRDefault="00B97E70" w:rsidP="003B34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7CDF">
        <w:rPr>
          <w:sz w:val="28"/>
          <w:szCs w:val="28"/>
        </w:rPr>
        <w:t xml:space="preserve">Описание. Правила: </w:t>
      </w:r>
    </w:p>
    <w:p w:rsidR="002D669D" w:rsidRPr="00137CDF" w:rsidRDefault="00B97E70" w:rsidP="002D669D">
      <w:pPr>
        <w:pStyle w:val="a3"/>
        <w:ind w:left="644"/>
        <w:rPr>
          <w:sz w:val="28"/>
          <w:szCs w:val="28"/>
        </w:rPr>
      </w:pPr>
      <w:r w:rsidRPr="00137CDF">
        <w:rPr>
          <w:sz w:val="28"/>
          <w:szCs w:val="28"/>
        </w:rPr>
        <w:t>Правила игры 4-5 детей. Дети сидят в круг за столом. Каждый ребенок выбирает персонажи и по очереди рассказывают сказку.</w:t>
      </w:r>
      <w:r w:rsidR="003B3493" w:rsidRPr="00137CDF">
        <w:rPr>
          <w:sz w:val="28"/>
          <w:szCs w:val="28"/>
        </w:rPr>
        <w:t xml:space="preserve"> </w:t>
      </w:r>
    </w:p>
    <w:p w:rsidR="00B97E70" w:rsidRPr="00137CDF" w:rsidRDefault="00B97E70" w:rsidP="00B97E70">
      <w:pPr>
        <w:pStyle w:val="a3"/>
        <w:ind w:left="644"/>
        <w:rPr>
          <w:sz w:val="28"/>
          <w:szCs w:val="28"/>
        </w:rPr>
      </w:pPr>
      <w:r w:rsidRPr="00137CDF">
        <w:rPr>
          <w:sz w:val="28"/>
          <w:szCs w:val="28"/>
        </w:rPr>
        <w:t>Ход игры.</w:t>
      </w:r>
      <w:r w:rsidR="002D669D" w:rsidRPr="00137CDF">
        <w:rPr>
          <w:sz w:val="28"/>
          <w:szCs w:val="28"/>
        </w:rPr>
        <w:t xml:space="preserve"> выставляет персонажи сказок и предлагает детям выбрать героев сказки, которую он будет рассказывать</w:t>
      </w:r>
    </w:p>
    <w:p w:rsidR="00B97E70" w:rsidRPr="00B97E70" w:rsidRDefault="002D669D" w:rsidP="002D669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AB1487C" wp14:editId="4E367551">
            <wp:simplePos x="0" y="0"/>
            <wp:positionH relativeFrom="margin">
              <wp:align>left</wp:align>
            </wp:positionH>
            <wp:positionV relativeFrom="paragraph">
              <wp:posOffset>3188335</wp:posOffset>
            </wp:positionV>
            <wp:extent cx="440055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06" y="21457"/>
                <wp:lineTo x="21506" y="0"/>
                <wp:lineTo x="0" y="0"/>
              </wp:wrapPolygon>
            </wp:wrapTight>
            <wp:docPr id="2" name="Рисунок 2" descr="C:\Users\Acer\AppData\Local\Microsoft\Windows\Temporary Internet Files\Content.Word\IMG_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Microsoft\Windows\Temporary Internet Files\Content.Word\IMG_4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D901C91" wp14:editId="6CA4B114">
            <wp:simplePos x="0" y="0"/>
            <wp:positionH relativeFrom="column">
              <wp:posOffset>24765</wp:posOffset>
            </wp:positionH>
            <wp:positionV relativeFrom="paragraph">
              <wp:posOffset>6296025</wp:posOffset>
            </wp:positionV>
            <wp:extent cx="4352925" cy="2948940"/>
            <wp:effectExtent l="0" t="0" r="9525" b="3810"/>
            <wp:wrapTight wrapText="bothSides">
              <wp:wrapPolygon edited="0">
                <wp:start x="0" y="0"/>
                <wp:lineTo x="0" y="21488"/>
                <wp:lineTo x="21553" y="21488"/>
                <wp:lineTo x="21553" y="0"/>
                <wp:lineTo x="0" y="0"/>
              </wp:wrapPolygon>
            </wp:wrapTight>
            <wp:docPr id="3" name="Рисунок 3" descr="C:\Users\Acer\AppData\Local\Microsoft\Windows\Temporary Internet Files\Content.Word\IMG_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Microsoft\Windows\Temporary Internet Files\Content.Word\IMG_4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B52BEF" wp14:editId="5A634EFB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4391025" cy="2730500"/>
            <wp:effectExtent l="0" t="0" r="9525" b="0"/>
            <wp:wrapTight wrapText="bothSides">
              <wp:wrapPolygon edited="0">
                <wp:start x="0" y="0"/>
                <wp:lineTo x="0" y="21399"/>
                <wp:lineTo x="21553" y="21399"/>
                <wp:lineTo x="21553" y="0"/>
                <wp:lineTo x="0" y="0"/>
              </wp:wrapPolygon>
            </wp:wrapTight>
            <wp:docPr id="1" name="Рисунок 1" descr="C:\Users\Acer\AppData\Local\Microsoft\Windows\Temporary Internet Files\Content.Word\IMG_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Temporary Internet Files\Content.Word\IMG_41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E70" w:rsidRPr="00B97E70">
        <w:t>.</w:t>
      </w:r>
      <w:r w:rsidRPr="002D669D">
        <w:t xml:space="preserve"> </w:t>
      </w:r>
    </w:p>
    <w:sectPr w:rsidR="00B97E70" w:rsidRPr="00B9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A7998"/>
    <w:multiLevelType w:val="hybridMultilevel"/>
    <w:tmpl w:val="B3B0D3F4"/>
    <w:lvl w:ilvl="0" w:tplc="7EC24D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68F7"/>
    <w:multiLevelType w:val="hybridMultilevel"/>
    <w:tmpl w:val="CCFA4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93"/>
    <w:rsid w:val="000051EA"/>
    <w:rsid w:val="00137CDF"/>
    <w:rsid w:val="0014431A"/>
    <w:rsid w:val="002D669D"/>
    <w:rsid w:val="003B3493"/>
    <w:rsid w:val="005915E2"/>
    <w:rsid w:val="00B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A4EC"/>
  <w15:chartTrackingRefBased/>
  <w15:docId w15:val="{AC0448E9-DF11-4D27-A9FC-551AEC0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dcterms:created xsi:type="dcterms:W3CDTF">2019-03-11T03:29:00Z</dcterms:created>
  <dcterms:modified xsi:type="dcterms:W3CDTF">2019-05-13T23:24:00Z</dcterms:modified>
</cp:coreProperties>
</file>