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C8" w:rsidRDefault="004B23C8" w:rsidP="00C27086">
      <w:pPr>
        <w:spacing w:before="270" w:after="135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 xml:space="preserve">                    Консультация для педагогов.</w:t>
      </w:r>
    </w:p>
    <w:p w:rsidR="004B23C8" w:rsidRDefault="004B23C8" w:rsidP="00C27086">
      <w:pPr>
        <w:spacing w:before="270" w:after="135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</w:pPr>
    </w:p>
    <w:p w:rsidR="00C27086" w:rsidRDefault="00C27086" w:rsidP="00C27086">
      <w:pPr>
        <w:spacing w:before="270" w:after="135" w:line="240" w:lineRule="auto"/>
        <w:outlineLvl w:val="2"/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 xml:space="preserve">Конспект подгруппового занятия – проведение графического диктанта по строчному закрашиванию клеток </w:t>
      </w:r>
      <w:r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  <w:t>(подготовительная группа детского сада)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Тема: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Жук.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</w:p>
    <w:p w:rsidR="00C27086" w:rsidRDefault="00C27086" w:rsidP="00C2708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формировать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графомоторные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навыки: 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продолжать работу по развитию ориентации на листе бумаги в клетку (актуализировать пространственные представления: вверх, вниз, вправо, влево.);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учить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аккуратно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раскрашивать необходимое количество клеток названного цвета в заданной строке;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зрительно-пространственное восприятие: анализ, синтез;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продолжать работу над развитием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пальцевогопраксиса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координацией движений и силы;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улучшать зрительно-моторную координацию посредством копирования фигур;</w:t>
      </w:r>
    </w:p>
    <w:p w:rsidR="00C27086" w:rsidRDefault="00C27086" w:rsidP="00C2708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работать над развитием и коррекцией речи: 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актуализировать знания о насекомом - жуке;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автоматизировать произношение [ж], [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] во фразах и связной речи;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работать над просодической стороной речи – ритмизацией посредством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чистоговорок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C27086" w:rsidRDefault="00C27086" w:rsidP="00C27086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активизировать слуховое восприятие, память.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Оборудование: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наложения насекомых, репродукция жука, цветные карандаши, тетради в клетку.</w:t>
      </w:r>
    </w:p>
    <w:p w:rsidR="00C27086" w:rsidRDefault="00C27086" w:rsidP="00C27086">
      <w:pPr>
        <w:spacing w:before="270" w:after="135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</w:pPr>
      <w:r>
        <w:rPr>
          <w:rFonts w:ascii="inherit" w:eastAsia="Times New Roman" w:hAnsi="inherit" w:cs="Helvetica"/>
          <w:color w:val="333333"/>
          <w:sz w:val="35"/>
          <w:szCs w:val="35"/>
          <w:lang w:eastAsia="ru-RU"/>
        </w:rPr>
        <w:t>Ход занятия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I.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Оргмомент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. 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стоят около двери кабинета.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На своё место пройдёт только тот, кто любое насекомое назовёт.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называют слова и занимают свои места.)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II. Постановка целей.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Рассматривание наложений, узнавание, называние.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Отгадайте загадку и узнаете, кого из этих насекомых мы будем рисовать по клеткам.</w:t>
      </w:r>
    </w:p>
    <w:p w:rsidR="00C27086" w:rsidRDefault="00C27086" w:rsidP="00C2708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76400" cy="990600"/>
            <wp:effectExtent l="19050" t="0" r="0" b="0"/>
            <wp:docPr id="1" name="Рисунок 3" descr="https://открытыйурок.рф/%D1%81%D1%82%D0%B0%D1%82%D1%8C%D0%B8/607870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открытыйурок.рф/%D1%81%D1%82%D0%B0%D1%82%D1%8C%D0%B8/607870/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86" w:rsidRDefault="00C27086" w:rsidP="00C2708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Жу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жу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жу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я на ветке сижу,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И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звук [ж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] я твержу.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научимся рисовать жука по клеточкам.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III. Беседа.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Рассматривание репродукции с изображением жука.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Давайте вспомним, что мы знаем о жуке.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 какой группе относится жук?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Опишите внешний вид жука.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действия он может совершать?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Каких жуков вы знаете?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Чем питаются жуки? И т.д.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IV. Пальчиковая игра.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Приготовьте свои руки, мы немножко поиграем, пальчики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поразминаем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27086" w:rsidRDefault="00C27086" w:rsidP="00C2708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Жуки бежали по тропинке, (пальцы бегут по столу)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Блестели шёлковые спинки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оглаживание тыльных сторон ладоней)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Их опрокинул ветерок. (ладони положить тыльной стороной на стол)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Кто бы тем жукам помог? (быстрые движения пальцами)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V. Актуализация пространственных представлений (в форме пальчиковой игры).</w:t>
      </w:r>
    </w:p>
    <w:p w:rsidR="00C27086" w:rsidRDefault="00C27086" w:rsidP="00C2708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Руку вправо, в кулачок,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Разожмём и на бочок.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Руку влево, в кулачок,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Разожмём и на бочок.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Руки вверх, в кулачок,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Разожмём и на бочок.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Руки вниз, в кулачок,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Разожмём и на бочок.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Завершается игра – (руки перед грудью – движение «моторчик»)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 дело браться нам пора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жимание – разжимание пальцев)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VI. Актуализация понятия цвет.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Какого цвета вы встречали жуков? Где можно часто их увидеть?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Нам понадобится два цвета: коричневый и зелёный.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бывает коричневым? Что бывает зелёным?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VII. Знакомство с рабочим полем.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(Рассматривание, называние цифр, которыми пронумерованы строчки.)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VIII. Диктант. Схематическое изображение жука.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р. – 3 клетки зелёные, 1 клетка коричневая, 2 клетки зелёные, 1 клетка коричневая, 3 клетки зелёные.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р. – 4 клетки зелёные, 2 клетки коричневые, 4 клетки зелёные.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 р. – 1 клетка коричневая, 3 клетки зелёные, 2 клетки коричневые, 3 клетки зелёные, 1 клетка коричневая.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 р. – 1 клетка зелёная, 1 клетка коричневая, 1 клетка зелёная, 4 клетки коричневые, 1 клетка зелёная, 1 клетка коричневая, 1 клетка зелёная.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р. – 2 клетки зелёные, 6 коричневых клеток, 2 клетки зелёные.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р. – 2 клетки зелёные, 6 коричневых клеток, 2 клетки зелёные.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 р. – все клетки коричневые.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 р. – 2 клетки зелёные, 6 коричневых клеток, 2 клетки зелёные.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 р. – 2 клетки зелёные, 6 коричневых клеток, 2 клетки зелёные.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р. – 1 клетка зелёная,1 клетка коричневая, 1 клетка зелёная, 4 клетки коричневые, 1 клетка зелёная, 1 клетка коричневая, 1 клетка зелёная.</w:t>
      </w:r>
    </w:p>
    <w:p w:rsidR="00C27086" w:rsidRDefault="00C27086" w:rsidP="00C2708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 р. – 1 клетка коричневая, 8 клеток зелёных, 1 клетка коричневая.</w:t>
      </w:r>
    </w:p>
    <w:p w:rsidR="00C27086" w:rsidRDefault="00C27086" w:rsidP="00C2708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714500" cy="1514475"/>
            <wp:effectExtent l="19050" t="0" r="0" b="0"/>
            <wp:docPr id="2" name="Рисунок 4" descr="https://открытыйурок.рф/%D1%81%D1%82%D0%B0%D1%82%D1%8C%D0%B8/607870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открытыйурок.рф/%D1%81%D1%82%D0%B0%D1%82%D1%8C%D0%B8/607870/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IX. Дорисовка.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Посмотрите, получился ли у вас жук такой, чтобы всем понравиться?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По-моему, у него не хватает некоторых деталей. Дорисуйте глаза и линию крыльев.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X. Оценка результатов выполнения графического диктанта (взаимопроверка).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XI. Динамическая пауза. Проговаривание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чистоговорок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сопряжённое с движениями.</w:t>
      </w:r>
    </w:p>
    <w:p w:rsidR="00C27086" w:rsidRDefault="00C27086" w:rsidP="00C27086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Чок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чок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чок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(хлопки) – на листе сидит жучок (присесть на корточки).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(хлопки) – не боимся мы жучка (руки на пояс, повороты головы).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(хлопки) – мы посмотрим на жука (ладонь козырьком к глазам, повороты туловища).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чка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(хлопки) – на ладонь возьмём жука (поочерёдно руки в стороны).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Чок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чок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чок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(хлопки) – улетел с руки жучок (взмахивание руками).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XII. Выставка детских работ, выбор самой аккуратной.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XIII. Копирование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Скопируйте ниже (или справа) такого же жука.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 у вас один жук, а станет…(два жука), у нас с вами будет … (много жуков).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XIV. Проверка выполнения задания.</w:t>
      </w:r>
    </w:p>
    <w:p w:rsidR="00C27086" w:rsidRDefault="00C27086" w:rsidP="00C2708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XV. Подведение итога занятия.</w:t>
      </w:r>
    </w:p>
    <w:p w:rsidR="00C27086" w:rsidRDefault="00C27086" w:rsidP="00C27086"/>
    <w:p w:rsidR="00160283" w:rsidRDefault="00160283"/>
    <w:sectPr w:rsidR="00160283" w:rsidSect="0016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1BD6"/>
    <w:multiLevelType w:val="multilevel"/>
    <w:tmpl w:val="3E00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A194D"/>
    <w:multiLevelType w:val="multilevel"/>
    <w:tmpl w:val="C3E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86"/>
    <w:rsid w:val="00160283"/>
    <w:rsid w:val="004B23C8"/>
    <w:rsid w:val="00C2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0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2019-04-07T16:43:00Z</dcterms:created>
  <dcterms:modified xsi:type="dcterms:W3CDTF">2019-04-07T16:46:00Z</dcterms:modified>
</cp:coreProperties>
</file>