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64" w:rsidRDefault="00A04D64" w:rsidP="00A04D64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5B0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5B08"/>
          <w:kern w:val="36"/>
          <w:sz w:val="28"/>
          <w:szCs w:val="28"/>
          <w:lang w:eastAsia="ru-RU"/>
        </w:rPr>
        <w:t>Возможности школьного музея в работе учителя технологии</w:t>
      </w:r>
    </w:p>
    <w:p w:rsidR="00A04D64" w:rsidRPr="00A21F9A" w:rsidRDefault="00A04D64" w:rsidP="00A04D64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5B08"/>
          <w:kern w:val="36"/>
          <w:sz w:val="28"/>
          <w:szCs w:val="28"/>
          <w:lang w:eastAsia="ru-RU"/>
        </w:rPr>
      </w:pPr>
      <w:r w:rsidRPr="00A21F9A">
        <w:rPr>
          <w:rFonts w:ascii="Times New Roman" w:eastAsia="Times New Roman" w:hAnsi="Times New Roman" w:cs="Times New Roman"/>
          <w:b/>
          <w:color w:val="FF5B08"/>
          <w:kern w:val="36"/>
          <w:sz w:val="28"/>
          <w:szCs w:val="28"/>
          <w:lang w:eastAsia="ru-RU"/>
        </w:rPr>
        <w:t xml:space="preserve"> (из опыта работы)</w:t>
      </w:r>
    </w:p>
    <w:p w:rsidR="00A04D64" w:rsidRDefault="00A04D64" w:rsidP="00A04D64">
      <w:pPr>
        <w:spacing w:after="195" w:line="240" w:lineRule="auto"/>
        <w:outlineLvl w:val="0"/>
        <w:rPr>
          <w:rFonts w:ascii="Times New Roman" w:eastAsia="Times New Roman" w:hAnsi="Times New Roman" w:cs="Times New Roman"/>
          <w:color w:val="FF5B08"/>
          <w:kern w:val="36"/>
          <w:sz w:val="24"/>
          <w:szCs w:val="24"/>
          <w:lang w:eastAsia="ru-RU"/>
        </w:rPr>
      </w:pPr>
      <w:r w:rsidRPr="00A21F9A">
        <w:rPr>
          <w:rFonts w:ascii="Times New Roman" w:eastAsia="Times New Roman" w:hAnsi="Times New Roman" w:cs="Times New Roman"/>
          <w:color w:val="FF5B08"/>
          <w:kern w:val="36"/>
          <w:sz w:val="24"/>
          <w:szCs w:val="24"/>
          <w:lang w:eastAsia="ru-RU"/>
        </w:rPr>
        <w:t>Автор: Устинова Елена Владимировна, учитель технологии, МБУ «Школа № 41» г. о. Тольятти</w:t>
      </w:r>
    </w:p>
    <w:p w:rsidR="00A04D64" w:rsidRPr="00A21F9A" w:rsidRDefault="00A04D64" w:rsidP="00A04D64">
      <w:pPr>
        <w:spacing w:after="195" w:line="240" w:lineRule="auto"/>
        <w:outlineLvl w:val="0"/>
        <w:rPr>
          <w:rFonts w:ascii="Times New Roman" w:eastAsia="Times New Roman" w:hAnsi="Times New Roman" w:cs="Times New Roman"/>
          <w:color w:val="FF5B0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5B08"/>
          <w:kern w:val="36"/>
          <w:sz w:val="24"/>
          <w:szCs w:val="24"/>
          <w:lang w:eastAsia="ru-RU"/>
        </w:rPr>
        <w:t>Соавтор: Неплюева Галина Валентиновна, учитель истории, МБУ «Школа № 41» г. о. Тольятти</w:t>
      </w:r>
    </w:p>
    <w:p w:rsidR="00A04D64" w:rsidRDefault="00A04D64" w:rsidP="00A04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репродуктивного материала для школьного музея - неотъемлемая часть научной и исторической реконструкции, основанная, прежде всего, на уважении к своей культуре, изучении основ производства изделий, знакомство с ремеслами. Это особый мир творчества, охватывающий разнообразный спектр художественных ремесел (но в реконструкции есть одна особенность- в реконструкции важно ограничить использование современных технологий, чтобы результат был ближе к подлиннику), которые испокон веков занимали значительное место не только в среде жизнедеятельности человека, но, что важнее всего - в его духовном мире. Привлечение людей к экспозиционной реконструкции в наше время во многом обязано интересу к исторической реконструкции, который сильно возрос за последние десятилетия, благодаря историческим фестивалям, конкурсам, ролевым играм и праздникам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специфика предмета в том, что большая часть урока – практическая деятельность, формирование </w:t>
      </w:r>
      <w:proofErr w:type="spellStart"/>
      <w:r w:rsidRPr="00C4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 w:rsidRPr="00C4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специальных умений и навыков, творческих способностей. Как писал В.А. Сухомлинский «Истоки способностей и дарования детей – на кончике их пальцев. От пальцев, образно говоря, идут тончайшие ручейки, которые питают источники творческой мысли…»</w:t>
      </w:r>
    </w:p>
    <w:p w:rsidR="00A04D64" w:rsidRPr="00A21F9A" w:rsidRDefault="00A04D64" w:rsidP="00A04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Атмосфера музея</w:t>
      </w:r>
      <w:r w:rsidRPr="00C4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 влияет на эмоциональное восприятие учащимися новой темы.</w:t>
      </w:r>
      <w:r w:rsidRPr="00BE0127">
        <w:t xml:space="preserve"> </w:t>
      </w:r>
      <w:r w:rsidRPr="00B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экспонаты рассказывают о себе.</w:t>
      </w:r>
      <w:r w:rsidRPr="00C4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Многие девочки вовлекаются в работу музея, с удовольствием ведут исследовательскую работу, реставрируют экспонаты</w:t>
      </w:r>
    </w:p>
    <w:p w:rsidR="00A04D64" w:rsidRPr="00A21F9A" w:rsidRDefault="00A04D64" w:rsidP="00A04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умений в сфере изготовления средовых объектов для музеев образовательных учреждений является актуальной темой на сегодняшний день, так как это обусловлено социальным заказом образовательной системы, которая требует подготовки людей с высоким уровнем творческого мышления и культуры</w:t>
      </w:r>
      <w:r w:rsidRPr="00A2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так как, феномен школьного музея уже внедрен в образовательную жизнь, и к нему все больше обращается администрация школы, желающая привлечь учащихся, важно начать формировать эти умения в сфере изготовления средовых объектов. Такие умения помогают развивать у детей пространственное мышление, способствуют творческому и эстетическому развитию личности, помогают самореализации ребенка, его самовыражению. Это значит, что формировать умения в этой области следует уже в младшем школьном возрасте.</w:t>
      </w:r>
    </w:p>
    <w:p w:rsidR="00A04D64" w:rsidRPr="00A21F9A" w:rsidRDefault="00A04D64" w:rsidP="00A04D64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такая ситуация, когда ребенок сам задействован в процессе создания предмета, когда получает знания через работу с материалом, дает огромный образовательный эффект в работе с детьми дошкольного и младшего школьного возраста.</w:t>
      </w:r>
      <w:r w:rsidRPr="00C421A1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базе музея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теоретическая часть уроков: Кулинария: Русская кухня-Тема: «Русская изба»-</w:t>
      </w:r>
      <w:r w:rsidRPr="00C4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«Ритуал еды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быту крестьян и в наше время»-</w:t>
      </w:r>
      <w:r w:rsidRPr="00C4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«Чаепитие и происхождение предметов быта»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21A1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4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по технологии составлена так, что предусматривает три уровня усвоения материала: репродуктивный, поисковый и творческий. На занятиях в музее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 выступают как в роли слушателей, так и как экспериментаторы</w:t>
      </w:r>
      <w:r w:rsidRPr="00C4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некоторые высказывают уже готовые идеи для изготовления изделия.</w:t>
      </w:r>
    </w:p>
    <w:p w:rsidR="00A04D64" w:rsidRPr="00A21F9A" w:rsidRDefault="00A04D64" w:rsidP="00A04D64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взаимодействию учителей технологии, изобразительного искусства и учителей истории, а также учеников, заинтересованных в изучении ремесел усиливается образовательный эффект от работы школьного музея: создаются руками ребят под руководством педагога модели, макеты, копии одежды и т.д.</w:t>
      </w:r>
    </w:p>
    <w:p w:rsidR="00A04D64" w:rsidRPr="00A21F9A" w:rsidRDefault="00A04D64" w:rsidP="00A04D64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Это имеет положительный эффект, как и для ученика, получающего совершенно новые практические навыки в процессе научно-исследовательской деятельности, так и для жизни и развития школьного музея, образовательную работу которого ученики смогут поддерживать благодаря новым полученным знаниям, своим навыкам и умениям. </w:t>
      </w:r>
      <w:r w:rsidRPr="00BE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уроков на базе музея позволяют учителю дать учащимся особый эмоциональный заряд и мотивацию к дальнейшей практической деятельности. </w:t>
      </w:r>
    </w:p>
    <w:p w:rsidR="00A04D64" w:rsidRPr="00A21F9A" w:rsidRDefault="00A04D64" w:rsidP="00A04D64">
      <w:pPr>
        <w:spacing w:after="285" w:line="240" w:lineRule="auto"/>
        <w:rPr>
          <w:rFonts w:ascii="Times New Roman" w:hAnsi="Times New Roman" w:cs="Times New Roman"/>
          <w:sz w:val="24"/>
          <w:szCs w:val="24"/>
        </w:rPr>
      </w:pPr>
      <w:r w:rsidRPr="00A2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учебных занятий, особенно на уроках истории, мы предлагаем учащимся выбрать тему работы сходную с темой урока по истории, к примеру: в 5 классе это может быть одна из первых тем: «Первые люди на Земле», где приводятся рисунки об используемых древним человеком способах добывания огня. Созданная учащимися модель может быть хорошим экспонатом для школьного музея в разделе экспозиции «Древние поселения людей на территории нашего района». В старших классах можно изготовить форму и отлить настоящий медный топор, используя соответствующее оборудование школьной мастерской и соблюдая технику безопасности. (Важно помнить, что некоторые виды работ выполнять может только учитель).</w:t>
      </w:r>
      <w:r w:rsidRPr="00A21F9A">
        <w:rPr>
          <w:rFonts w:ascii="Times New Roman" w:hAnsi="Times New Roman" w:cs="Times New Roman"/>
          <w:sz w:val="24"/>
          <w:szCs w:val="24"/>
        </w:rPr>
        <w:t xml:space="preserve"> С большим интересом ученики выполняют различные макеты жилищ; это могут быть и землянки первобытных людей, всевозможные шалаши и вигвамы, макеты русской избы. Материалы для этих работ практически всегда под рукой: ветки ивы, солома, береста и т.д.</w:t>
      </w:r>
      <w:r>
        <w:rPr>
          <w:rFonts w:ascii="Times New Roman" w:hAnsi="Times New Roman" w:cs="Times New Roman"/>
          <w:sz w:val="24"/>
          <w:szCs w:val="24"/>
        </w:rPr>
        <w:t xml:space="preserve"> С девочками воссоздаем народные вышивки, вязание, по старым вышивкам восстанавливаем орнаменты и узоры. Приготовление народных блюд по традиционным и семейным рецептам также идет в копилку школьного музея (рецепты, отзывы о народных праздниках и угощениях). Постоянными стали в нашей школе выставки поделок, конкурсы национальной кухни, танца, костюма.</w:t>
      </w:r>
    </w:p>
    <w:p w:rsidR="00A04D64" w:rsidRPr="00A21F9A" w:rsidRDefault="00A04D64" w:rsidP="00A04D64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нашего школьного музея заключается в том, что учащиеся активно работают не только в роли юных экскурсоводов на представленной экспозиции, но и сами принимают активное участие в создании экспозиций, ведут исследовательскую работу.</w:t>
      </w:r>
      <w:r w:rsidRPr="00A21F9A">
        <w:rPr>
          <w:rFonts w:ascii="Times New Roman" w:hAnsi="Times New Roman" w:cs="Times New Roman"/>
          <w:sz w:val="24"/>
          <w:szCs w:val="24"/>
        </w:rPr>
        <w:t xml:space="preserve"> </w:t>
      </w:r>
      <w:r w:rsidRPr="00A2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подготовке подобных проектов оказывается помощь со стороны родственников, живших в тот период времени и могущих подсказать, помочь, оказать то или иное содействие в работе – это самое большое в деле воспитания подрастающего поколения, та неразрывная связь, передающая накопленный опыт от старшего поколения к молодому, важнейшая патриотическая составляющая, основанная на семейных традициях. Благодаря совместной работе школьного музея и учащихся можно говорить о достижении таких целей, как творческая активность детей, улучшение и углубление их контактов с педагогами, обогащение образовательного процесса.</w:t>
      </w:r>
    </w:p>
    <w:p w:rsidR="00A04D64" w:rsidRPr="00A21F9A" w:rsidRDefault="00A04D64" w:rsidP="00A04D64">
      <w:pPr>
        <w:rPr>
          <w:rFonts w:ascii="Times New Roman" w:hAnsi="Times New Roman" w:cs="Times New Roman"/>
          <w:sz w:val="24"/>
          <w:szCs w:val="24"/>
        </w:rPr>
      </w:pPr>
    </w:p>
    <w:p w:rsidR="00A04D64" w:rsidRDefault="00A04D64" w:rsidP="00A04D64"/>
    <w:p w:rsidR="00A65640" w:rsidRDefault="00A65640">
      <w:bookmarkStart w:id="0" w:name="_GoBack"/>
      <w:bookmarkEnd w:id="0"/>
    </w:p>
    <w:sectPr w:rsidR="00A6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EA"/>
    <w:rsid w:val="001163EA"/>
    <w:rsid w:val="00A04D64"/>
    <w:rsid w:val="00A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79350-D4EE-418F-AB3B-5D9F2F66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5199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неплюева</dc:creator>
  <cp:keywords/>
  <dc:description/>
  <cp:lastModifiedBy>галина неплюева</cp:lastModifiedBy>
  <cp:revision>3</cp:revision>
  <dcterms:created xsi:type="dcterms:W3CDTF">2018-09-01T17:31:00Z</dcterms:created>
  <dcterms:modified xsi:type="dcterms:W3CDTF">2018-09-01T17:31:00Z</dcterms:modified>
</cp:coreProperties>
</file>