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2F" w:rsidRPr="00A80B60" w:rsidRDefault="00436F2F" w:rsidP="00436F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0B6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"Детский сад № 1 "Сказка" общеразвивающего вида" п. Советский Республики Марий Эл</w:t>
      </w:r>
    </w:p>
    <w:p w:rsidR="00436F2F" w:rsidRPr="00A80B60" w:rsidRDefault="00436F2F" w:rsidP="00436F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2F" w:rsidRPr="00A80B60" w:rsidRDefault="00436F2F" w:rsidP="00436F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2F" w:rsidRPr="00A80B60" w:rsidRDefault="00436F2F" w:rsidP="00436F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2F" w:rsidRPr="00A80B60" w:rsidRDefault="00436F2F" w:rsidP="00436F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2F" w:rsidRPr="00A80B60" w:rsidRDefault="00436F2F" w:rsidP="00436F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2F" w:rsidRPr="00A80B60" w:rsidRDefault="00436F2F" w:rsidP="00436F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2F" w:rsidRPr="00A80B60" w:rsidRDefault="00436F2F" w:rsidP="00436F2F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72"/>
          <w:szCs w:val="72"/>
          <w:lang w:eastAsia="ru-RU"/>
        </w:rPr>
      </w:pPr>
      <w:r w:rsidRPr="00A80B60">
        <w:rPr>
          <w:rFonts w:ascii="Times New Roman" w:hAnsi="Times New Roman" w:cs="Times New Roman"/>
          <w:b/>
          <w:kern w:val="36"/>
          <w:sz w:val="72"/>
          <w:szCs w:val="72"/>
          <w:lang w:eastAsia="ru-RU"/>
        </w:rPr>
        <w:t>«</w:t>
      </w:r>
      <w:r>
        <w:rPr>
          <w:rFonts w:ascii="Times New Roman" w:hAnsi="Times New Roman" w:cs="Times New Roman"/>
          <w:b/>
          <w:kern w:val="36"/>
          <w:sz w:val="72"/>
          <w:szCs w:val="72"/>
          <w:lang w:eastAsia="ru-RU"/>
        </w:rPr>
        <w:t>Весёлый мяч</w:t>
      </w:r>
      <w:r w:rsidRPr="00A80B60">
        <w:rPr>
          <w:rFonts w:ascii="Times New Roman" w:hAnsi="Times New Roman" w:cs="Times New Roman"/>
          <w:b/>
          <w:kern w:val="36"/>
          <w:sz w:val="72"/>
          <w:szCs w:val="72"/>
          <w:lang w:eastAsia="ru-RU"/>
        </w:rPr>
        <w:t>»</w:t>
      </w:r>
    </w:p>
    <w:p w:rsidR="00436F2F" w:rsidRPr="00F25891" w:rsidRDefault="00436F2F" w:rsidP="008F41CF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5891">
        <w:rPr>
          <w:rFonts w:ascii="Times New Roman" w:hAnsi="Times New Roman" w:cs="Times New Roman"/>
          <w:sz w:val="32"/>
          <w:szCs w:val="32"/>
        </w:rPr>
        <w:t>Конспект</w:t>
      </w:r>
    </w:p>
    <w:p w:rsidR="00436F2F" w:rsidRPr="00F25891" w:rsidRDefault="00436F2F" w:rsidP="008F41CF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5891">
        <w:rPr>
          <w:rFonts w:ascii="Times New Roman" w:hAnsi="Times New Roman" w:cs="Times New Roman"/>
          <w:sz w:val="32"/>
          <w:szCs w:val="32"/>
        </w:rPr>
        <w:t>непосредственно – образовательной деятельности</w:t>
      </w:r>
    </w:p>
    <w:p w:rsidR="00436F2F" w:rsidRPr="00F25891" w:rsidRDefault="00436F2F" w:rsidP="008F41CF">
      <w:pPr>
        <w:pStyle w:val="a3"/>
        <w:spacing w:line="276" w:lineRule="auto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F25891">
        <w:rPr>
          <w:rFonts w:ascii="Times New Roman" w:hAnsi="Times New Roman" w:cs="Times New Roman"/>
          <w:sz w:val="32"/>
          <w:szCs w:val="32"/>
        </w:rPr>
        <w:t>по</w:t>
      </w:r>
      <w:r w:rsidRPr="00F25891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физической культуре</w:t>
      </w:r>
    </w:p>
    <w:p w:rsidR="00436F2F" w:rsidRPr="00F25891" w:rsidRDefault="00436F2F" w:rsidP="008F41CF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5891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с родителями </w:t>
      </w:r>
      <w:r w:rsidRPr="00F25891">
        <w:rPr>
          <w:rFonts w:ascii="Times New Roman" w:hAnsi="Times New Roman" w:cs="Times New Roman"/>
          <w:sz w:val="32"/>
          <w:szCs w:val="32"/>
        </w:rPr>
        <w:t xml:space="preserve"> и детьми средней группы.</w:t>
      </w:r>
    </w:p>
    <w:p w:rsidR="00436F2F" w:rsidRPr="00F25891" w:rsidRDefault="00436F2F" w:rsidP="00436F2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36F2F" w:rsidRDefault="00436F2F" w:rsidP="00436F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2F" w:rsidRDefault="00436F2F" w:rsidP="00436F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7A1" w:rsidRDefault="000D47A1" w:rsidP="00436F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891" w:rsidRPr="00A80B60" w:rsidRDefault="00F25891" w:rsidP="00436F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2F" w:rsidRPr="00A80B60" w:rsidRDefault="00436F2F" w:rsidP="00436F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2F" w:rsidRPr="00A80B60" w:rsidRDefault="00436F2F" w:rsidP="00436F2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0B60">
        <w:rPr>
          <w:rFonts w:ascii="Times New Roman" w:hAnsi="Times New Roman" w:cs="Times New Roman"/>
          <w:sz w:val="28"/>
          <w:szCs w:val="28"/>
        </w:rPr>
        <w:t>Подготовила:  Волкова Г.Н.</w:t>
      </w:r>
    </w:p>
    <w:p w:rsidR="00436F2F" w:rsidRPr="00A80B60" w:rsidRDefault="00436F2F" w:rsidP="00436F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2F" w:rsidRDefault="00436F2F" w:rsidP="00436F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A80B60">
        <w:rPr>
          <w:rFonts w:ascii="Times New Roman" w:hAnsi="Times New Roman" w:cs="Times New Roman"/>
          <w:sz w:val="28"/>
          <w:szCs w:val="28"/>
        </w:rPr>
        <w:t>г.</w:t>
      </w:r>
    </w:p>
    <w:p w:rsidR="008A3B53" w:rsidRDefault="00436F2F" w:rsidP="00F25891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</w:p>
    <w:p w:rsidR="00677BA0" w:rsidRDefault="00677BA0" w:rsidP="00F258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гармоничные отношения между детьми и родителями; приобщение их к здоровому образу жизни.</w:t>
      </w:r>
    </w:p>
    <w:p w:rsidR="00436F2F" w:rsidRPr="00436F2F" w:rsidRDefault="00436F2F" w:rsidP="00F258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8A3B53" w:rsidRDefault="00436F2F" w:rsidP="00F2589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8F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8F41C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и родителей положительных эмоций от совместного мероприятия;</w:t>
      </w:r>
    </w:p>
    <w:p w:rsidR="008A3B53" w:rsidRDefault="00436F2F" w:rsidP="008A3B5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8A3B53" w:rsidRPr="008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жизни, приобщение семьи к физкультуре и спорту;</w:t>
      </w:r>
    </w:p>
    <w:p w:rsidR="00436F2F" w:rsidRPr="00436F2F" w:rsidRDefault="008A3B53" w:rsidP="00F2589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F2F"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организацией двигательной деятельности детей в ДОУ;</w:t>
      </w:r>
    </w:p>
    <w:p w:rsidR="00436F2F" w:rsidRPr="00436F2F" w:rsidRDefault="00436F2F" w:rsidP="00F2589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 детей и взрослых выносливость, мышечную силу, ловкость;</w:t>
      </w:r>
    </w:p>
    <w:p w:rsidR="00436F2F" w:rsidRPr="00436F2F" w:rsidRDefault="00436F2F" w:rsidP="00F2589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упражнять детей в выполнении движений с мячом: отбивать мяч о пол, подбрасывать и ловить его, прокатывать мяч по ограниченной площади;</w:t>
      </w:r>
    </w:p>
    <w:p w:rsidR="00436F2F" w:rsidRDefault="00436F2F" w:rsidP="00F2589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метанию мяча двумя рук</w:t>
      </w:r>
      <w:r w:rsidR="008F4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от груди, прокатыванию мяча</w:t>
      </w:r>
      <w:r w:rsidR="008A3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1CF" w:rsidRDefault="008F41CF" w:rsidP="008F41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B60">
        <w:rPr>
          <w:rFonts w:ascii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  <w:r w:rsidRPr="00A80B6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A3B53" w:rsidRDefault="008A3B53" w:rsidP="008F41C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с приглашением в </w:t>
      </w:r>
      <w:r w:rsidR="000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Весёлых мячиков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8A3B53" w:rsidRDefault="008A3B53" w:rsidP="008F41C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 по количеству детей;</w:t>
      </w:r>
    </w:p>
    <w:p w:rsidR="008A3B53" w:rsidRDefault="008A3B53" w:rsidP="008F41C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скамейка;</w:t>
      </w:r>
      <w:r w:rsidR="000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бревно.</w:t>
      </w:r>
    </w:p>
    <w:p w:rsidR="008A3B53" w:rsidRDefault="008A3B53" w:rsidP="008F41C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2F" w:rsidRPr="00436F2F" w:rsidRDefault="00436F2F" w:rsidP="00F258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работа.</w:t>
      </w:r>
    </w:p>
    <w:p w:rsidR="00436F2F" w:rsidRPr="00436F2F" w:rsidRDefault="008A3B53" w:rsidP="00F2589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объявление  </w:t>
      </w:r>
      <w:r w:rsidR="00436F2F"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проведения мероприятия</w:t>
      </w:r>
      <w:r w:rsidR="00677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1CF" w:rsidRDefault="008F41CF" w:rsidP="008A3B5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53" w:rsidRDefault="008A3B53" w:rsidP="008A3B5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53" w:rsidRDefault="008A3B53" w:rsidP="008A3B5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2F" w:rsidRPr="00F25891" w:rsidRDefault="00436F2F" w:rsidP="00677BA0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Ход мероприятия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436F2F" w:rsidRPr="00436F2F" w:rsidRDefault="00436F2F" w:rsidP="00F258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58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Вводная часть</w:t>
      </w:r>
      <w:r w:rsidR="00677B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F25891" w:rsidRDefault="00436F2F" w:rsidP="00F258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36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Детям в группу приходит письмо, </w:t>
      </w:r>
    </w:p>
    <w:p w:rsidR="00436F2F" w:rsidRPr="00436F2F" w:rsidRDefault="00436F2F" w:rsidP="00F258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gramStart"/>
      <w:r w:rsidRPr="00436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котором</w:t>
      </w:r>
      <w:proofErr w:type="gramEnd"/>
      <w:r w:rsidR="00FA58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="00677B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6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находится приглашение в </w:t>
      </w:r>
      <w:r w:rsidR="000860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страну </w:t>
      </w:r>
      <w:r w:rsidR="00677B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0860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Весёлых мячиков</w:t>
      </w:r>
      <w:r w:rsidR="00677B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36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F25891" w:rsidRDefault="00F25891" w:rsidP="00F258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36F2F" w:rsidRPr="00436F2F" w:rsidRDefault="00F25891" w:rsidP="00F258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436F2F"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страну «Весёлых мячиков» </w:t>
      </w:r>
      <w:r w:rsidR="00436F2F"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отправимся на веселом поезде. Занимайте скорее места, мы отправляемся.</w:t>
      </w:r>
    </w:p>
    <w:p w:rsidR="00436F2F" w:rsidRPr="00436F2F" w:rsidRDefault="00436F2F" w:rsidP="00F258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под музыку паровозиком «въезжают» в зал.</w:t>
      </w:r>
    </w:p>
    <w:p w:rsidR="00F25891" w:rsidRDefault="00F25891" w:rsidP="00F2589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436F2F" w:rsidRPr="00677BA0" w:rsidRDefault="00436F2F" w:rsidP="00677BA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7BA0">
        <w:rPr>
          <w:rFonts w:ascii="Times New Roman" w:hAnsi="Times New Roman" w:cs="Times New Roman"/>
          <w:sz w:val="28"/>
          <w:szCs w:val="28"/>
          <w:lang w:eastAsia="ru-RU"/>
        </w:rPr>
        <w:t>Вагончики, вагончики</w:t>
      </w:r>
    </w:p>
    <w:p w:rsidR="00436F2F" w:rsidRPr="00677BA0" w:rsidRDefault="00436F2F" w:rsidP="00677BA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7BA0">
        <w:rPr>
          <w:rFonts w:ascii="Times New Roman" w:hAnsi="Times New Roman" w:cs="Times New Roman"/>
          <w:sz w:val="28"/>
          <w:szCs w:val="28"/>
          <w:lang w:eastAsia="ru-RU"/>
        </w:rPr>
        <w:t>По рельсам тарахтят.</w:t>
      </w:r>
    </w:p>
    <w:p w:rsidR="00436F2F" w:rsidRPr="00677BA0" w:rsidRDefault="00436F2F" w:rsidP="00677BA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7BA0">
        <w:rPr>
          <w:rFonts w:ascii="Times New Roman" w:hAnsi="Times New Roman" w:cs="Times New Roman"/>
          <w:sz w:val="28"/>
          <w:szCs w:val="28"/>
          <w:lang w:eastAsia="ru-RU"/>
        </w:rPr>
        <w:t xml:space="preserve">Везут </w:t>
      </w:r>
      <w:r w:rsidR="000860DC">
        <w:rPr>
          <w:rFonts w:ascii="Times New Roman" w:hAnsi="Times New Roman" w:cs="Times New Roman"/>
          <w:sz w:val="28"/>
          <w:szCs w:val="28"/>
          <w:lang w:eastAsia="ru-RU"/>
        </w:rPr>
        <w:t>в страну «весёлых мячиков»</w:t>
      </w:r>
    </w:p>
    <w:p w:rsidR="00436F2F" w:rsidRPr="00677BA0" w:rsidRDefault="00436F2F" w:rsidP="00677BA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7BA0">
        <w:rPr>
          <w:rFonts w:ascii="Times New Roman" w:hAnsi="Times New Roman" w:cs="Times New Roman"/>
          <w:sz w:val="28"/>
          <w:szCs w:val="28"/>
          <w:lang w:eastAsia="ru-RU"/>
        </w:rPr>
        <w:t>Компанию ребят!</w:t>
      </w:r>
    </w:p>
    <w:p w:rsidR="00436F2F" w:rsidRPr="00436F2F" w:rsidRDefault="00436F2F" w:rsidP="00F2589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вот мы и приехали. Тише! Я слышу, за дверью еще едет поезд. Наш был маленький, а этот — большой! </w:t>
      </w:r>
      <w:r w:rsidR="00F2589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ребята, это же ваши родители.</w:t>
      </w:r>
    </w:p>
    <w:p w:rsidR="00436F2F" w:rsidRPr="00436F2F" w:rsidRDefault="00F25891" w:rsidP="00F258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Родители паровозиком «въезжаю</w:t>
      </w:r>
      <w:r w:rsidR="00436F2F" w:rsidRPr="00436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т»  под веселую музыку.</w:t>
      </w:r>
    </w:p>
    <w:p w:rsidR="00F25891" w:rsidRPr="00436F2F" w:rsidRDefault="00436F2F" w:rsidP="00F258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36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Родители встают рядом с детьми.</w:t>
      </w:r>
    </w:p>
    <w:p w:rsidR="00F25891" w:rsidRDefault="00F25891" w:rsidP="00F258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436F2F" w:rsidRPr="00436F2F" w:rsidRDefault="00436F2F" w:rsidP="00F258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все приехали в</w:t>
      </w:r>
      <w:r w:rsidR="000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страну «Весёлых мячиков»</w:t>
      </w: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значит, можно </w:t>
      </w:r>
      <w:r w:rsidR="0067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</w:t>
      </w: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путешествие.</w:t>
      </w:r>
    </w:p>
    <w:p w:rsidR="00436F2F" w:rsidRPr="00436F2F" w:rsidRDefault="00436F2F" w:rsidP="00F2589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</w:t>
      </w:r>
      <w:r w:rsidR="0067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обычным шагом </w:t>
      </w: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в 2 колонны (6 секунд).</w:t>
      </w:r>
    </w:p>
    <w:p w:rsidR="00436F2F" w:rsidRDefault="00436F2F" w:rsidP="00F2589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</w:t>
      </w:r>
      <w:r w:rsidR="0067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носках</w:t>
      </w:r>
      <w:r w:rsidR="00F2589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за голову (6 секунд)</w:t>
      </w: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2D4" w:rsidRPr="00436F2F" w:rsidRDefault="006762D4" w:rsidP="00F2589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обычным шагом (6 секунд).</w:t>
      </w:r>
    </w:p>
    <w:p w:rsidR="00436F2F" w:rsidRDefault="00436F2F" w:rsidP="00F2589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</w:t>
      </w:r>
      <w:r w:rsidR="0067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пятках</w:t>
      </w:r>
      <w:r w:rsidR="00F2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руки </w:t>
      </w:r>
      <w:r w:rsidR="0067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поясе </w:t>
      </w:r>
      <w:r w:rsidR="00F25891">
        <w:rPr>
          <w:rFonts w:ascii="Times New Roman" w:eastAsia="Times New Roman" w:hAnsi="Times New Roman" w:cs="Times New Roman"/>
          <w:sz w:val="28"/>
          <w:szCs w:val="28"/>
          <w:lang w:eastAsia="ru-RU"/>
        </w:rPr>
        <w:t>(6 секунд)</w:t>
      </w: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2D4" w:rsidRPr="00436F2F" w:rsidRDefault="006762D4" w:rsidP="00F2589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обычным шагом (6 секунд).</w:t>
      </w:r>
    </w:p>
    <w:p w:rsidR="00436F2F" w:rsidRPr="00436F2F" w:rsidRDefault="00436F2F" w:rsidP="00F2589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</w:t>
      </w:r>
      <w:r w:rsidR="00A4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двух ногах </w:t>
      </w: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</w:t>
      </w:r>
      <w:r w:rsidR="00F258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одвижением вперед (8—10 секунд)</w:t>
      </w: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F2F" w:rsidRPr="00436F2F" w:rsidRDefault="00F25891" w:rsidP="00F2589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Медленный бег (1 минута)</w:t>
      </w:r>
      <w:r w:rsidR="00436F2F"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F2F" w:rsidRPr="00436F2F" w:rsidRDefault="00436F2F" w:rsidP="00F2589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в движении: вдох — руки вверх; выдох — руки вниз (4—6 раз).</w:t>
      </w:r>
    </w:p>
    <w:p w:rsidR="00436F2F" w:rsidRPr="00436F2F" w:rsidRDefault="00436F2F" w:rsidP="00F258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58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</w:p>
    <w:p w:rsidR="00436F2F" w:rsidRPr="00436F2F" w:rsidRDefault="00F25891" w:rsidP="00F258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="00436F2F" w:rsidRPr="00436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рассказывает детям и родителям сочиненную им сказку:</w:t>
      </w:r>
    </w:p>
    <w:p w:rsidR="00F25891" w:rsidRDefault="00436F2F" w:rsidP="00F2589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«Жили-были в плетеной корзине-домике большие мячи и маленькие мячики. Заспорили они, кто из них лучше, кто выше прыгает, дальше катится, у кого одежда ярче. Самый большой мяч, красного цвета со звездочками, заважничал и сказал, что он лучше всех. Тот, поменьше, синего цвета с желтыми полосками, заявил, что может очень высоко прыгнуть. А зеленый, маленький и юркий мячик похвастался: «Я так далеко и быстро укачусь, что даже дети меня не догонят! »</w:t>
      </w:r>
      <w:r w:rsidR="00F2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Спорили они, спорили и д</w:t>
      </w:r>
      <w:r w:rsidR="00F2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оспорились до того, что корзина </w:t>
      </w: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перевернулась. Посыпались мячи из корзины и укатились кто куда.</w:t>
      </w:r>
      <w:r w:rsidR="00F2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они в одиночку и думают: «Если бы ребята помогли нам вернуться в наш домик, мы бы помирились и стали жить дружно».</w:t>
      </w:r>
      <w:r w:rsidR="00F2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6F2F" w:rsidRPr="00436F2F" w:rsidRDefault="00436F2F" w:rsidP="00F2589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непослушные, задиристые и хвастливые эти мячи! Давайте посмотрим, что они умеют делать.</w:t>
      </w:r>
      <w:r w:rsidR="00F2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5092" w:rsidRDefault="00677BA0" w:rsidP="00A4509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436F2F" w:rsidRPr="00436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берут мячи и </w:t>
      </w:r>
      <w:r w:rsidR="00A450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встают парам с родителями, </w:t>
      </w:r>
    </w:p>
    <w:p w:rsidR="00A45092" w:rsidRDefault="00A45092" w:rsidP="00A4509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лицом  друг к  другу, в шахматном порядке.</w:t>
      </w:r>
    </w:p>
    <w:p w:rsidR="006762D4" w:rsidRDefault="006762D4" w:rsidP="00A4509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36F2F" w:rsidRPr="00436F2F" w:rsidRDefault="00436F2F" w:rsidP="00F258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23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Общ</w:t>
      </w:r>
      <w:r w:rsidR="00A979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еразвивающие упражнения с мячом</w:t>
      </w:r>
    </w:p>
    <w:p w:rsidR="00436F2F" w:rsidRPr="00436F2F" w:rsidRDefault="00436F2F" w:rsidP="008B23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Родители выполняют упражнения вместе с детьми, следят за правильностью выполнения, оказывают им помощь.</w:t>
      </w:r>
    </w:p>
    <w:p w:rsidR="00677BA0" w:rsidRPr="000860DC" w:rsidRDefault="00677BA0" w:rsidP="00A45092">
      <w:pPr>
        <w:pStyle w:val="a4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45092" w:rsidRPr="0008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Мяч вверх</w:t>
      </w:r>
      <w:r w:rsidRPr="0008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45092" w:rsidRPr="0008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5092" w:rsidRDefault="00A45092" w:rsidP="00A45092">
      <w:pPr>
        <w:pStyle w:val="a4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положение: ноги на ширине плеч, мяч в руках ребёнка и родителя внизу; </w:t>
      </w:r>
      <w:r w:rsidRPr="00A45092">
        <w:rPr>
          <w:rFonts w:ascii="Times New Roman" w:eastAsia="Times New Roman" w:hAnsi="Times New Roman" w:cs="Times New Roman"/>
          <w:sz w:val="28"/>
          <w:szCs w:val="28"/>
          <w:lang w:eastAsia="ru-RU"/>
        </w:rPr>
        <w:t>1,3 – мяч поднять вверх,</w:t>
      </w:r>
      <w:r w:rsidR="00BA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 – вернуться в и. п.</w:t>
      </w:r>
      <w:r w:rsidR="00BA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раз.)</w:t>
      </w:r>
    </w:p>
    <w:p w:rsidR="006762D4" w:rsidRDefault="006762D4" w:rsidP="00A45092">
      <w:pPr>
        <w:pStyle w:val="a4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092" w:rsidRPr="000860DC" w:rsidRDefault="00A45092" w:rsidP="00A45092">
      <w:pPr>
        <w:pStyle w:val="a4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«Ты мне, я тебе» </w:t>
      </w:r>
    </w:p>
    <w:p w:rsidR="00A45092" w:rsidRDefault="00A45092" w:rsidP="00A45092">
      <w:pPr>
        <w:pStyle w:val="a4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положение: ноги на ширине плеч, мяч в руках ребёнка и родителя внизу; 1,3 – ребёнок прижимает мяч к груди; 2,4 </w:t>
      </w:r>
      <w:r w:rsidR="00BA59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92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прижимает мяч к груди. (5 раз.)</w:t>
      </w:r>
    </w:p>
    <w:p w:rsidR="000860DC" w:rsidRDefault="000860DC" w:rsidP="000860DC">
      <w:pPr>
        <w:pStyle w:val="a4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31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Вверх, вниз</w:t>
      </w:r>
      <w:r w:rsidRPr="0008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860DC" w:rsidRPr="000860DC" w:rsidRDefault="000860DC" w:rsidP="000860DC">
      <w:pPr>
        <w:pStyle w:val="a4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положение: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 </w:t>
      </w:r>
      <w:r w:rsidR="00331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ширине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плеч, мячик в руках ребёнка и родителя</w:t>
      </w:r>
      <w:r w:rsidR="0033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грудью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3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1,3- наклон вперёд коснуться мячиком пола; 2,4-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вернутся в исходное положение. (5 раз.)</w:t>
      </w:r>
    </w:p>
    <w:p w:rsidR="00BA592F" w:rsidRPr="000860DC" w:rsidRDefault="00BA592F" w:rsidP="00BA592F">
      <w:pPr>
        <w:pStyle w:val="a4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«Прокати мяч»</w:t>
      </w:r>
    </w:p>
    <w:p w:rsidR="00BA592F" w:rsidRDefault="00BA592F" w:rsidP="00BA592F">
      <w:pPr>
        <w:pStyle w:val="a4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положение: сидя на полу, ноги раздвинуты, ступни ног соединены; обеими руками отталкивать мяч друг другу. (5 раз.)</w:t>
      </w:r>
    </w:p>
    <w:p w:rsidR="00BA592F" w:rsidRPr="000860DC" w:rsidRDefault="000860DC" w:rsidP="00BA592F">
      <w:pPr>
        <w:pStyle w:val="a4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92F" w:rsidRPr="0008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«Прыжки»</w:t>
      </w:r>
    </w:p>
    <w:p w:rsidR="00BA592F" w:rsidRPr="00BA592F" w:rsidRDefault="00356BF3" w:rsidP="00BA592F">
      <w:pPr>
        <w:pStyle w:val="a4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положение: </w:t>
      </w:r>
      <w:r w:rsidR="000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положить на пол между ребёнком и родителем;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 вместе, </w:t>
      </w:r>
      <w:r w:rsidR="000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на поясе.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8-10 подпрыгиваний на месте, чередование с ходьбой. (4 раза.)</w:t>
      </w:r>
    </w:p>
    <w:p w:rsidR="008B231D" w:rsidRPr="00356BF3" w:rsidRDefault="00436F2F" w:rsidP="00356BF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Основные движения</w:t>
      </w:r>
      <w:r w:rsidRPr="00356B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6F2F" w:rsidRPr="00436F2F" w:rsidRDefault="00436F2F" w:rsidP="008B23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(родители выполняют вместе с детьми).</w:t>
      </w:r>
    </w:p>
    <w:p w:rsidR="006762D4" w:rsidRPr="006762D4" w:rsidRDefault="006762D4" w:rsidP="006762D4">
      <w:pPr>
        <w:pStyle w:val="a4"/>
        <w:numPr>
          <w:ilvl w:val="0"/>
          <w:numId w:val="9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Бросание </w:t>
      </w:r>
      <w:r w:rsidR="00436F2F" w:rsidRPr="0067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мяча </w:t>
      </w:r>
      <w:r w:rsidRPr="0067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другу </w:t>
      </w:r>
      <w:r w:rsidR="00436F2F" w:rsidRPr="006762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ловля его двумя руками (10—15 раз).</w:t>
      </w:r>
    </w:p>
    <w:p w:rsidR="006762D4" w:rsidRPr="006762D4" w:rsidRDefault="00436F2F" w:rsidP="006762D4">
      <w:pPr>
        <w:pStyle w:val="a4"/>
        <w:numPr>
          <w:ilvl w:val="0"/>
          <w:numId w:val="9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Игровое упражнение «Прокатывание мяча по дорожке». </w:t>
      </w:r>
    </w:p>
    <w:p w:rsidR="006762D4" w:rsidRDefault="00436F2F" w:rsidP="00A979F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Прокатывание мяча двумя руками по гимнастической скамейке, по бревну.</w:t>
      </w:r>
    </w:p>
    <w:p w:rsidR="006762D4" w:rsidRDefault="006762D4" w:rsidP="006762D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обычным шагом (6 секунд).</w:t>
      </w:r>
    </w:p>
    <w:p w:rsidR="00A979F8" w:rsidRPr="000D47A1" w:rsidRDefault="00436F2F" w:rsidP="000D47A1">
      <w:pPr>
        <w:pStyle w:val="a4"/>
        <w:numPr>
          <w:ilvl w:val="0"/>
          <w:numId w:val="9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A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упражнение «Найди домик для мяча».</w:t>
      </w:r>
    </w:p>
    <w:p w:rsidR="00436F2F" w:rsidRDefault="00436F2F" w:rsidP="00F2589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A9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 в</w:t>
      </w:r>
      <w:r w:rsidR="00A9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 руке</w:t>
      </w: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 разного цвета</w:t>
      </w:r>
      <w:r w:rsidR="00A979F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 другую руку держат родителей</w:t>
      </w: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залу разложены обручи разных цветов. Под музыку игроки бегают по залу врассыпную. По окончании музыки дети и взрослые должны найти обруч</w:t>
      </w:r>
      <w:r w:rsidR="00A9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же цвета, что и мяч</w:t>
      </w:r>
      <w:r w:rsidR="00237F5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встать вокруг него (3 раза)</w:t>
      </w: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81A" w:rsidRDefault="00FA581A" w:rsidP="00FA58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Складывают мячи в корзины.</w:t>
      </w:r>
    </w:p>
    <w:p w:rsidR="00FA581A" w:rsidRPr="006762D4" w:rsidRDefault="00FA581A" w:rsidP="00FA581A">
      <w:pPr>
        <w:pStyle w:val="a4"/>
        <w:numPr>
          <w:ilvl w:val="0"/>
          <w:numId w:val="9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«Ручеёк»</w:t>
      </w:r>
    </w:p>
    <w:p w:rsidR="00FA581A" w:rsidRDefault="00FA581A" w:rsidP="00F25891">
      <w:pPr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A979F8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пускае</w:t>
      </w:r>
      <w:r w:rsidRPr="00A97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мяч </w:t>
      </w:r>
      <w:r w:rsidRPr="00A979F8">
        <w:rPr>
          <w:rFonts w:ascii="Times New Roman" w:hAnsi="Times New Roman" w:cs="Times New Roman"/>
          <w:sz w:val="28"/>
          <w:szCs w:val="28"/>
          <w:shd w:val="clear" w:color="auto" w:fill="FFFFFF"/>
        </w:rPr>
        <w:t>катиться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</w:t>
      </w:r>
      <w:r w:rsidRPr="00A979F8">
        <w:rPr>
          <w:rFonts w:ascii="Times New Roman" w:hAnsi="Times New Roman" w:cs="Times New Roman"/>
          <w:sz w:val="28"/>
          <w:szCs w:val="28"/>
          <w:shd w:val="clear" w:color="auto" w:fill="FFFFFF"/>
        </w:rPr>
        <w:t>, каждый из игроков должен успеть встать перед мячом так, чтобы он прокатился между ногами или перепрыгнуть через него.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 раза.)</w:t>
      </w:r>
    </w:p>
    <w:p w:rsidR="00FA581A" w:rsidRPr="00FA581A" w:rsidRDefault="00FA581A" w:rsidP="00F25891">
      <w:pPr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F2F" w:rsidRPr="00436F2F" w:rsidRDefault="00436F2F" w:rsidP="00F258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23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Заключительная часть</w:t>
      </w:r>
    </w:p>
    <w:p w:rsidR="008B231D" w:rsidRDefault="008B231D" w:rsidP="00F258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436F2F" w:rsidRPr="00436F2F" w:rsidRDefault="00FA581A" w:rsidP="00F258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путешествии</w:t>
      </w:r>
      <w:r w:rsidR="00436F2F"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счастливый конец – помирились весёлые мячики, снова стали жить дружно и больше не ссорятся.</w:t>
      </w:r>
    </w:p>
    <w:p w:rsidR="008B231D" w:rsidRDefault="00436F2F" w:rsidP="00F258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меня для вас подарки есть, </w:t>
      </w:r>
      <w:r w:rsidR="00237F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 и узнаете что это:</w:t>
      </w:r>
    </w:p>
    <w:p w:rsidR="008B231D" w:rsidRPr="00237F55" w:rsidRDefault="008B231D" w:rsidP="00237F55">
      <w:pPr>
        <w:spacing w:after="0" w:line="360" w:lineRule="auto"/>
        <w:jc w:val="center"/>
        <w:rPr>
          <w:rFonts w:ascii="Times New Roman" w:hAnsi="Times New Roman" w:cs="Times New Roman"/>
          <w:b/>
          <w:color w:val="122100"/>
          <w:sz w:val="28"/>
          <w:szCs w:val="28"/>
        </w:rPr>
      </w:pPr>
      <w:r w:rsidRPr="00237F55">
        <w:rPr>
          <w:rFonts w:ascii="Times New Roman" w:hAnsi="Times New Roman" w:cs="Times New Roman"/>
          <w:b/>
          <w:color w:val="122100"/>
          <w:sz w:val="28"/>
          <w:szCs w:val="28"/>
        </w:rPr>
        <w:t>Круглый, гладкий, как арбуз…</w:t>
      </w:r>
    </w:p>
    <w:p w:rsidR="008B231D" w:rsidRPr="00237F55" w:rsidRDefault="008B231D" w:rsidP="00237F55">
      <w:pPr>
        <w:spacing w:after="0" w:line="360" w:lineRule="auto"/>
        <w:jc w:val="center"/>
        <w:rPr>
          <w:rFonts w:ascii="Times New Roman" w:hAnsi="Times New Roman" w:cs="Times New Roman"/>
          <w:b/>
          <w:color w:val="122100"/>
          <w:sz w:val="28"/>
          <w:szCs w:val="28"/>
        </w:rPr>
      </w:pPr>
      <w:r w:rsidRPr="00237F55">
        <w:rPr>
          <w:rFonts w:ascii="Times New Roman" w:hAnsi="Times New Roman" w:cs="Times New Roman"/>
          <w:b/>
          <w:color w:val="122100"/>
          <w:sz w:val="28"/>
          <w:szCs w:val="28"/>
        </w:rPr>
        <w:t>Цвет – любой, на разный вкус.</w:t>
      </w:r>
    </w:p>
    <w:p w:rsidR="008B231D" w:rsidRPr="00237F55" w:rsidRDefault="008B231D" w:rsidP="00237F55">
      <w:pPr>
        <w:spacing w:after="0" w:line="360" w:lineRule="auto"/>
        <w:jc w:val="center"/>
        <w:rPr>
          <w:rFonts w:ascii="Times New Roman" w:hAnsi="Times New Roman" w:cs="Times New Roman"/>
          <w:b/>
          <w:color w:val="122100"/>
          <w:sz w:val="28"/>
          <w:szCs w:val="28"/>
        </w:rPr>
      </w:pPr>
      <w:r w:rsidRPr="00237F55">
        <w:rPr>
          <w:rFonts w:ascii="Times New Roman" w:hAnsi="Times New Roman" w:cs="Times New Roman"/>
          <w:b/>
          <w:color w:val="122100"/>
          <w:sz w:val="28"/>
          <w:szCs w:val="28"/>
        </w:rPr>
        <w:t>Коль отпустишь с поводка,</w:t>
      </w:r>
    </w:p>
    <w:p w:rsidR="008B231D" w:rsidRPr="00237F55" w:rsidRDefault="008B231D" w:rsidP="00237F55">
      <w:pPr>
        <w:spacing w:after="0" w:line="360" w:lineRule="auto"/>
        <w:jc w:val="center"/>
        <w:rPr>
          <w:rFonts w:ascii="Times New Roman" w:hAnsi="Times New Roman" w:cs="Times New Roman"/>
          <w:b/>
          <w:color w:val="122100"/>
          <w:sz w:val="28"/>
          <w:szCs w:val="28"/>
        </w:rPr>
      </w:pPr>
      <w:r w:rsidRPr="00237F55">
        <w:rPr>
          <w:rFonts w:ascii="Times New Roman" w:hAnsi="Times New Roman" w:cs="Times New Roman"/>
          <w:b/>
          <w:color w:val="122100"/>
          <w:sz w:val="28"/>
          <w:szCs w:val="28"/>
        </w:rPr>
        <w:t>Улетит за облака.</w:t>
      </w:r>
    </w:p>
    <w:p w:rsidR="00436F2F" w:rsidRPr="00436F2F" w:rsidRDefault="00237F55" w:rsidP="00F258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55">
        <w:rPr>
          <w:rFonts w:ascii="Times New Roman" w:hAnsi="Times New Roman" w:cs="Times New Roman"/>
          <w:color w:val="122100"/>
          <w:sz w:val="28"/>
          <w:szCs w:val="28"/>
        </w:rPr>
        <w:t>Правильно,</w:t>
      </w:r>
      <w:r>
        <w:rPr>
          <w:rFonts w:ascii="Times New Roman" w:hAnsi="Times New Roman" w:cs="Times New Roman"/>
          <w:b/>
          <w:color w:val="122100"/>
          <w:sz w:val="28"/>
          <w:szCs w:val="28"/>
        </w:rPr>
        <w:t xml:space="preserve"> </w:t>
      </w:r>
      <w:r w:rsidR="00436F2F"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же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ноцветные и круглые, как мячики -  ш</w:t>
      </w:r>
      <w:r w:rsidR="00436F2F"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арики. Ловите их! Радуйтесь и веселитесь!</w:t>
      </w:r>
    </w:p>
    <w:p w:rsidR="00436F2F" w:rsidRPr="00436F2F" w:rsidRDefault="00436F2F" w:rsidP="00237F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веселая музыка. Дети получают в подарок воздушные шары, родители - памятки по организации подвижных игр в домашних условиях.</w:t>
      </w:r>
    </w:p>
    <w:p w:rsidR="000D47A1" w:rsidRDefault="000D47A1" w:rsidP="00F258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37F55" w:rsidRDefault="00237F55" w:rsidP="00F258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436F2F" w:rsidRDefault="00436F2F" w:rsidP="00F258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наше путешествие в </w:t>
      </w:r>
      <w:r w:rsidR="00FA58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 «Весёлых мячиков»</w:t>
      </w:r>
      <w:r w:rsidR="0087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F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завершилось. Пора  возвращаться  в детский сад, занимаем места в вагонах нашего поезда вместе с родителями. ПОЕХАЛИ!!!</w:t>
      </w:r>
    </w:p>
    <w:p w:rsidR="00237F55" w:rsidRPr="00436F2F" w:rsidRDefault="00237F55" w:rsidP="00237F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 взрослые паровозиком за воспитателем под весёлую музыку выходят из зала и возвращаются в группу.</w:t>
      </w:r>
    </w:p>
    <w:p w:rsidR="003431D8" w:rsidRDefault="003431D8" w:rsidP="00F25891">
      <w:pPr>
        <w:spacing w:line="360" w:lineRule="auto"/>
      </w:pPr>
    </w:p>
    <w:sectPr w:rsidR="0034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E6B"/>
    <w:multiLevelType w:val="multilevel"/>
    <w:tmpl w:val="B800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27BDA"/>
    <w:multiLevelType w:val="hybridMultilevel"/>
    <w:tmpl w:val="DB1432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0770FC"/>
    <w:multiLevelType w:val="hybridMultilevel"/>
    <w:tmpl w:val="49FEE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1A75D5"/>
    <w:multiLevelType w:val="hybridMultilevel"/>
    <w:tmpl w:val="4D5078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72451E"/>
    <w:multiLevelType w:val="hybridMultilevel"/>
    <w:tmpl w:val="492A6338"/>
    <w:lvl w:ilvl="0" w:tplc="3EE06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72B0D"/>
    <w:multiLevelType w:val="hybridMultilevel"/>
    <w:tmpl w:val="A7085A9A"/>
    <w:lvl w:ilvl="0" w:tplc="871266F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B42EF"/>
    <w:multiLevelType w:val="hybridMultilevel"/>
    <w:tmpl w:val="FFD2D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90211"/>
    <w:multiLevelType w:val="hybridMultilevel"/>
    <w:tmpl w:val="C4D260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2F676C"/>
    <w:multiLevelType w:val="hybridMultilevel"/>
    <w:tmpl w:val="DE760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65A26"/>
    <w:multiLevelType w:val="hybridMultilevel"/>
    <w:tmpl w:val="DB1432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141DEF"/>
    <w:multiLevelType w:val="hybridMultilevel"/>
    <w:tmpl w:val="34FE7E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E23C9D"/>
    <w:multiLevelType w:val="hybridMultilevel"/>
    <w:tmpl w:val="1F100C4C"/>
    <w:lvl w:ilvl="0" w:tplc="11B824B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C46C4"/>
    <w:multiLevelType w:val="hybridMultilevel"/>
    <w:tmpl w:val="991EA558"/>
    <w:lvl w:ilvl="0" w:tplc="871266F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60DC2"/>
    <w:multiLevelType w:val="hybridMultilevel"/>
    <w:tmpl w:val="E258D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12"/>
  </w:num>
  <w:num w:numId="10">
    <w:abstractNumId w:val="8"/>
  </w:num>
  <w:num w:numId="11">
    <w:abstractNumId w:val="7"/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2F"/>
    <w:rsid w:val="000860DC"/>
    <w:rsid w:val="000D47A1"/>
    <w:rsid w:val="000E1698"/>
    <w:rsid w:val="00237F55"/>
    <w:rsid w:val="00331940"/>
    <w:rsid w:val="003431D8"/>
    <w:rsid w:val="00356BF3"/>
    <w:rsid w:val="00436F2F"/>
    <w:rsid w:val="00575FE9"/>
    <w:rsid w:val="006762D4"/>
    <w:rsid w:val="00677BA0"/>
    <w:rsid w:val="006B25DE"/>
    <w:rsid w:val="006B597A"/>
    <w:rsid w:val="00780098"/>
    <w:rsid w:val="00816927"/>
    <w:rsid w:val="00871047"/>
    <w:rsid w:val="008A3B53"/>
    <w:rsid w:val="008B231D"/>
    <w:rsid w:val="008F41CF"/>
    <w:rsid w:val="0098284D"/>
    <w:rsid w:val="00A45092"/>
    <w:rsid w:val="00A979F8"/>
    <w:rsid w:val="00AC35B2"/>
    <w:rsid w:val="00BA592F"/>
    <w:rsid w:val="00F25891"/>
    <w:rsid w:val="00FA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1A"/>
  </w:style>
  <w:style w:type="paragraph" w:styleId="3">
    <w:name w:val="heading 3"/>
    <w:basedOn w:val="a"/>
    <w:next w:val="a"/>
    <w:link w:val="30"/>
    <w:uiPriority w:val="9"/>
    <w:unhideWhenUsed/>
    <w:qFormat/>
    <w:rsid w:val="006B59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F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6F2F"/>
    <w:pPr>
      <w:ind w:left="720"/>
      <w:contextualSpacing/>
    </w:pPr>
  </w:style>
  <w:style w:type="character" w:customStyle="1" w:styleId="apple-converted-space">
    <w:name w:val="apple-converted-space"/>
    <w:basedOn w:val="a0"/>
    <w:rsid w:val="008B231D"/>
  </w:style>
  <w:style w:type="character" w:styleId="a5">
    <w:name w:val="Hyperlink"/>
    <w:basedOn w:val="a0"/>
    <w:uiPriority w:val="99"/>
    <w:semiHidden/>
    <w:unhideWhenUsed/>
    <w:rsid w:val="008B23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B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B59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575F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1A"/>
  </w:style>
  <w:style w:type="paragraph" w:styleId="3">
    <w:name w:val="heading 3"/>
    <w:basedOn w:val="a"/>
    <w:next w:val="a"/>
    <w:link w:val="30"/>
    <w:uiPriority w:val="9"/>
    <w:unhideWhenUsed/>
    <w:qFormat/>
    <w:rsid w:val="006B59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F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6F2F"/>
    <w:pPr>
      <w:ind w:left="720"/>
      <w:contextualSpacing/>
    </w:pPr>
  </w:style>
  <w:style w:type="character" w:customStyle="1" w:styleId="apple-converted-space">
    <w:name w:val="apple-converted-space"/>
    <w:basedOn w:val="a0"/>
    <w:rsid w:val="008B231D"/>
  </w:style>
  <w:style w:type="character" w:styleId="a5">
    <w:name w:val="Hyperlink"/>
    <w:basedOn w:val="a0"/>
    <w:uiPriority w:val="99"/>
    <w:semiHidden/>
    <w:unhideWhenUsed/>
    <w:rsid w:val="008B23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B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B59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57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2015-05-16T11:37:00Z</cp:lastPrinted>
  <dcterms:created xsi:type="dcterms:W3CDTF">2015-05-16T11:38:00Z</dcterms:created>
  <dcterms:modified xsi:type="dcterms:W3CDTF">2015-05-16T11:38:00Z</dcterms:modified>
</cp:coreProperties>
</file>